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RDefault="001864EC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CB7510" w:rsidRPr="00CE4308" w:rsidRDefault="00CB7510" w:rsidP="00CB7510">
      <w:pPr>
        <w:jc w:val="center"/>
        <w:rPr>
          <w:sz w:val="36"/>
        </w:rPr>
      </w:pPr>
      <w:r w:rsidRPr="00CE4308">
        <w:rPr>
          <w:sz w:val="36"/>
        </w:rPr>
        <w:t xml:space="preserve">Programma svolto </w:t>
      </w:r>
      <w:proofErr w:type="spellStart"/>
      <w:r w:rsidRPr="00CE4308">
        <w:rPr>
          <w:sz w:val="36"/>
        </w:rPr>
        <w:t>a.s.</w:t>
      </w:r>
      <w:proofErr w:type="spellEnd"/>
      <w:r w:rsidRPr="00CE4308">
        <w:rPr>
          <w:sz w:val="36"/>
        </w:rPr>
        <w:t xml:space="preserve"> 20</w:t>
      </w:r>
      <w:r>
        <w:rPr>
          <w:sz w:val="36"/>
        </w:rPr>
        <w:t>23</w:t>
      </w:r>
      <w:r w:rsidRPr="00CE4308">
        <w:rPr>
          <w:sz w:val="36"/>
        </w:rPr>
        <w:t>/20</w:t>
      </w:r>
      <w:r>
        <w:rPr>
          <w:sz w:val="36"/>
        </w:rPr>
        <w:t>24</w:t>
      </w:r>
    </w:p>
    <w:p w:rsidR="00CB7510" w:rsidRPr="00CE4308" w:rsidRDefault="00CB7510" w:rsidP="00CB7510">
      <w:pPr>
        <w:jc w:val="center"/>
        <w:rPr>
          <w:sz w:val="36"/>
        </w:rPr>
      </w:pPr>
      <w:r w:rsidRPr="00CE4308">
        <w:rPr>
          <w:sz w:val="36"/>
        </w:rPr>
        <w:t>Classe 3^ I</w:t>
      </w:r>
      <w:r>
        <w:rPr>
          <w:sz w:val="36"/>
        </w:rPr>
        <w:t>A</w:t>
      </w:r>
    </w:p>
    <w:p w:rsidR="00CB7510" w:rsidRPr="00CE4308" w:rsidRDefault="00CB7510" w:rsidP="00CB7510">
      <w:pPr>
        <w:jc w:val="center"/>
        <w:rPr>
          <w:sz w:val="36"/>
        </w:rPr>
      </w:pPr>
      <w:r w:rsidRPr="00CE4308">
        <w:rPr>
          <w:sz w:val="36"/>
        </w:rPr>
        <w:t>Materia: LINGUA E LETTERATURA ITALIANA</w:t>
      </w:r>
    </w:p>
    <w:p w:rsidR="00CB7510" w:rsidRPr="00CE4308" w:rsidRDefault="00CB7510" w:rsidP="00CB7510">
      <w:pPr>
        <w:jc w:val="center"/>
        <w:rPr>
          <w:sz w:val="36"/>
        </w:rPr>
      </w:pPr>
      <w:r w:rsidRPr="00CE4308">
        <w:rPr>
          <w:sz w:val="36"/>
        </w:rPr>
        <w:t>Professoressa: PAOLA FUMAGALLI</w:t>
      </w:r>
    </w:p>
    <w:p w:rsidR="00CB7510" w:rsidRPr="00CE4308" w:rsidRDefault="00CB7510" w:rsidP="00CB7510"/>
    <w:p w:rsidR="00CB7510" w:rsidRPr="00CE4308" w:rsidRDefault="00CB7510" w:rsidP="00CB7510"/>
    <w:p w:rsidR="00CB7510" w:rsidRDefault="00CB7510" w:rsidP="00CB7510">
      <w:pPr>
        <w:pStyle w:val="Defaul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Libri di t</w:t>
      </w:r>
      <w:r w:rsidRPr="00CE4308">
        <w:rPr>
          <w:b/>
          <w:sz w:val="32"/>
          <w:szCs w:val="32"/>
          <w:u w:val="single"/>
        </w:rPr>
        <w:t>est</w:t>
      </w:r>
      <w:r>
        <w:rPr>
          <w:b/>
          <w:sz w:val="32"/>
          <w:szCs w:val="32"/>
          <w:u w:val="single"/>
        </w:rPr>
        <w:t>o</w:t>
      </w:r>
      <w:r w:rsidRPr="00CE4308">
        <w:rPr>
          <w:b/>
          <w:sz w:val="32"/>
          <w:szCs w:val="32"/>
          <w:u w:val="single"/>
        </w:rPr>
        <w:t xml:space="preserve"> adottati</w:t>
      </w:r>
    </w:p>
    <w:p w:rsidR="00CB7510" w:rsidRPr="00CE4308" w:rsidRDefault="00CB7510" w:rsidP="00CB7510">
      <w:pPr>
        <w:pStyle w:val="Default"/>
        <w:rPr>
          <w:b/>
          <w:sz w:val="36"/>
          <w:szCs w:val="32"/>
          <w:u w:val="single"/>
        </w:rPr>
      </w:pPr>
    </w:p>
    <w:p w:rsidR="00CB7510" w:rsidRDefault="00CB7510" w:rsidP="00CB7510">
      <w:pPr>
        <w:pStyle w:val="Default"/>
        <w:numPr>
          <w:ilvl w:val="0"/>
          <w:numId w:val="9"/>
        </w:numPr>
        <w:rPr>
          <w:szCs w:val="23"/>
        </w:rPr>
      </w:pPr>
      <w:r>
        <w:rPr>
          <w:szCs w:val="23"/>
        </w:rPr>
        <w:t xml:space="preserve">Tortora, Carmina, Cingolani, </w:t>
      </w:r>
      <w:proofErr w:type="spellStart"/>
      <w:r>
        <w:rPr>
          <w:szCs w:val="23"/>
        </w:rPr>
        <w:t>Contu</w:t>
      </w:r>
      <w:proofErr w:type="spellEnd"/>
      <w:r>
        <w:rPr>
          <w:szCs w:val="23"/>
        </w:rPr>
        <w:t xml:space="preserve">, </w:t>
      </w:r>
      <w:r>
        <w:rPr>
          <w:i/>
          <w:iCs/>
          <w:szCs w:val="23"/>
        </w:rPr>
        <w:t>Una storia chiamata letteratura</w:t>
      </w:r>
      <w:r>
        <w:rPr>
          <w:szCs w:val="23"/>
        </w:rPr>
        <w:t>, Palumbo, vol. 1, Dalle origini alla Controriforma.</w:t>
      </w:r>
    </w:p>
    <w:p w:rsidR="00CB7510" w:rsidRPr="00CE4308" w:rsidRDefault="00CB7510" w:rsidP="00CB7510">
      <w:pPr>
        <w:pStyle w:val="Default"/>
        <w:numPr>
          <w:ilvl w:val="0"/>
          <w:numId w:val="9"/>
        </w:numPr>
        <w:rPr>
          <w:szCs w:val="23"/>
        </w:rPr>
      </w:pPr>
      <w:r w:rsidRPr="00CE4308">
        <w:rPr>
          <w:szCs w:val="23"/>
        </w:rPr>
        <w:t>Dante Alighieri, Divina Commedia (edizione consigliata: Paravia)</w:t>
      </w:r>
    </w:p>
    <w:p w:rsidR="00CB7510" w:rsidRPr="00CE4308" w:rsidRDefault="00CB7510" w:rsidP="00CB7510">
      <w:pPr>
        <w:pStyle w:val="Default"/>
        <w:rPr>
          <w:sz w:val="23"/>
          <w:szCs w:val="23"/>
        </w:rPr>
      </w:pPr>
    </w:p>
    <w:p w:rsidR="00CB7510" w:rsidRPr="00CE4308" w:rsidRDefault="00CB7510" w:rsidP="00CB7510">
      <w:pPr>
        <w:pStyle w:val="Default"/>
        <w:rPr>
          <w:b/>
          <w:sz w:val="32"/>
          <w:szCs w:val="23"/>
          <w:u w:val="single"/>
        </w:rPr>
      </w:pPr>
    </w:p>
    <w:p w:rsidR="00CB7510" w:rsidRPr="00CE4308" w:rsidRDefault="00CB7510" w:rsidP="00CB7510">
      <w:pPr>
        <w:pStyle w:val="Default"/>
        <w:rPr>
          <w:b/>
          <w:sz w:val="32"/>
          <w:szCs w:val="23"/>
          <w:u w:val="single"/>
        </w:rPr>
      </w:pPr>
      <w:bookmarkStart w:id="0" w:name="_Hlk535068265"/>
      <w:r w:rsidRPr="00CE4308">
        <w:rPr>
          <w:b/>
          <w:sz w:val="32"/>
          <w:szCs w:val="23"/>
          <w:u w:val="single"/>
        </w:rPr>
        <w:t>Argomenti trattati</w:t>
      </w:r>
    </w:p>
    <w:p w:rsidR="00CB7510" w:rsidRPr="00CE4308" w:rsidRDefault="00CB7510" w:rsidP="00CB7510">
      <w:pPr>
        <w:pStyle w:val="Default"/>
        <w:rPr>
          <w:sz w:val="23"/>
          <w:szCs w:val="23"/>
        </w:rPr>
      </w:pPr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</w:pPr>
      <w:r w:rsidRPr="00CE4308">
        <w:t>Ripasso delle tecniche per l’analisi del testo poetico (scansione metrica dei versi, principali figure retoriche) in vista della stesura di temi secondo la tipologia A della prima prova di maturità</w:t>
      </w:r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</w:pPr>
    </w:p>
    <w:p w:rsidR="00CB7510" w:rsidRDefault="00CB7510" w:rsidP="00CB7510">
      <w:pPr>
        <w:pStyle w:val="Default"/>
      </w:pPr>
      <w:r w:rsidRPr="00CE4308">
        <w:t>IL MEDIOEVO, UN’INTRODUZIONE</w:t>
      </w:r>
    </w:p>
    <w:p w:rsidR="00CB7510" w:rsidRDefault="00CB7510" w:rsidP="00CB7510">
      <w:pPr>
        <w:pStyle w:val="Default"/>
      </w:pPr>
      <w:r w:rsidRPr="00CE4308">
        <w:t xml:space="preserve">storia, società e immaginario </w:t>
      </w:r>
    </w:p>
    <w:p w:rsidR="00CB7510" w:rsidRPr="00CE4308" w:rsidRDefault="00CB7510" w:rsidP="00CB7510">
      <w:pPr>
        <w:pStyle w:val="Default"/>
      </w:pPr>
      <w:r>
        <w:t>Approfondimento su</w:t>
      </w:r>
      <w:r w:rsidRPr="00CE4308">
        <w:t>l Basso Medioevo: un’epoca di novità e mutamenti (presentazioni fornite dall’insegnante)</w:t>
      </w:r>
    </w:p>
    <w:p w:rsidR="00CB7510" w:rsidRPr="00CE4308" w:rsidRDefault="00CB7510" w:rsidP="00CB7510">
      <w:pPr>
        <w:pStyle w:val="Default"/>
        <w:spacing w:after="51"/>
      </w:pPr>
      <w:r w:rsidRPr="00CE4308">
        <w:t xml:space="preserve">Visione </w:t>
      </w:r>
      <w:r>
        <w:t xml:space="preserve">di spezzoni del </w:t>
      </w:r>
      <w:r w:rsidRPr="00CE4308">
        <w:t>film “Il nome della rosa” di Jean-Jacques Arnaud e commento.</w:t>
      </w:r>
    </w:p>
    <w:p w:rsidR="00CB7510" w:rsidRPr="00CE4308" w:rsidRDefault="00CB7510" w:rsidP="00CB7510">
      <w:pPr>
        <w:pStyle w:val="Default"/>
        <w:spacing w:after="51"/>
      </w:pPr>
    </w:p>
    <w:p w:rsidR="00CB7510" w:rsidRDefault="00CB7510" w:rsidP="00CB7510">
      <w:pPr>
        <w:pStyle w:val="Default"/>
        <w:spacing w:after="51"/>
      </w:pPr>
      <w:r w:rsidRPr="00CE4308">
        <w:t xml:space="preserve">LA NASCITA DELLE LINGUE ROMANZE </w:t>
      </w:r>
    </w:p>
    <w:p w:rsidR="00CB7510" w:rsidRDefault="00CB7510" w:rsidP="00CB7510">
      <w:pPr>
        <w:pStyle w:val="Default"/>
        <w:spacing w:after="51"/>
      </w:pPr>
      <w:r>
        <w:t>Il passaggio dal latino alle lingue romanze</w:t>
      </w:r>
    </w:p>
    <w:p w:rsidR="00CB7510" w:rsidRPr="00CE4308" w:rsidRDefault="00CB7510" w:rsidP="00CB7510">
      <w:pPr>
        <w:pStyle w:val="Default"/>
        <w:spacing w:after="51"/>
      </w:pPr>
      <w:r>
        <w:t>I</w:t>
      </w:r>
      <w:r w:rsidRPr="00CE4308">
        <w:t xml:space="preserve"> primi documenti (in sintesi) (presentazione PowerPoint fornita dall’insegnante)</w:t>
      </w:r>
    </w:p>
    <w:p w:rsidR="00CB7510" w:rsidRPr="00CE4308" w:rsidRDefault="00CB7510" w:rsidP="00CB7510">
      <w:pPr>
        <w:pStyle w:val="Default"/>
        <w:spacing w:after="51"/>
      </w:pPr>
    </w:p>
    <w:p w:rsidR="00CB7510" w:rsidRDefault="00CB7510" w:rsidP="00CB7510">
      <w:pPr>
        <w:pStyle w:val="Default"/>
        <w:spacing w:after="51"/>
      </w:pPr>
      <w:r w:rsidRPr="00CE4308">
        <w:t xml:space="preserve">LA NASCITA DELLA LETTERATURA IN FRANCIA </w:t>
      </w:r>
    </w:p>
    <w:p w:rsidR="00CB7510" w:rsidRPr="00CE4308" w:rsidRDefault="00CB7510" w:rsidP="00CB7510">
      <w:pPr>
        <w:pStyle w:val="Default"/>
        <w:spacing w:after="51"/>
      </w:pPr>
      <w:r>
        <w:t xml:space="preserve">Introduzione (su </w:t>
      </w:r>
      <w:r w:rsidRPr="00CE4308">
        <w:t>presentazione PowerPoint fornita dall’insegnante)</w:t>
      </w:r>
    </w:p>
    <w:p w:rsidR="00CB7510" w:rsidRPr="00CE4308" w:rsidRDefault="00CB7510" w:rsidP="00CB7510">
      <w:pPr>
        <w:pStyle w:val="Default"/>
        <w:numPr>
          <w:ilvl w:val="0"/>
          <w:numId w:val="14"/>
        </w:numPr>
        <w:spacing w:after="51"/>
      </w:pPr>
      <w:r w:rsidRPr="00CE4308">
        <w:t xml:space="preserve">Il poema epico cavalleresco </w:t>
      </w:r>
      <w:r>
        <w:t>e le forme letterarie che ne sono espressione: la Chanson de Roland</w:t>
      </w:r>
    </w:p>
    <w:p w:rsidR="00CB7510" w:rsidRPr="00CE4308" w:rsidRDefault="00CB7510" w:rsidP="00CB7510">
      <w:pPr>
        <w:pStyle w:val="Default"/>
        <w:numPr>
          <w:ilvl w:val="0"/>
          <w:numId w:val="14"/>
        </w:numPr>
        <w:spacing w:after="51"/>
      </w:pPr>
      <w:r w:rsidRPr="00CE4308">
        <w:t xml:space="preserve">La società cortese, l’amor cortese e le forme letterarie che ne sono espressione: il romanzo cortese-cavalleresco e la lirica trobadorica/provenzale </w:t>
      </w:r>
    </w:p>
    <w:p w:rsidR="00CB7510" w:rsidRPr="00CE4308" w:rsidRDefault="00CB7510" w:rsidP="00CB7510">
      <w:pPr>
        <w:pStyle w:val="Default"/>
        <w:spacing w:after="51"/>
      </w:pPr>
    </w:p>
    <w:p w:rsidR="00CB7510" w:rsidRDefault="00CB7510" w:rsidP="00CB7510">
      <w:pPr>
        <w:pStyle w:val="Default"/>
        <w:spacing w:after="51"/>
      </w:pPr>
      <w:r w:rsidRPr="00CE4308">
        <w:t>LA SCUOLA POETICA SICILIANA</w:t>
      </w:r>
    </w:p>
    <w:p w:rsidR="00CB7510" w:rsidRPr="00CE4308" w:rsidRDefault="00CB7510" w:rsidP="00CB7510">
      <w:pPr>
        <w:pStyle w:val="Default"/>
        <w:spacing w:after="51"/>
      </w:pPr>
      <w:r>
        <w:t>P</w:t>
      </w:r>
      <w:r w:rsidRPr="00CE4308">
        <w:t>rofilo generale (tematiche, stile, autori più rappresentativi; la rima siciliana) (presentazione PowerPoint fornita dall’insegnante)</w:t>
      </w:r>
    </w:p>
    <w:p w:rsidR="00CB7510" w:rsidRPr="00CE4308" w:rsidRDefault="00CB7510" w:rsidP="00CB7510">
      <w:pPr>
        <w:pStyle w:val="Default"/>
        <w:spacing w:after="51"/>
      </w:pPr>
      <w:r w:rsidRPr="00CE4308">
        <w:t>“</w:t>
      </w:r>
      <w:r>
        <w:t xml:space="preserve">Chi non avesse mai veduto </w:t>
      </w:r>
      <w:proofErr w:type="spellStart"/>
      <w:r>
        <w:t>foco</w:t>
      </w:r>
      <w:proofErr w:type="spellEnd"/>
      <w:r w:rsidRPr="00CE4308">
        <w:t>” J. Da Lentini (</w:t>
      </w:r>
      <w:r>
        <w:t>p. 95</w:t>
      </w:r>
      <w:r w:rsidRPr="00CE4308">
        <w:t>): analisi e commento.</w:t>
      </w:r>
    </w:p>
    <w:p w:rsidR="00CB7510" w:rsidRPr="00CE4308" w:rsidRDefault="00CB7510" w:rsidP="00CB7510">
      <w:pPr>
        <w:pStyle w:val="Default"/>
        <w:spacing w:after="51"/>
      </w:pPr>
    </w:p>
    <w:p w:rsidR="00CB7510" w:rsidRDefault="00CB7510" w:rsidP="00CB7510">
      <w:pPr>
        <w:pStyle w:val="Default"/>
        <w:spacing w:after="51"/>
      </w:pPr>
      <w:r w:rsidRPr="00CE4308">
        <w:t>IL DOLCE STIL-NOVO</w:t>
      </w:r>
    </w:p>
    <w:p w:rsidR="00CB7510" w:rsidRPr="00CE4308" w:rsidRDefault="00CB7510" w:rsidP="00CB7510">
      <w:pPr>
        <w:pStyle w:val="Default"/>
        <w:spacing w:after="51"/>
      </w:pPr>
      <w:r>
        <w:t>T</w:t>
      </w:r>
      <w:r w:rsidRPr="00CE4308">
        <w:t>ematiche, stile, autori più rappresentativi (presentazione PowerPoint fornita dall’insegnante)</w:t>
      </w:r>
    </w:p>
    <w:p w:rsidR="00CB7510" w:rsidRPr="00CE4308" w:rsidRDefault="00CB7510" w:rsidP="00CB7510">
      <w:pPr>
        <w:pStyle w:val="Default"/>
        <w:spacing w:after="51"/>
      </w:pPr>
      <w:r w:rsidRPr="00CE4308">
        <w:t>Lettura, analisi e commento dei seguenti componimenti:</w:t>
      </w:r>
    </w:p>
    <w:p w:rsidR="00CB7510" w:rsidRPr="00CE4308" w:rsidRDefault="00CB7510" w:rsidP="00CB7510">
      <w:pPr>
        <w:pStyle w:val="Default"/>
        <w:numPr>
          <w:ilvl w:val="0"/>
          <w:numId w:val="10"/>
        </w:numPr>
        <w:spacing w:after="51"/>
        <w:ind w:left="284" w:hanging="284"/>
      </w:pPr>
      <w:r w:rsidRPr="00CE4308">
        <w:t xml:space="preserve">Guido Cavalcanti “Chi è questa che </w:t>
      </w:r>
      <w:proofErr w:type="spellStart"/>
      <w:r w:rsidRPr="00CE4308">
        <w:t>ven</w:t>
      </w:r>
      <w:proofErr w:type="spellEnd"/>
      <w:r w:rsidRPr="00CE4308">
        <w:t>, ch’ogn’</w:t>
      </w:r>
      <w:proofErr w:type="spellStart"/>
      <w:r w:rsidRPr="00CE4308">
        <w:t>om</w:t>
      </w:r>
      <w:proofErr w:type="spellEnd"/>
      <w:r w:rsidRPr="00CE4308">
        <w:t xml:space="preserve"> la mira” (p</w:t>
      </w:r>
      <w:r>
        <w:t>. 131</w:t>
      </w:r>
      <w:r w:rsidRPr="00CE4308">
        <w:t>)</w:t>
      </w:r>
    </w:p>
    <w:p w:rsidR="00CB7510" w:rsidRPr="00CE4308" w:rsidRDefault="00CB7510" w:rsidP="00CB7510">
      <w:pPr>
        <w:pStyle w:val="Default"/>
        <w:numPr>
          <w:ilvl w:val="0"/>
          <w:numId w:val="10"/>
        </w:numPr>
        <w:spacing w:after="51"/>
        <w:ind w:left="284" w:hanging="284"/>
      </w:pPr>
      <w:r w:rsidRPr="00CE4308">
        <w:t xml:space="preserve">Guido </w:t>
      </w:r>
      <w:proofErr w:type="spellStart"/>
      <w:r w:rsidRPr="00CE4308">
        <w:t>Guinizzelli</w:t>
      </w:r>
      <w:proofErr w:type="spellEnd"/>
      <w:r w:rsidRPr="00CE4308">
        <w:t xml:space="preserve"> “Io voglio del ver la mia donna </w:t>
      </w:r>
      <w:proofErr w:type="spellStart"/>
      <w:r w:rsidRPr="00CE4308">
        <w:t>laudare</w:t>
      </w:r>
      <w:proofErr w:type="spellEnd"/>
      <w:r w:rsidRPr="00CE4308">
        <w:t xml:space="preserve"> (</w:t>
      </w:r>
      <w:r>
        <w:t>testo fornito dall’insegnante</w:t>
      </w:r>
      <w:r w:rsidRPr="00CE4308">
        <w:t>)</w:t>
      </w:r>
    </w:p>
    <w:p w:rsidR="00CB7510" w:rsidRDefault="00CB7510" w:rsidP="00CB7510">
      <w:pPr>
        <w:pStyle w:val="Default"/>
        <w:numPr>
          <w:ilvl w:val="0"/>
          <w:numId w:val="10"/>
        </w:numPr>
        <w:spacing w:after="51"/>
        <w:ind w:left="284" w:hanging="284"/>
      </w:pPr>
      <w:r w:rsidRPr="00CE4308">
        <w:t xml:space="preserve">Guido </w:t>
      </w:r>
      <w:proofErr w:type="spellStart"/>
      <w:r w:rsidRPr="00CE4308">
        <w:t>Guinizzelli</w:t>
      </w:r>
      <w:proofErr w:type="spellEnd"/>
      <w:r w:rsidRPr="00CE4308">
        <w:t xml:space="preserve"> “</w:t>
      </w:r>
      <w:r>
        <w:t>Lo vostro bel saluto e ‘l gentil sguardo</w:t>
      </w:r>
      <w:r w:rsidRPr="00CE4308">
        <w:t>” (</w:t>
      </w:r>
      <w:r>
        <w:t>p. 125</w:t>
      </w:r>
      <w:r w:rsidRPr="00CE4308">
        <w:t>)</w:t>
      </w:r>
    </w:p>
    <w:p w:rsidR="00CB7510" w:rsidRDefault="00CB7510" w:rsidP="00CB7510">
      <w:pPr>
        <w:pStyle w:val="Default"/>
        <w:numPr>
          <w:ilvl w:val="0"/>
          <w:numId w:val="10"/>
        </w:numPr>
        <w:spacing w:after="51"/>
        <w:ind w:left="284" w:hanging="284"/>
      </w:pPr>
      <w:r w:rsidRPr="00CE4308">
        <w:t xml:space="preserve">Guido </w:t>
      </w:r>
      <w:proofErr w:type="spellStart"/>
      <w:r w:rsidRPr="00CE4308">
        <w:t>Guinizzelli</w:t>
      </w:r>
      <w:proofErr w:type="spellEnd"/>
      <w:r>
        <w:t xml:space="preserve"> “</w:t>
      </w:r>
      <w:proofErr w:type="spellStart"/>
      <w:r>
        <w:t>Vedut’ho</w:t>
      </w:r>
      <w:proofErr w:type="spellEnd"/>
      <w:r>
        <w:t xml:space="preserve"> la lucente stella diana” (testo fornito dall’insegnante)</w:t>
      </w:r>
    </w:p>
    <w:p w:rsidR="00CB7510" w:rsidRPr="00CE4308" w:rsidRDefault="00CB7510" w:rsidP="00CB7510">
      <w:pPr>
        <w:pStyle w:val="Default"/>
        <w:numPr>
          <w:ilvl w:val="0"/>
          <w:numId w:val="10"/>
        </w:numPr>
        <w:spacing w:after="51"/>
        <w:ind w:left="284" w:hanging="284"/>
      </w:pPr>
      <w:r>
        <w:t xml:space="preserve">Guidi Cavalcanti “Tu m’hai sì piena di </w:t>
      </w:r>
      <w:proofErr w:type="spellStart"/>
      <w:r>
        <w:t>dolor</w:t>
      </w:r>
      <w:proofErr w:type="spellEnd"/>
      <w:r>
        <w:t xml:space="preserve"> la mente” (testo fornito dall’insegnante)</w:t>
      </w:r>
    </w:p>
    <w:p w:rsidR="00CB7510" w:rsidRPr="00CE4308" w:rsidRDefault="00CB7510" w:rsidP="00CB7510">
      <w:pPr>
        <w:pStyle w:val="Default"/>
        <w:spacing w:after="51"/>
        <w:rPr>
          <w:u w:val="single"/>
        </w:rPr>
      </w:pPr>
    </w:p>
    <w:p w:rsidR="00CB7510" w:rsidRPr="00CE4308" w:rsidRDefault="00CB7510" w:rsidP="00CB7510">
      <w:pPr>
        <w:pStyle w:val="Default"/>
        <w:spacing w:after="51"/>
      </w:pPr>
      <w:r w:rsidRPr="00CE4308">
        <w:t xml:space="preserve">DANTE ALIGHIERI </w:t>
      </w:r>
    </w:p>
    <w:p w:rsidR="00CB7510" w:rsidRDefault="00CB7510" w:rsidP="00CB7510">
      <w:pPr>
        <w:pStyle w:val="Default"/>
        <w:numPr>
          <w:ilvl w:val="0"/>
          <w:numId w:val="11"/>
        </w:numPr>
        <w:spacing w:after="51"/>
      </w:pPr>
      <w:r w:rsidRPr="00CE4308">
        <w:t xml:space="preserve">Vita </w:t>
      </w:r>
    </w:p>
    <w:p w:rsidR="00CB7510" w:rsidRDefault="00CB7510" w:rsidP="00CB7510">
      <w:pPr>
        <w:pStyle w:val="Default"/>
        <w:numPr>
          <w:ilvl w:val="0"/>
          <w:numId w:val="11"/>
        </w:numPr>
        <w:spacing w:after="51"/>
      </w:pPr>
      <w:r>
        <w:t xml:space="preserve">La formazione e le idee </w:t>
      </w:r>
    </w:p>
    <w:p w:rsidR="00CB7510" w:rsidRPr="00CE4308" w:rsidRDefault="00CB7510" w:rsidP="00CB7510">
      <w:pPr>
        <w:pStyle w:val="Default"/>
        <w:numPr>
          <w:ilvl w:val="0"/>
          <w:numId w:val="11"/>
        </w:numPr>
        <w:spacing w:after="51"/>
      </w:pPr>
      <w:r w:rsidRPr="00CE4308">
        <w:t xml:space="preserve">Dante stilnovista: La “Vita nova” – struttura e tematiche </w:t>
      </w:r>
    </w:p>
    <w:p w:rsidR="00CB7510" w:rsidRPr="00CE4308" w:rsidRDefault="00CB7510" w:rsidP="00CB7510">
      <w:pPr>
        <w:pStyle w:val="Default"/>
        <w:spacing w:after="51"/>
      </w:pPr>
      <w:r w:rsidRPr="00CE4308">
        <w:t>Analisi di alcuni brani (</w:t>
      </w:r>
      <w:proofErr w:type="spellStart"/>
      <w:r w:rsidRPr="00CE4308">
        <w:t>vd</w:t>
      </w:r>
      <w:proofErr w:type="spellEnd"/>
      <w:r w:rsidRPr="00CE4308">
        <w:t xml:space="preserve"> presentazione PowerPoint fornita dall’insegnante):</w:t>
      </w:r>
    </w:p>
    <w:p w:rsidR="00CB7510" w:rsidRDefault="00CB7510" w:rsidP="00CB7510">
      <w:pPr>
        <w:pStyle w:val="Default"/>
        <w:spacing w:after="51"/>
      </w:pPr>
      <w:r w:rsidRPr="00CE4308">
        <w:t>- “</w:t>
      </w:r>
      <w:r>
        <w:t xml:space="preserve">Spesse fiate </w:t>
      </w:r>
      <w:proofErr w:type="spellStart"/>
      <w:r>
        <w:t>vegnomi</w:t>
      </w:r>
      <w:proofErr w:type="spellEnd"/>
      <w:r>
        <w:t xml:space="preserve"> a la mente” (fornito dall’insegnante)</w:t>
      </w:r>
    </w:p>
    <w:p w:rsidR="00CB7510" w:rsidRPr="00CE4308" w:rsidRDefault="00CB7510" w:rsidP="00CB7510">
      <w:pPr>
        <w:pStyle w:val="Default"/>
        <w:spacing w:after="51"/>
      </w:pPr>
      <w:r w:rsidRPr="00CE4308">
        <w:t>- “Tanto gentile e tanto onesta pare” (p. 23</w:t>
      </w:r>
      <w:r>
        <w:t>6</w:t>
      </w:r>
      <w:r w:rsidRPr="00CE4308">
        <w:t xml:space="preserve">) </w:t>
      </w:r>
    </w:p>
    <w:bookmarkEnd w:id="0"/>
    <w:p w:rsidR="00CB7510" w:rsidRPr="00CE4308" w:rsidRDefault="00CB7510" w:rsidP="00CB7510">
      <w:pPr>
        <w:pStyle w:val="Default"/>
        <w:spacing w:after="51"/>
      </w:pPr>
      <w:r w:rsidRPr="00CE4308">
        <w:t xml:space="preserve">3. “Divina Commedia” </w:t>
      </w:r>
    </w:p>
    <w:p w:rsidR="00CB7510" w:rsidRPr="00CE4308" w:rsidRDefault="00CB7510" w:rsidP="00CB7510">
      <w:pPr>
        <w:pStyle w:val="Default"/>
        <w:spacing w:after="51"/>
      </w:pPr>
      <w:r w:rsidRPr="00CE4308">
        <w:t xml:space="preserve">- Introduzione all’opera </w:t>
      </w:r>
      <w:r>
        <w:t>(struttura opera, metro, vicenda narrata)</w:t>
      </w:r>
    </w:p>
    <w:p w:rsidR="00CB7510" w:rsidRPr="00CE4308" w:rsidRDefault="00CB7510" w:rsidP="00CB7510">
      <w:pPr>
        <w:pStyle w:val="Default"/>
        <w:spacing w:after="51"/>
      </w:pPr>
      <w:r w:rsidRPr="00CE4308">
        <w:t>- Cosmogonia dantesca</w:t>
      </w:r>
    </w:p>
    <w:p w:rsidR="00CB7510" w:rsidRPr="00CE4308" w:rsidRDefault="00CB7510" w:rsidP="00CB7510">
      <w:pPr>
        <w:pStyle w:val="Default"/>
        <w:spacing w:after="51"/>
      </w:pPr>
      <w:r w:rsidRPr="00CE4308">
        <w:t xml:space="preserve">- Struttura dell’inferno dantesco </w:t>
      </w:r>
    </w:p>
    <w:p w:rsidR="00CB7510" w:rsidRPr="00CE4308" w:rsidRDefault="00CB7510" w:rsidP="00CB7510">
      <w:pPr>
        <w:pStyle w:val="Default"/>
        <w:spacing w:after="51"/>
      </w:pPr>
      <w:r w:rsidRPr="00CE4308">
        <w:t>- Lettura, analisi e commento de</w:t>
      </w:r>
      <w:r>
        <w:t>i</w:t>
      </w:r>
      <w:r w:rsidRPr="00CE4308">
        <w:t xml:space="preserve"> </w:t>
      </w:r>
      <w:r>
        <w:t xml:space="preserve">seguenti canti dell’Inferno I, III, V, VI, VIII, IX, X, XIII </w:t>
      </w:r>
    </w:p>
    <w:p w:rsidR="00CB7510" w:rsidRPr="00CE4308" w:rsidRDefault="00CB7510" w:rsidP="00CB7510">
      <w:pPr>
        <w:pStyle w:val="Default"/>
        <w:spacing w:after="51"/>
      </w:pPr>
    </w:p>
    <w:p w:rsidR="00CB7510" w:rsidRPr="00CE4308" w:rsidRDefault="00CB7510" w:rsidP="00CB7510">
      <w:pPr>
        <w:pStyle w:val="Default"/>
        <w:spacing w:after="51"/>
      </w:pPr>
      <w:r w:rsidRPr="00CE4308">
        <w:t xml:space="preserve">FRANCESCO PETRARCA </w:t>
      </w:r>
    </w:p>
    <w:p w:rsidR="00CB7510" w:rsidRPr="00CE4308" w:rsidRDefault="00CB7510" w:rsidP="00CB7510">
      <w:pPr>
        <w:pStyle w:val="Default"/>
        <w:numPr>
          <w:ilvl w:val="0"/>
          <w:numId w:val="12"/>
        </w:numPr>
      </w:pPr>
      <w:r w:rsidRPr="00CE4308">
        <w:t>Vita</w:t>
      </w:r>
      <w:r>
        <w:t xml:space="preserve">  </w:t>
      </w:r>
    </w:p>
    <w:p w:rsidR="00CB7510" w:rsidRPr="00CE4308" w:rsidRDefault="00CB7510" w:rsidP="00CB7510">
      <w:pPr>
        <w:pStyle w:val="Default"/>
        <w:numPr>
          <w:ilvl w:val="0"/>
          <w:numId w:val="12"/>
        </w:numPr>
      </w:pPr>
      <w:r w:rsidRPr="00CE4308">
        <w:t>Petrarca fra latino e volgare</w:t>
      </w:r>
      <w:r>
        <w:t xml:space="preserve"> </w:t>
      </w:r>
    </w:p>
    <w:p w:rsidR="00CB7510" w:rsidRPr="00CE4308" w:rsidRDefault="00CB7510" w:rsidP="00CB7510">
      <w:pPr>
        <w:pStyle w:val="Default"/>
        <w:numPr>
          <w:ilvl w:val="0"/>
          <w:numId w:val="12"/>
        </w:numPr>
      </w:pPr>
      <w:r w:rsidRPr="00CE4308">
        <w:t>Petrarca e la nascita della filologi</w:t>
      </w:r>
      <w:r>
        <w:t>a</w:t>
      </w:r>
      <w:r w:rsidRPr="00CE4308">
        <w:t xml:space="preserve"> </w:t>
      </w:r>
    </w:p>
    <w:p w:rsidR="00CB7510" w:rsidRPr="00CE4308" w:rsidRDefault="00CB7510" w:rsidP="00CB7510">
      <w:pPr>
        <w:pStyle w:val="Default"/>
        <w:numPr>
          <w:ilvl w:val="0"/>
          <w:numId w:val="12"/>
        </w:numPr>
      </w:pPr>
      <w:proofErr w:type="spellStart"/>
      <w:r w:rsidRPr="00CE4308">
        <w:t>Unilinguismo</w:t>
      </w:r>
      <w:proofErr w:type="spellEnd"/>
      <w:r w:rsidRPr="00CE4308">
        <w:t xml:space="preserve"> petrarchesco e plurilinguismo dantesco </w:t>
      </w:r>
    </w:p>
    <w:p w:rsidR="00CB7510" w:rsidRDefault="00CB7510" w:rsidP="00CB7510">
      <w:pPr>
        <w:pStyle w:val="Default"/>
        <w:numPr>
          <w:ilvl w:val="0"/>
          <w:numId w:val="12"/>
        </w:numPr>
        <w:spacing w:after="71"/>
      </w:pPr>
      <w:r w:rsidRPr="00CE4308">
        <w:t xml:space="preserve">Il Canzoniere: struttura, poetica, stile </w:t>
      </w:r>
    </w:p>
    <w:p w:rsidR="00CB7510" w:rsidRDefault="00CB7510" w:rsidP="00CB7510">
      <w:pPr>
        <w:pStyle w:val="Default"/>
        <w:numPr>
          <w:ilvl w:val="0"/>
          <w:numId w:val="12"/>
        </w:numPr>
        <w:spacing w:after="71"/>
      </w:pPr>
      <w:r>
        <w:t>Petrarca e la nascita dell’interiorità</w:t>
      </w:r>
    </w:p>
    <w:p w:rsidR="00CB7510" w:rsidRPr="00CE4308" w:rsidRDefault="00CB7510" w:rsidP="00CB7510">
      <w:pPr>
        <w:pStyle w:val="Default"/>
        <w:numPr>
          <w:ilvl w:val="0"/>
          <w:numId w:val="12"/>
        </w:numPr>
        <w:spacing w:after="71"/>
      </w:pPr>
      <w:r>
        <w:t>Il successo di un modello: Pietro Bembo e il petrarchismo</w:t>
      </w:r>
    </w:p>
    <w:p w:rsidR="00CB7510" w:rsidRPr="00B804A8" w:rsidRDefault="00CB7510" w:rsidP="00CB7510">
      <w:pPr>
        <w:spacing w:line="276" w:lineRule="auto"/>
        <w:rPr>
          <w:rFonts w:eastAsia="Calibri"/>
          <w:smallCaps/>
        </w:rPr>
      </w:pPr>
      <w:r w:rsidRPr="00CE4308">
        <w:t>Analisi di componimenti selezionati tratti dal libro di testo:</w:t>
      </w:r>
    </w:p>
    <w:p w:rsidR="00CB7510" w:rsidRPr="00CE4308" w:rsidRDefault="00CB7510" w:rsidP="00CB7510">
      <w:pPr>
        <w:pStyle w:val="Default"/>
        <w:spacing w:after="71"/>
      </w:pPr>
      <w:r w:rsidRPr="00CE4308">
        <w:t>- “Voi ch’ascoltate in rime sparse il suono”, p</w:t>
      </w:r>
      <w:r>
        <w:t>. 336</w:t>
      </w:r>
    </w:p>
    <w:p w:rsidR="00CB7510" w:rsidRPr="00CE4308" w:rsidRDefault="00CB7510" w:rsidP="00CB7510">
      <w:pPr>
        <w:pStyle w:val="Default"/>
        <w:spacing w:after="71"/>
      </w:pPr>
      <w:r w:rsidRPr="00CE4308">
        <w:t>- “</w:t>
      </w:r>
      <w:r>
        <w:t>Quanto più m’</w:t>
      </w:r>
      <w:proofErr w:type="spellStart"/>
      <w:r>
        <w:t>avicino</w:t>
      </w:r>
      <w:proofErr w:type="spellEnd"/>
      <w:r>
        <w:t xml:space="preserve"> al giorno </w:t>
      </w:r>
      <w:proofErr w:type="spellStart"/>
      <w:r>
        <w:t>extremo</w:t>
      </w:r>
      <w:proofErr w:type="spellEnd"/>
      <w:r w:rsidRPr="00CE4308">
        <w:t>” (</w:t>
      </w:r>
      <w:r>
        <w:t>testo fornito dall’insegnante</w:t>
      </w:r>
      <w:r w:rsidRPr="00CE4308">
        <w:t>)</w:t>
      </w:r>
    </w:p>
    <w:p w:rsidR="00CB7510" w:rsidRPr="00CE4308" w:rsidRDefault="00CB7510" w:rsidP="00CB7510">
      <w:pPr>
        <w:pStyle w:val="Default"/>
        <w:spacing w:after="71"/>
      </w:pPr>
      <w:r w:rsidRPr="00CE4308">
        <w:t>- “Pace non trovo et non ho da far guerra” (</w:t>
      </w:r>
      <w:r>
        <w:t>p. 360)</w:t>
      </w:r>
    </w:p>
    <w:p w:rsidR="00CB7510" w:rsidRPr="00CE4308" w:rsidRDefault="00CB7510" w:rsidP="00CB7510">
      <w:pPr>
        <w:pStyle w:val="Default"/>
        <w:spacing w:after="71"/>
      </w:pPr>
    </w:p>
    <w:p w:rsidR="00CB7510" w:rsidRPr="00CE4308" w:rsidRDefault="00CB7510" w:rsidP="00CB7510">
      <w:pPr>
        <w:pStyle w:val="Default"/>
        <w:spacing w:after="71"/>
      </w:pPr>
    </w:p>
    <w:p w:rsidR="00CB7510" w:rsidRPr="00CE4308" w:rsidRDefault="00CB7510" w:rsidP="00CB7510">
      <w:pPr>
        <w:pStyle w:val="Default"/>
        <w:spacing w:after="71"/>
      </w:pPr>
      <w:r w:rsidRPr="00CE4308">
        <w:t xml:space="preserve">GIOVANNI BOCCACCIO </w:t>
      </w:r>
    </w:p>
    <w:p w:rsidR="00CB7510" w:rsidRPr="00CE4308" w:rsidRDefault="00CB7510" w:rsidP="00CB7510">
      <w:pPr>
        <w:pStyle w:val="Default"/>
        <w:spacing w:after="71"/>
      </w:pPr>
      <w:r w:rsidRPr="00CE4308">
        <w:t>1. Vita, poetica e opere principali (presentazione PowerPoint fornita dall’insegnante)</w:t>
      </w:r>
    </w:p>
    <w:p w:rsidR="00CB7510" w:rsidRPr="00CE4308" w:rsidRDefault="00CB7510" w:rsidP="00CB7510">
      <w:pPr>
        <w:pStyle w:val="Default"/>
      </w:pPr>
      <w:r w:rsidRPr="00CE4308">
        <w:t>2. Il Decameron: struttura dell’opera, temi, personaggi (presentazione PowerPoint fornita dall’insegnante)</w:t>
      </w:r>
    </w:p>
    <w:p w:rsidR="00CB7510" w:rsidRPr="00CE4308" w:rsidRDefault="00CB7510" w:rsidP="00CB7510">
      <w:pPr>
        <w:pStyle w:val="Default"/>
      </w:pPr>
      <w:r w:rsidRPr="00CE4308">
        <w:t>Lettura, analisi e commento di novelle selezionate:</w:t>
      </w:r>
    </w:p>
    <w:p w:rsidR="00CB7510" w:rsidRPr="00CE4308" w:rsidRDefault="00CB7510" w:rsidP="00CB7510">
      <w:pPr>
        <w:pStyle w:val="Default"/>
      </w:pPr>
      <w:r w:rsidRPr="00CE4308">
        <w:t xml:space="preserve">- Ser </w:t>
      </w:r>
      <w:proofErr w:type="spellStart"/>
      <w:r w:rsidRPr="00CE4308">
        <w:t>Ciappelletto</w:t>
      </w:r>
      <w:proofErr w:type="spellEnd"/>
      <w:r w:rsidRPr="00CE4308">
        <w:t xml:space="preserve"> (I, 1) (</w:t>
      </w:r>
      <w:r>
        <w:t xml:space="preserve">da </w:t>
      </w:r>
      <w:r w:rsidRPr="00CE4308">
        <w:t>p. 4</w:t>
      </w:r>
      <w:r>
        <w:t>10</w:t>
      </w:r>
      <w:r w:rsidRPr="00CE4308">
        <w:t>)</w:t>
      </w:r>
    </w:p>
    <w:p w:rsidR="00CB7510" w:rsidRDefault="00CB7510" w:rsidP="00CB7510">
      <w:pPr>
        <w:pStyle w:val="Default"/>
      </w:pPr>
      <w:r w:rsidRPr="00CE4308">
        <w:lastRenderedPageBreak/>
        <w:t>- Calandrino e l’elitropia (VIII, 3) (</w:t>
      </w:r>
      <w:r>
        <w:t xml:space="preserve">da </w:t>
      </w:r>
      <w:r w:rsidRPr="00CE4308">
        <w:t>p</w:t>
      </w:r>
      <w:r>
        <w:t>. 482)</w:t>
      </w:r>
    </w:p>
    <w:p w:rsidR="00CB7510" w:rsidRDefault="00CB7510" w:rsidP="00CB7510">
      <w:pPr>
        <w:pStyle w:val="Default"/>
      </w:pPr>
      <w:r w:rsidRPr="00CE4308">
        <w:t xml:space="preserve">- </w:t>
      </w:r>
      <w:r>
        <w:t xml:space="preserve">Caterina e </w:t>
      </w:r>
      <w:r w:rsidRPr="00CE4308">
        <w:t>l’</w:t>
      </w:r>
      <w:proofErr w:type="spellStart"/>
      <w:r w:rsidRPr="00CE4308">
        <w:t>usignuolo</w:t>
      </w:r>
      <w:proofErr w:type="spellEnd"/>
      <w:r w:rsidRPr="00CE4308">
        <w:t xml:space="preserve"> (V, 4) (</w:t>
      </w:r>
      <w:r>
        <w:t>da p. 459</w:t>
      </w:r>
      <w:r w:rsidRPr="00CE4308">
        <w:t>)</w:t>
      </w:r>
    </w:p>
    <w:p w:rsidR="00CB7510" w:rsidRDefault="00CB7510" w:rsidP="00CB7510">
      <w:pPr>
        <w:pStyle w:val="Default"/>
      </w:pPr>
      <w:r>
        <w:t>- La predica di Frate Cipolla (VI, 10) (da p. 477)</w:t>
      </w:r>
    </w:p>
    <w:p w:rsidR="00CB7510" w:rsidRDefault="00CB7510" w:rsidP="00CB7510">
      <w:pPr>
        <w:pStyle w:val="Default"/>
      </w:pPr>
      <w:r>
        <w:t xml:space="preserve">- </w:t>
      </w:r>
      <w:proofErr w:type="spellStart"/>
      <w:r>
        <w:t>Melchisedec</w:t>
      </w:r>
      <w:proofErr w:type="spellEnd"/>
      <w:r>
        <w:t xml:space="preserve"> e il Saladino (I, 3) (da p. 421)</w:t>
      </w:r>
    </w:p>
    <w:p w:rsidR="00CB7510" w:rsidRDefault="00CB7510" w:rsidP="00CB7510">
      <w:pPr>
        <w:pStyle w:val="Default"/>
      </w:pPr>
    </w:p>
    <w:p w:rsidR="00CB7510" w:rsidRDefault="00CB7510" w:rsidP="00CB7510">
      <w:pPr>
        <w:pStyle w:val="Default"/>
      </w:pPr>
    </w:p>
    <w:p w:rsidR="00CB7510" w:rsidRDefault="00CB7510" w:rsidP="00CB7510">
      <w:pPr>
        <w:pStyle w:val="Default"/>
      </w:pPr>
      <w:r>
        <w:t>LA LETTERATURA NEL PERIODO DELL’UMANESIMO E DEL RINASCIMENTO</w:t>
      </w:r>
    </w:p>
    <w:p w:rsidR="00CB7510" w:rsidRDefault="00CB7510" w:rsidP="00CB7510">
      <w:pPr>
        <w:pStyle w:val="Default"/>
      </w:pPr>
    </w:p>
    <w:p w:rsidR="00CB7510" w:rsidRDefault="00CB7510" w:rsidP="00CB7510">
      <w:pPr>
        <w:pStyle w:val="Default"/>
      </w:pPr>
      <w:r>
        <w:t>Ripasso delle caratteristiche principali del periodo (argomenti affrontati in storia)</w:t>
      </w:r>
    </w:p>
    <w:p w:rsidR="00CB7510" w:rsidRDefault="00CB7510" w:rsidP="00CB7510">
      <w:pPr>
        <w:pStyle w:val="Default"/>
      </w:pPr>
      <w:r>
        <w:t>L’intellettuale civile e l’intellettuale cortigiano; il concetto di “mecenatismo”</w:t>
      </w:r>
    </w:p>
    <w:p w:rsidR="00CB7510" w:rsidRDefault="00CB7510" w:rsidP="00CB7510">
      <w:pPr>
        <w:pStyle w:val="Default"/>
      </w:pPr>
      <w:r>
        <w:t>I generi principali della letteratura rinascimentale: il poema eroico e il trattato rinascimentale;</w:t>
      </w:r>
    </w:p>
    <w:p w:rsidR="00CB7510" w:rsidRDefault="00CB7510" w:rsidP="00CB7510">
      <w:pPr>
        <w:pStyle w:val="Default"/>
      </w:pPr>
    </w:p>
    <w:p w:rsidR="00CB7510" w:rsidRDefault="00CB7510" w:rsidP="00CB7510">
      <w:pPr>
        <w:pStyle w:val="Default"/>
      </w:pPr>
    </w:p>
    <w:p w:rsidR="00CB7510" w:rsidRDefault="00CB7510" w:rsidP="00CB7510">
      <w:pPr>
        <w:pStyle w:val="Default"/>
      </w:pPr>
      <w:r>
        <w:t>LUDOVICO ARIOSTO</w:t>
      </w:r>
    </w:p>
    <w:p w:rsidR="00CB7510" w:rsidRDefault="00CB7510" w:rsidP="00CB7510">
      <w:pPr>
        <w:pStyle w:val="Default"/>
        <w:numPr>
          <w:ilvl w:val="0"/>
          <w:numId w:val="10"/>
        </w:numPr>
      </w:pPr>
      <w:r>
        <w:t>Vita (solo informazioni essenziali)</w:t>
      </w:r>
    </w:p>
    <w:p w:rsidR="00CB7510" w:rsidRDefault="00CB7510" w:rsidP="00CB7510">
      <w:pPr>
        <w:pStyle w:val="Default"/>
        <w:numPr>
          <w:ilvl w:val="0"/>
          <w:numId w:val="10"/>
        </w:numPr>
      </w:pPr>
      <w:r>
        <w:t>L’”Orlando Furioso”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I cantari e la fusione dei cicli bretone e arturiano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Un “sequel” dell’“Orlando innamorato” di Boiardo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I tre filoni narrativi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Il concetto di “</w:t>
      </w:r>
      <w:proofErr w:type="spellStart"/>
      <w:r>
        <w:t>entrelacement</w:t>
      </w:r>
      <w:proofErr w:type="spellEnd"/>
      <w:r>
        <w:t>”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La novità fondamentale dell’opera: un protagonista del tutto inedito, il cavaliere Orlando impazzito per amore – il concetto di straniamento</w:t>
      </w:r>
    </w:p>
    <w:p w:rsidR="00CB7510" w:rsidRDefault="00CB7510" w:rsidP="00CB7510">
      <w:pPr>
        <w:pStyle w:val="Default"/>
        <w:numPr>
          <w:ilvl w:val="0"/>
          <w:numId w:val="13"/>
        </w:numPr>
      </w:pPr>
      <w:r>
        <w:t>Lettura, analisi e commento del “Proemio” (p. 813)</w:t>
      </w:r>
    </w:p>
    <w:p w:rsidR="00CB7510" w:rsidRPr="00CE4308" w:rsidRDefault="00F5101D" w:rsidP="00CB7510">
      <w:pPr>
        <w:pStyle w:val="Default"/>
        <w:numPr>
          <w:ilvl w:val="0"/>
          <w:numId w:val="13"/>
        </w:numPr>
      </w:pPr>
      <w:r>
        <w:t xml:space="preserve">Presentazione generale del </w:t>
      </w:r>
      <w:r w:rsidR="00CB7510">
        <w:t xml:space="preserve">canto XXIII ottave </w:t>
      </w:r>
      <w:r>
        <w:t>100-136</w:t>
      </w:r>
      <w:bookmarkStart w:id="1" w:name="_GoBack"/>
      <w:bookmarkEnd w:id="1"/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  <w:spacing w:after="51"/>
      </w:pPr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</w:pPr>
    </w:p>
    <w:p w:rsidR="00CB7510" w:rsidRPr="00CE4308" w:rsidRDefault="00CB7510" w:rsidP="00CB7510">
      <w:pPr>
        <w:pStyle w:val="Default"/>
        <w:rPr>
          <w:color w:val="auto"/>
          <w:shd w:val="clear" w:color="auto" w:fill="FFFFFF"/>
          <w:lang w:val="en-GB"/>
        </w:rPr>
      </w:pPr>
      <w:r w:rsidRPr="00CE4308">
        <w:rPr>
          <w:color w:val="auto"/>
          <w:shd w:val="clear" w:color="auto" w:fill="FFFFFF"/>
          <w:lang w:val="en-GB"/>
        </w:rPr>
        <w:t>Monticello Brianza, 0</w:t>
      </w:r>
      <w:r>
        <w:rPr>
          <w:color w:val="auto"/>
          <w:shd w:val="clear" w:color="auto" w:fill="FFFFFF"/>
          <w:lang w:val="en-GB"/>
        </w:rPr>
        <w:t>3</w:t>
      </w:r>
      <w:r w:rsidRPr="00CE4308">
        <w:rPr>
          <w:color w:val="auto"/>
          <w:shd w:val="clear" w:color="auto" w:fill="FFFFFF"/>
          <w:lang w:val="en-GB"/>
        </w:rPr>
        <w:t>/06/20</w:t>
      </w:r>
      <w:r>
        <w:rPr>
          <w:color w:val="auto"/>
          <w:shd w:val="clear" w:color="auto" w:fill="FFFFFF"/>
          <w:lang w:val="en-GB"/>
        </w:rPr>
        <w:t>24</w:t>
      </w:r>
    </w:p>
    <w:p w:rsidR="00CB7510" w:rsidRPr="00CE4308" w:rsidRDefault="00CB7510" w:rsidP="00CB7510">
      <w:pPr>
        <w:pStyle w:val="Default"/>
        <w:rPr>
          <w:color w:val="auto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6945"/>
      </w:tblGrid>
      <w:tr w:rsidR="00CB7510" w:rsidRPr="00CE4308" w:rsidTr="00DD751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510" w:rsidRPr="00CE4308" w:rsidRDefault="00CB7510" w:rsidP="00DD7511">
            <w:pPr>
              <w:pStyle w:val="Default"/>
              <w:rPr>
                <w:color w:val="auto"/>
              </w:rPr>
            </w:pPr>
            <w:r w:rsidRPr="00CE4308">
              <w:rPr>
                <w:color w:val="auto"/>
                <w:shd w:val="clear" w:color="auto" w:fill="FFFFFF"/>
              </w:rPr>
              <w:t>La docente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10" w:rsidRPr="00CE4308" w:rsidRDefault="00CB7510" w:rsidP="00DD7511">
            <w:pPr>
              <w:pStyle w:val="Default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I rappresentanti degli studenti</w:t>
            </w:r>
          </w:p>
        </w:tc>
      </w:tr>
      <w:tr w:rsidR="00CB7510" w:rsidRPr="00CE4308" w:rsidTr="00DD751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10" w:rsidRPr="00CE4308" w:rsidRDefault="00CB7510" w:rsidP="00DD7511">
            <w:pPr>
              <w:pStyle w:val="Default"/>
              <w:rPr>
                <w:color w:val="auto"/>
                <w:shd w:val="clear" w:color="auto" w:fill="FFFFFF"/>
              </w:rPr>
            </w:pPr>
            <w:r w:rsidRPr="00CE4308">
              <w:rPr>
                <w:color w:val="auto"/>
                <w:shd w:val="clear" w:color="auto" w:fill="FFFFFF"/>
              </w:rPr>
              <w:t>Paola Fumagalli</w:t>
            </w:r>
          </w:p>
          <w:p w:rsidR="00CB7510" w:rsidRPr="00CE4308" w:rsidRDefault="00CB7510" w:rsidP="00DD7511">
            <w:pPr>
              <w:pStyle w:val="Default"/>
              <w:rPr>
                <w:color w:val="auto"/>
                <w:shd w:val="clear" w:color="auto" w:fill="FFFFFF"/>
              </w:rPr>
            </w:pPr>
          </w:p>
          <w:p w:rsidR="00CB7510" w:rsidRPr="00CE4308" w:rsidRDefault="00CB7510" w:rsidP="00DD7511">
            <w:pPr>
              <w:pStyle w:val="Default"/>
              <w:rPr>
                <w:color w:val="auto"/>
                <w:shd w:val="clear" w:color="auto" w:fill="FFFFFF"/>
              </w:rPr>
            </w:pPr>
            <w:r w:rsidRPr="00CE4308">
              <w:rPr>
                <w:color w:val="auto"/>
                <w:shd w:val="clear" w:color="auto" w:fill="FFFFFF"/>
              </w:rPr>
              <w:t>____________________</w:t>
            </w:r>
            <w:r>
              <w:rPr>
                <w:color w:val="auto"/>
                <w:shd w:val="clear" w:color="auto" w:fill="FFFFFF"/>
              </w:rPr>
              <w:t>___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10" w:rsidRPr="00CE4308" w:rsidRDefault="00CB7510" w:rsidP="00DD7511">
            <w:pPr>
              <w:pStyle w:val="Default"/>
              <w:rPr>
                <w:color w:val="auto"/>
                <w:shd w:val="clear" w:color="auto" w:fill="FFFFFF"/>
              </w:rPr>
            </w:pPr>
          </w:p>
        </w:tc>
      </w:tr>
    </w:tbl>
    <w:p w:rsidR="00CB7510" w:rsidRPr="00CE4308" w:rsidRDefault="00CB7510" w:rsidP="00CB7510">
      <w:pPr>
        <w:pStyle w:val="Default"/>
        <w:rPr>
          <w:color w:val="auto"/>
        </w:rPr>
      </w:pPr>
    </w:p>
    <w:p w:rsidR="00CB7510" w:rsidRPr="00CE4308" w:rsidRDefault="00CB7510" w:rsidP="00CB7510">
      <w:pPr>
        <w:pStyle w:val="Default"/>
        <w:rPr>
          <w:color w:val="auto"/>
        </w:rPr>
      </w:pPr>
    </w:p>
    <w:p w:rsidR="00CB7510" w:rsidRPr="00CE4308" w:rsidRDefault="00CB7510" w:rsidP="00CB7510">
      <w:pPr>
        <w:pStyle w:val="Default"/>
      </w:pPr>
    </w:p>
    <w:p w:rsidR="00CB7510" w:rsidRPr="00CE4308" w:rsidRDefault="00CB7510" w:rsidP="00CB7510"/>
    <w:p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D99" w:rsidRDefault="00B01D99">
      <w:r>
        <w:separator/>
      </w:r>
    </w:p>
  </w:endnote>
  <w:endnote w:type="continuationSeparator" w:id="0">
    <w:p w:rsidR="00B01D99" w:rsidRDefault="00B0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CB7510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791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>. RIS 04.01 REV. 01  01-03-2023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CB7510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6D24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>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D99" w:rsidRDefault="00B01D99">
      <w:r>
        <w:separator/>
      </w:r>
    </w:p>
  </w:footnote>
  <w:footnote w:type="continuationSeparator" w:id="0">
    <w:p w:rsidR="00B01D99" w:rsidRDefault="00B0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CB7510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37E76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CB75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76088"/>
    <w:multiLevelType w:val="hybridMultilevel"/>
    <w:tmpl w:val="68A619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7280E"/>
    <w:multiLevelType w:val="hybridMultilevel"/>
    <w:tmpl w:val="989ADE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827A7"/>
    <w:multiLevelType w:val="hybridMultilevel"/>
    <w:tmpl w:val="7D386D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F6D54"/>
    <w:multiLevelType w:val="hybridMultilevel"/>
    <w:tmpl w:val="9B245780"/>
    <w:lvl w:ilvl="0" w:tplc="81D0A5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84503"/>
    <w:multiLevelType w:val="hybridMultilevel"/>
    <w:tmpl w:val="F0663EB6"/>
    <w:lvl w:ilvl="0" w:tplc="5D2279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4E6151"/>
    <w:multiLevelType w:val="hybridMultilevel"/>
    <w:tmpl w:val="7B481108"/>
    <w:lvl w:ilvl="0" w:tplc="419678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4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11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131078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C1550D"/>
    <w:rsid w:val="00CB7510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5101D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35AF39B3"/>
  <w15:chartTrackingRefBased/>
  <w15:docId w15:val="{6CE8C349-F1B6-4035-8402-300CC0E5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148017-A1D7-4E1B-9B4A-A9A7FBD079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73797B-64E9-4A62-91AB-4B5D45AB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4628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PAOLA FUMAGALLI</cp:lastModifiedBy>
  <cp:revision>3</cp:revision>
  <cp:lastPrinted>2024-06-01T13:51:00Z</cp:lastPrinted>
  <dcterms:created xsi:type="dcterms:W3CDTF">2024-06-01T13:45:00Z</dcterms:created>
  <dcterms:modified xsi:type="dcterms:W3CDTF">2024-06-01T13:52:00Z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