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25A41AF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6B96B79B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00E97C5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AE107C2" w14:textId="77777777" w:rsidR="00C85B5A" w:rsidRPr="00C85B5A" w:rsidRDefault="00C85B5A" w:rsidP="00C85B5A">
      <w:pPr>
        <w:jc w:val="center"/>
        <w:rPr>
          <w:rFonts w:ascii="Calibri Light" w:hAnsi="Calibri Light"/>
          <w:sz w:val="36"/>
        </w:rPr>
      </w:pPr>
      <w:r w:rsidRPr="00C85B5A">
        <w:rPr>
          <w:rFonts w:ascii="Calibri Light" w:hAnsi="Calibri Light"/>
          <w:sz w:val="36"/>
        </w:rPr>
        <w:t>PROGRAMMA SVOLTO</w:t>
      </w:r>
    </w:p>
    <w:p w14:paraId="45F350E1" w14:textId="77777777" w:rsidR="00C85B5A" w:rsidRPr="00C85B5A" w:rsidRDefault="00C85B5A" w:rsidP="00C85B5A">
      <w:pPr>
        <w:jc w:val="center"/>
        <w:rPr>
          <w:rFonts w:ascii="Calibri Light" w:hAnsi="Calibri Light"/>
          <w:sz w:val="36"/>
        </w:rPr>
      </w:pPr>
    </w:p>
    <w:p w14:paraId="22729272" w14:textId="3D62CBBB"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r w:rsidRPr="00C85B5A">
        <w:rPr>
          <w:rFonts w:ascii="Calibri Light" w:hAnsi="Calibri Light"/>
          <w:sz w:val="30"/>
          <w:szCs w:val="30"/>
        </w:rPr>
        <w:t xml:space="preserve">MATERIA: </w:t>
      </w:r>
      <w:r w:rsidR="00071A75">
        <w:rPr>
          <w:rFonts w:ascii="Calibri Light" w:hAnsi="Calibri Light"/>
          <w:sz w:val="30"/>
          <w:szCs w:val="30"/>
        </w:rPr>
        <w:t>ED. CIVICA</w:t>
      </w:r>
    </w:p>
    <w:p w14:paraId="2068D690" w14:textId="7BCD4AD9" w:rsidR="00C85B5A" w:rsidRPr="00C85B5A" w:rsidRDefault="00071A75" w:rsidP="00C85B5A">
      <w:pPr>
        <w:jc w:val="center"/>
        <w:rPr>
          <w:rFonts w:ascii="Calibri Light" w:hAnsi="Calibri Light"/>
          <w:sz w:val="30"/>
          <w:szCs w:val="30"/>
        </w:rPr>
      </w:pPr>
      <w:r>
        <w:rPr>
          <w:rFonts w:ascii="Calibri Light" w:hAnsi="Calibri Light"/>
          <w:sz w:val="30"/>
          <w:szCs w:val="30"/>
        </w:rPr>
        <w:t>COORDINATORE DI ED. CIVICA: Prof. PAOLA FUMAGALLI</w:t>
      </w:r>
    </w:p>
    <w:p w14:paraId="70FC2029" w14:textId="77777777"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r w:rsidRPr="00C85B5A">
        <w:rPr>
          <w:rFonts w:ascii="Calibri Light" w:hAnsi="Calibri Light"/>
          <w:sz w:val="30"/>
          <w:szCs w:val="30"/>
        </w:rPr>
        <w:t>CLASSE 4^ IA</w:t>
      </w:r>
    </w:p>
    <w:p w14:paraId="136ABA89" w14:textId="77777777" w:rsidR="00C85B5A" w:rsidRPr="00C85B5A" w:rsidRDefault="00C85B5A" w:rsidP="00C85B5A">
      <w:pPr>
        <w:jc w:val="center"/>
        <w:rPr>
          <w:rFonts w:ascii="Calibri Light" w:hAnsi="Calibri Light"/>
          <w:sz w:val="30"/>
          <w:szCs w:val="30"/>
        </w:rPr>
      </w:pPr>
      <w:proofErr w:type="spellStart"/>
      <w:r w:rsidRPr="00C85B5A">
        <w:rPr>
          <w:rFonts w:ascii="Calibri Light" w:hAnsi="Calibri Light"/>
          <w:sz w:val="30"/>
          <w:szCs w:val="30"/>
        </w:rPr>
        <w:t>a.s.</w:t>
      </w:r>
      <w:proofErr w:type="spellEnd"/>
      <w:r w:rsidRPr="00C85B5A">
        <w:rPr>
          <w:rFonts w:ascii="Calibri Light" w:hAnsi="Calibri Light"/>
          <w:sz w:val="30"/>
          <w:szCs w:val="30"/>
        </w:rPr>
        <w:t xml:space="preserve"> 2023/2024</w:t>
      </w:r>
    </w:p>
    <w:p w14:paraId="0082D425" w14:textId="77777777" w:rsidR="00C85B5A" w:rsidRDefault="00C85B5A" w:rsidP="00C85B5A">
      <w:pPr>
        <w:jc w:val="center"/>
        <w:rPr>
          <w:rFonts w:ascii="Calibri Light" w:hAnsi="Calibri Light"/>
          <w:sz w:val="28"/>
        </w:rPr>
      </w:pPr>
    </w:p>
    <w:p w14:paraId="6FB2CF05" w14:textId="77777777" w:rsidR="00413666" w:rsidRPr="00C85B5A" w:rsidRDefault="00413666" w:rsidP="00C85B5A">
      <w:pPr>
        <w:jc w:val="center"/>
        <w:rPr>
          <w:rFonts w:ascii="Calibri Light" w:hAnsi="Calibri Light"/>
          <w:sz w:val="28"/>
        </w:rPr>
      </w:pPr>
    </w:p>
    <w:p w14:paraId="36112FA9" w14:textId="77777777" w:rsidR="00C85B5A" w:rsidRPr="00C85B5A" w:rsidRDefault="00C85B5A" w:rsidP="00C85B5A">
      <w:pPr>
        <w:jc w:val="center"/>
        <w:rPr>
          <w:rFonts w:ascii="Calibri Light" w:hAnsi="Calibri Light"/>
          <w:sz w:val="28"/>
        </w:rPr>
      </w:pPr>
    </w:p>
    <w:p w14:paraId="0265C4D2" w14:textId="050B5AF5" w:rsidR="00071A75" w:rsidRDefault="00071A75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  <w:r>
        <w:rPr>
          <w:rFonts w:ascii="Calibri Light" w:hAnsi="Calibri Light"/>
          <w:color w:val="auto"/>
          <w:sz w:val="26"/>
          <w:szCs w:val="26"/>
          <w:shd w:val="clear" w:color="auto" w:fill="FFFFFF"/>
        </w:rPr>
        <w:t>Partecipazione ad attività comuni proposte dall’istituto:</w:t>
      </w:r>
    </w:p>
    <w:p w14:paraId="6C8D821B" w14:textId="41168578" w:rsidR="00071A75" w:rsidRDefault="00071A75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5"/>
        <w:gridCol w:w="1559"/>
        <w:gridCol w:w="1129"/>
      </w:tblGrid>
      <w:tr w:rsidR="00071A75" w14:paraId="4F33E772" w14:textId="77777777" w:rsidTr="00071A75">
        <w:tc>
          <w:tcPr>
            <w:tcW w:w="7225" w:type="dxa"/>
          </w:tcPr>
          <w:p w14:paraId="55EA0C9C" w14:textId="730F125A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TIPO DI ATTIVIT</w:t>
            </w:r>
            <w:r w:rsidR="00C87C0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À</w:t>
            </w:r>
          </w:p>
        </w:tc>
        <w:tc>
          <w:tcPr>
            <w:tcW w:w="1559" w:type="dxa"/>
          </w:tcPr>
          <w:p w14:paraId="0EF28F2C" w14:textId="344526AA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QUANDO</w:t>
            </w:r>
          </w:p>
        </w:tc>
        <w:tc>
          <w:tcPr>
            <w:tcW w:w="1129" w:type="dxa"/>
          </w:tcPr>
          <w:p w14:paraId="0A6B3DF0" w14:textId="129ED9BF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ORE</w:t>
            </w:r>
          </w:p>
        </w:tc>
      </w:tr>
      <w:tr w:rsidR="00071A75" w14:paraId="38079FE4" w14:textId="77777777" w:rsidTr="00071A75">
        <w:tc>
          <w:tcPr>
            <w:tcW w:w="7225" w:type="dxa"/>
          </w:tcPr>
          <w:p w14:paraId="46C88674" w14:textId="7876DCE7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Incontro con associazione maschile sulla violenza di genere</w:t>
            </w:r>
          </w:p>
        </w:tc>
        <w:tc>
          <w:tcPr>
            <w:tcW w:w="1559" w:type="dxa"/>
          </w:tcPr>
          <w:p w14:paraId="15DAF0E0" w14:textId="3F0D7D84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06-02-2024</w:t>
            </w:r>
          </w:p>
        </w:tc>
        <w:tc>
          <w:tcPr>
            <w:tcW w:w="1129" w:type="dxa"/>
          </w:tcPr>
          <w:p w14:paraId="0B5787F6" w14:textId="0395131D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071A75" w14:paraId="1002805B" w14:textId="77777777" w:rsidTr="00071A75">
        <w:tc>
          <w:tcPr>
            <w:tcW w:w="7225" w:type="dxa"/>
          </w:tcPr>
          <w:p w14:paraId="5D3BF8EB" w14:textId="767B819D" w:rsidR="00071A75" w:rsidRDefault="00071A75" w:rsidP="00071A75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 xml:space="preserve">Incontro con associazione </w:t>
            </w:r>
            <w:r w:rsidR="00413666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 xml:space="preserve">“Compagni di strada” </w:t>
            </w: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su dipendenza e disagio minorile</w:t>
            </w:r>
          </w:p>
        </w:tc>
        <w:tc>
          <w:tcPr>
            <w:tcW w:w="1559" w:type="dxa"/>
          </w:tcPr>
          <w:p w14:paraId="60C948AE" w14:textId="3DD393BE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01-03-2024</w:t>
            </w:r>
          </w:p>
        </w:tc>
        <w:tc>
          <w:tcPr>
            <w:tcW w:w="1129" w:type="dxa"/>
          </w:tcPr>
          <w:p w14:paraId="24F617F9" w14:textId="78D7BAE9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071A75" w14:paraId="63917A90" w14:textId="77777777" w:rsidTr="00071A75">
        <w:tc>
          <w:tcPr>
            <w:tcW w:w="7225" w:type="dxa"/>
          </w:tcPr>
          <w:p w14:paraId="44DFEC8A" w14:textId="2C483F22" w:rsidR="00071A75" w:rsidRDefault="00071A75" w:rsidP="00071A75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Incontro di Educazione alla salute per Prevenzione del tumore al testicolo</w:t>
            </w:r>
          </w:p>
        </w:tc>
        <w:tc>
          <w:tcPr>
            <w:tcW w:w="1559" w:type="dxa"/>
          </w:tcPr>
          <w:p w14:paraId="5D824279" w14:textId="4B9105BC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20-11-2023</w:t>
            </w:r>
          </w:p>
        </w:tc>
        <w:tc>
          <w:tcPr>
            <w:tcW w:w="1129" w:type="dxa"/>
          </w:tcPr>
          <w:p w14:paraId="693CFBB7" w14:textId="1B657063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071A75" w14:paraId="4383F879" w14:textId="77777777" w:rsidTr="00071A75">
        <w:tc>
          <w:tcPr>
            <w:tcW w:w="7225" w:type="dxa"/>
          </w:tcPr>
          <w:p w14:paraId="5F17D368" w14:textId="785A525E" w:rsidR="00071A75" w:rsidRDefault="00071A75" w:rsidP="00071A75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Flash mob in occasione della Giornata internazionale contro la violenza di genere</w:t>
            </w:r>
          </w:p>
        </w:tc>
        <w:tc>
          <w:tcPr>
            <w:tcW w:w="1559" w:type="dxa"/>
          </w:tcPr>
          <w:p w14:paraId="3016289B" w14:textId="30FDC4CB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24-11-2023</w:t>
            </w:r>
          </w:p>
        </w:tc>
        <w:tc>
          <w:tcPr>
            <w:tcW w:w="1129" w:type="dxa"/>
          </w:tcPr>
          <w:p w14:paraId="5D208465" w14:textId="0738C4C7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</w:t>
            </w:r>
          </w:p>
        </w:tc>
      </w:tr>
      <w:tr w:rsidR="00071A75" w14:paraId="286B92D8" w14:textId="77777777" w:rsidTr="00071A75">
        <w:tc>
          <w:tcPr>
            <w:tcW w:w="7225" w:type="dxa"/>
          </w:tcPr>
          <w:p w14:paraId="38E0155F" w14:textId="22EBD217" w:rsidR="00071A75" w:rsidRDefault="00071A75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Assemblea di istituto sul tema della raccolta differenziata</w:t>
            </w:r>
          </w:p>
        </w:tc>
        <w:tc>
          <w:tcPr>
            <w:tcW w:w="1559" w:type="dxa"/>
          </w:tcPr>
          <w:p w14:paraId="07A0A812" w14:textId="703AC19F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12-12-2023</w:t>
            </w:r>
          </w:p>
        </w:tc>
        <w:tc>
          <w:tcPr>
            <w:tcW w:w="1129" w:type="dxa"/>
          </w:tcPr>
          <w:p w14:paraId="395C63C0" w14:textId="584226EC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071A75" w14:paraId="64B6F086" w14:textId="77777777" w:rsidTr="00071A75">
        <w:tc>
          <w:tcPr>
            <w:tcW w:w="7225" w:type="dxa"/>
          </w:tcPr>
          <w:p w14:paraId="41ED36FE" w14:textId="4BE781D0" w:rsidR="00071A75" w:rsidRDefault="00071A75" w:rsidP="00071A75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Assemblea con volontari associazione “Plastic free”</w:t>
            </w:r>
          </w:p>
        </w:tc>
        <w:tc>
          <w:tcPr>
            <w:tcW w:w="1559" w:type="dxa"/>
          </w:tcPr>
          <w:p w14:paraId="446395E6" w14:textId="46E9E936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19-04-2024</w:t>
            </w:r>
          </w:p>
        </w:tc>
        <w:tc>
          <w:tcPr>
            <w:tcW w:w="1129" w:type="dxa"/>
          </w:tcPr>
          <w:p w14:paraId="3B7A7A69" w14:textId="16A4A658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071A75" w14:paraId="65A1326C" w14:textId="77777777" w:rsidTr="00071A75">
        <w:tc>
          <w:tcPr>
            <w:tcW w:w="7225" w:type="dxa"/>
          </w:tcPr>
          <w:p w14:paraId="4A2F3727" w14:textId="313F2779" w:rsidR="00071A75" w:rsidRDefault="00071A75" w:rsidP="00071A75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Assemblea per l’elezione dei rappresentanti di classe</w:t>
            </w:r>
          </w:p>
        </w:tc>
        <w:tc>
          <w:tcPr>
            <w:tcW w:w="1559" w:type="dxa"/>
          </w:tcPr>
          <w:p w14:paraId="1063A2BF" w14:textId="4FF3C520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19-10-2023</w:t>
            </w:r>
          </w:p>
        </w:tc>
        <w:tc>
          <w:tcPr>
            <w:tcW w:w="1129" w:type="dxa"/>
          </w:tcPr>
          <w:p w14:paraId="5967291D" w14:textId="1922EF18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</w:t>
            </w:r>
          </w:p>
        </w:tc>
      </w:tr>
      <w:tr w:rsidR="00071A75" w14:paraId="5CBA4042" w14:textId="77777777" w:rsidTr="00071A75">
        <w:tc>
          <w:tcPr>
            <w:tcW w:w="7225" w:type="dxa"/>
          </w:tcPr>
          <w:p w14:paraId="5E157805" w14:textId="771840B2" w:rsidR="00071A75" w:rsidRDefault="00071A75" w:rsidP="00071A75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Assemblea di istituto sulla questione israeliana</w:t>
            </w:r>
          </w:p>
        </w:tc>
        <w:tc>
          <w:tcPr>
            <w:tcW w:w="1559" w:type="dxa"/>
          </w:tcPr>
          <w:p w14:paraId="78AA45E2" w14:textId="4A22ACA8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15-11-2023</w:t>
            </w:r>
          </w:p>
        </w:tc>
        <w:tc>
          <w:tcPr>
            <w:tcW w:w="1129" w:type="dxa"/>
          </w:tcPr>
          <w:p w14:paraId="3747E8C9" w14:textId="6C3B28C8" w:rsidR="00071A75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</w:tbl>
    <w:p w14:paraId="499A97E5" w14:textId="77777777" w:rsidR="00071A75" w:rsidRDefault="00071A75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2F11466F" w14:textId="77777777" w:rsidR="00071A75" w:rsidRDefault="00071A75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27D70CF6" w14:textId="19473172" w:rsidR="00071A75" w:rsidRDefault="00C87C0A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  <w:r>
        <w:rPr>
          <w:rFonts w:ascii="Calibri Light" w:hAnsi="Calibri Light"/>
          <w:color w:val="auto"/>
          <w:sz w:val="26"/>
          <w:szCs w:val="26"/>
          <w:shd w:val="clear" w:color="auto" w:fill="FFFFFF"/>
        </w:rPr>
        <w:t xml:space="preserve">Argomenti spiegati e verificati </w:t>
      </w:r>
      <w:r w:rsidR="00413666">
        <w:rPr>
          <w:rFonts w:ascii="Calibri Light" w:hAnsi="Calibri Light"/>
          <w:color w:val="auto"/>
          <w:sz w:val="26"/>
          <w:szCs w:val="26"/>
          <w:shd w:val="clear" w:color="auto" w:fill="FFFFFF"/>
        </w:rPr>
        <w:t xml:space="preserve">durante le lezioni </w:t>
      </w:r>
      <w:r w:rsidR="00071A75">
        <w:rPr>
          <w:rFonts w:ascii="Calibri Light" w:hAnsi="Calibri Light"/>
          <w:color w:val="auto"/>
          <w:sz w:val="26"/>
          <w:szCs w:val="26"/>
          <w:shd w:val="clear" w:color="auto" w:fill="FFFFFF"/>
        </w:rPr>
        <w:t xml:space="preserve">curricolari dai </w:t>
      </w:r>
      <w:r w:rsidR="00413666">
        <w:rPr>
          <w:rFonts w:ascii="Calibri Light" w:hAnsi="Calibri Light"/>
          <w:color w:val="auto"/>
          <w:sz w:val="26"/>
          <w:szCs w:val="26"/>
          <w:shd w:val="clear" w:color="auto" w:fill="FFFFFF"/>
        </w:rPr>
        <w:t xml:space="preserve">docenti </w:t>
      </w:r>
      <w:r w:rsidR="00071A75">
        <w:rPr>
          <w:rFonts w:ascii="Calibri Light" w:hAnsi="Calibri Light"/>
          <w:color w:val="auto"/>
          <w:sz w:val="26"/>
          <w:szCs w:val="26"/>
          <w:shd w:val="clear" w:color="auto" w:fill="FFFFFF"/>
        </w:rPr>
        <w:t xml:space="preserve">del </w:t>
      </w:r>
      <w:proofErr w:type="spellStart"/>
      <w:r w:rsidR="00071A75">
        <w:rPr>
          <w:rFonts w:ascii="Calibri Light" w:hAnsi="Calibri Light"/>
          <w:color w:val="auto"/>
          <w:sz w:val="26"/>
          <w:szCs w:val="26"/>
          <w:shd w:val="clear" w:color="auto" w:fill="FFFFFF"/>
        </w:rPr>
        <w:t>cdc</w:t>
      </w:r>
      <w:bookmarkStart w:id="0" w:name="_GoBack"/>
      <w:bookmarkEnd w:id="0"/>
      <w:proofErr w:type="spellEnd"/>
    </w:p>
    <w:p w14:paraId="6970575F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1E6D7B4C" w14:textId="6CC8A991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  <w:r>
        <w:rPr>
          <w:rFonts w:ascii="Calibri Light" w:hAnsi="Calibri Light"/>
          <w:color w:val="auto"/>
          <w:sz w:val="26"/>
          <w:szCs w:val="26"/>
          <w:shd w:val="clear" w:color="auto" w:fill="FFFFFF"/>
        </w:rPr>
        <w:t>DURANTE IL TRIMESTRE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84"/>
        <w:gridCol w:w="5424"/>
        <w:gridCol w:w="3305"/>
      </w:tblGrid>
      <w:tr w:rsidR="00413666" w14:paraId="2291F15B" w14:textId="77777777" w:rsidTr="00413666">
        <w:tc>
          <w:tcPr>
            <w:tcW w:w="1183" w:type="dxa"/>
          </w:tcPr>
          <w:p w14:paraId="3BC41DAB" w14:textId="0627B259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MATERIA</w:t>
            </w:r>
          </w:p>
        </w:tc>
        <w:tc>
          <w:tcPr>
            <w:tcW w:w="5425" w:type="dxa"/>
          </w:tcPr>
          <w:p w14:paraId="6DB2F1A6" w14:textId="67029F98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ARGOMENTO</w:t>
            </w:r>
          </w:p>
        </w:tc>
        <w:tc>
          <w:tcPr>
            <w:tcW w:w="3305" w:type="dxa"/>
          </w:tcPr>
          <w:p w14:paraId="04ED66EB" w14:textId="356BF227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N. ORE</w:t>
            </w:r>
          </w:p>
        </w:tc>
      </w:tr>
      <w:tr w:rsidR="00413666" w14:paraId="5D6BA5F5" w14:textId="77777777" w:rsidTr="00413666">
        <w:tc>
          <w:tcPr>
            <w:tcW w:w="1183" w:type="dxa"/>
          </w:tcPr>
          <w:p w14:paraId="53E4FB70" w14:textId="35B9FB2A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Storia</w:t>
            </w:r>
          </w:p>
        </w:tc>
        <w:tc>
          <w:tcPr>
            <w:tcW w:w="5425" w:type="dxa"/>
          </w:tcPr>
          <w:p w14:paraId="128EC731" w14:textId="40F62744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Corporazioni medievali e sindacati moderni</w:t>
            </w:r>
          </w:p>
        </w:tc>
        <w:tc>
          <w:tcPr>
            <w:tcW w:w="3305" w:type="dxa"/>
          </w:tcPr>
          <w:p w14:paraId="0A7C4B91" w14:textId="3E4D4401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413666" w14:paraId="7658D5F2" w14:textId="77777777" w:rsidTr="00413666">
        <w:tc>
          <w:tcPr>
            <w:tcW w:w="1183" w:type="dxa"/>
          </w:tcPr>
          <w:p w14:paraId="3DF9219E" w14:textId="7AC0FCBF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Inglese</w:t>
            </w:r>
          </w:p>
        </w:tc>
        <w:tc>
          <w:tcPr>
            <w:tcW w:w="5425" w:type="dxa"/>
          </w:tcPr>
          <w:p w14:paraId="198B9074" w14:textId="2FA46E72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Il mondo del lavoro</w:t>
            </w:r>
          </w:p>
        </w:tc>
        <w:tc>
          <w:tcPr>
            <w:tcW w:w="3305" w:type="dxa"/>
          </w:tcPr>
          <w:p w14:paraId="1A3174C1" w14:textId="522DC5DB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</w:tbl>
    <w:p w14:paraId="424CBCD6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2105F5AA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4640EB25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0AAD838C" w14:textId="7CAE5006" w:rsidR="00071A75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  <w:r>
        <w:rPr>
          <w:rFonts w:ascii="Calibri Light" w:hAnsi="Calibri Light"/>
          <w:color w:val="auto"/>
          <w:sz w:val="26"/>
          <w:szCs w:val="26"/>
          <w:shd w:val="clear" w:color="auto" w:fill="FFFFFF"/>
        </w:rPr>
        <w:lastRenderedPageBreak/>
        <w:t>DURANTE IL PENTAMESTRE</w:t>
      </w:r>
    </w:p>
    <w:p w14:paraId="115E39B9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5"/>
      </w:tblGrid>
      <w:tr w:rsidR="00413666" w14:paraId="1610CF08" w14:textId="77777777" w:rsidTr="00413666">
        <w:tc>
          <w:tcPr>
            <w:tcW w:w="3304" w:type="dxa"/>
          </w:tcPr>
          <w:p w14:paraId="5EAF74ED" w14:textId="275E09F2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MATERIA</w:t>
            </w:r>
          </w:p>
        </w:tc>
        <w:tc>
          <w:tcPr>
            <w:tcW w:w="3304" w:type="dxa"/>
          </w:tcPr>
          <w:p w14:paraId="0C259B7E" w14:textId="6F68B308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ARGOMENTO</w:t>
            </w:r>
          </w:p>
        </w:tc>
        <w:tc>
          <w:tcPr>
            <w:tcW w:w="3305" w:type="dxa"/>
          </w:tcPr>
          <w:p w14:paraId="19CAD9C3" w14:textId="36F7E639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N. ORE</w:t>
            </w:r>
          </w:p>
        </w:tc>
      </w:tr>
      <w:tr w:rsidR="00413666" w14:paraId="0963AD5B" w14:textId="77777777" w:rsidTr="00413666">
        <w:tc>
          <w:tcPr>
            <w:tcW w:w="3304" w:type="dxa"/>
          </w:tcPr>
          <w:p w14:paraId="1DE31A6F" w14:textId="0FC41F0F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Corso sicurezza</w:t>
            </w:r>
            <w:r w:rsidR="00C87C0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 xml:space="preserve"> (base)</w:t>
            </w:r>
          </w:p>
        </w:tc>
        <w:tc>
          <w:tcPr>
            <w:tcW w:w="3304" w:type="dxa"/>
          </w:tcPr>
          <w:p w14:paraId="2C79D477" w14:textId="59DCC67A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La sicurezza sul posto di lavoro</w:t>
            </w:r>
          </w:p>
        </w:tc>
        <w:tc>
          <w:tcPr>
            <w:tcW w:w="3305" w:type="dxa"/>
          </w:tcPr>
          <w:p w14:paraId="58D89F4A" w14:textId="5BBFDD62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12</w:t>
            </w:r>
          </w:p>
        </w:tc>
      </w:tr>
      <w:tr w:rsidR="00413666" w14:paraId="6041F55E" w14:textId="77777777" w:rsidTr="00413666">
        <w:tc>
          <w:tcPr>
            <w:tcW w:w="3304" w:type="dxa"/>
          </w:tcPr>
          <w:p w14:paraId="4FFE3CDF" w14:textId="00EA3053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Informatica</w:t>
            </w:r>
          </w:p>
        </w:tc>
        <w:tc>
          <w:tcPr>
            <w:tcW w:w="3304" w:type="dxa"/>
          </w:tcPr>
          <w:p w14:paraId="6772156B" w14:textId="146164E1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Le professioni legate all’informatica e all’elettronica</w:t>
            </w:r>
          </w:p>
        </w:tc>
        <w:tc>
          <w:tcPr>
            <w:tcW w:w="3305" w:type="dxa"/>
          </w:tcPr>
          <w:p w14:paraId="1EACA4FB" w14:textId="7767C248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413666" w14:paraId="40DB96F5" w14:textId="77777777" w:rsidTr="00413666">
        <w:tc>
          <w:tcPr>
            <w:tcW w:w="3304" w:type="dxa"/>
          </w:tcPr>
          <w:p w14:paraId="5D6EFC3A" w14:textId="1612D011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Sistemi e reti</w:t>
            </w:r>
          </w:p>
        </w:tc>
        <w:tc>
          <w:tcPr>
            <w:tcW w:w="3304" w:type="dxa"/>
          </w:tcPr>
          <w:p w14:paraId="05CF1830" w14:textId="49F4CF0F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Il rapporto digitale tra cittadino e pubblica amministrazione</w:t>
            </w:r>
          </w:p>
        </w:tc>
        <w:tc>
          <w:tcPr>
            <w:tcW w:w="3305" w:type="dxa"/>
          </w:tcPr>
          <w:p w14:paraId="74DF981D" w14:textId="4FB85F8B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2</w:t>
            </w:r>
          </w:p>
        </w:tc>
      </w:tr>
      <w:tr w:rsidR="00413666" w14:paraId="209F662F" w14:textId="77777777" w:rsidTr="00413666">
        <w:tc>
          <w:tcPr>
            <w:tcW w:w="3304" w:type="dxa"/>
          </w:tcPr>
          <w:p w14:paraId="131A66D2" w14:textId="5DEAB3DE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Italiano</w:t>
            </w:r>
          </w:p>
        </w:tc>
        <w:tc>
          <w:tcPr>
            <w:tcW w:w="3304" w:type="dxa"/>
          </w:tcPr>
          <w:p w14:paraId="76E74B4C" w14:textId="48A4AF63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Visione del film “</w:t>
            </w:r>
            <w:proofErr w:type="spellStart"/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Everything</w:t>
            </w:r>
            <w:proofErr w:type="spellEnd"/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will</w:t>
            </w:r>
            <w:proofErr w:type="spellEnd"/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change</w:t>
            </w:r>
            <w:proofErr w:type="spellEnd"/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” sul tema della crisi ambientale e riflessione in classe</w:t>
            </w:r>
          </w:p>
        </w:tc>
        <w:tc>
          <w:tcPr>
            <w:tcW w:w="3305" w:type="dxa"/>
          </w:tcPr>
          <w:p w14:paraId="2240879D" w14:textId="70E93AEF" w:rsidR="00413666" w:rsidRDefault="00413666" w:rsidP="00C85B5A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4</w:t>
            </w:r>
          </w:p>
        </w:tc>
      </w:tr>
    </w:tbl>
    <w:p w14:paraId="36692028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0FC162E1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223A52B0" w14:textId="77777777" w:rsidR="00413666" w:rsidRDefault="00413666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</w:p>
    <w:p w14:paraId="090BE2E7" w14:textId="08FB0D4F" w:rsidR="00C85B5A" w:rsidRPr="00C85B5A" w:rsidRDefault="00C85B5A" w:rsidP="00C85B5A">
      <w:pPr>
        <w:pStyle w:val="Default"/>
        <w:rPr>
          <w:rFonts w:ascii="Calibri Light" w:hAnsi="Calibri Light"/>
          <w:color w:val="auto"/>
          <w:sz w:val="26"/>
          <w:szCs w:val="26"/>
          <w:shd w:val="clear" w:color="auto" w:fill="FFFFFF"/>
        </w:rPr>
      </w:pPr>
      <w:r w:rsidRPr="00C85B5A">
        <w:rPr>
          <w:rFonts w:ascii="Calibri Light" w:hAnsi="Calibri Light"/>
          <w:color w:val="auto"/>
          <w:sz w:val="26"/>
          <w:szCs w:val="26"/>
          <w:shd w:val="clear" w:color="auto" w:fill="FFFFFF"/>
        </w:rPr>
        <w:t>Monticello Brianza, 03/06/2024</w:t>
      </w:r>
    </w:p>
    <w:p w14:paraId="280C5C69" w14:textId="77777777" w:rsidR="00C85B5A" w:rsidRPr="00C85B5A" w:rsidRDefault="00C85B5A" w:rsidP="00C85B5A">
      <w:pPr>
        <w:pStyle w:val="Default"/>
        <w:rPr>
          <w:rFonts w:ascii="Calibri Light" w:hAnsi="Calibri Light"/>
          <w:color w:val="auto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521"/>
      </w:tblGrid>
      <w:tr w:rsidR="00C85B5A" w:rsidRPr="00C01B08" w14:paraId="7EF29417" w14:textId="77777777" w:rsidTr="007675B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ED3A" w14:textId="77777777"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</w:rPr>
            </w:pPr>
            <w:r w:rsidRPr="00C85B5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La docente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B60A" w14:textId="77777777" w:rsidR="00C85B5A" w:rsidRPr="00C85B5A" w:rsidRDefault="00C85B5A" w:rsidP="007675B7">
            <w:pPr>
              <w:pStyle w:val="Default"/>
              <w:jc w:val="center"/>
              <w:rPr>
                <w:rFonts w:ascii="Calibri Light" w:hAnsi="Calibri Light"/>
                <w:color w:val="auto"/>
                <w:sz w:val="26"/>
                <w:szCs w:val="26"/>
              </w:rPr>
            </w:pPr>
            <w:r w:rsidRPr="00C85B5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I rappresentanti degli alunni</w:t>
            </w:r>
          </w:p>
        </w:tc>
      </w:tr>
      <w:tr w:rsidR="00C85B5A" w:rsidRPr="00C01B08" w14:paraId="69674248" w14:textId="77777777" w:rsidTr="007675B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3D3A" w14:textId="77777777"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  <w:r w:rsidRPr="00C85B5A"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  <w:t>Paola Fumagalli</w:t>
            </w:r>
          </w:p>
          <w:p w14:paraId="11C1B21D" w14:textId="77777777"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</w:p>
          <w:p w14:paraId="4EDAC66B" w14:textId="77777777"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E671" w14:textId="77777777" w:rsidR="00C85B5A" w:rsidRPr="00C85B5A" w:rsidRDefault="00C85B5A" w:rsidP="007675B7">
            <w:pPr>
              <w:pStyle w:val="Default"/>
              <w:rPr>
                <w:rFonts w:ascii="Calibri Light" w:hAnsi="Calibri Light"/>
                <w:color w:val="auto"/>
                <w:sz w:val="26"/>
                <w:szCs w:val="26"/>
              </w:rPr>
            </w:pPr>
          </w:p>
        </w:tc>
      </w:tr>
    </w:tbl>
    <w:p w14:paraId="3966BE11" w14:textId="77777777" w:rsidR="00C85B5A" w:rsidRPr="00C85B5A" w:rsidRDefault="00C85B5A" w:rsidP="00C85B5A">
      <w:pPr>
        <w:rPr>
          <w:rFonts w:ascii="Calibri Light" w:hAnsi="Calibri Light"/>
        </w:rPr>
      </w:pPr>
    </w:p>
    <w:p w14:paraId="359659F5" w14:textId="77777777" w:rsidR="00EC189F" w:rsidRDefault="00EC189F" w:rsidP="00C85B5A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20669" w14:textId="77777777" w:rsidR="007675B7" w:rsidRDefault="007675B7">
      <w:r>
        <w:separator/>
      </w:r>
    </w:p>
  </w:endnote>
  <w:endnote w:type="continuationSeparator" w:id="0">
    <w:p w14:paraId="575ED8E8" w14:textId="77777777" w:rsidR="007675B7" w:rsidRDefault="0076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82748" w14:textId="77777777" w:rsidR="00EB3010" w:rsidRDefault="00A779A1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96F77E5" wp14:editId="44578FD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A48CD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EB3010">
      <w:rPr>
        <w:rFonts w:ascii="Calibri" w:hAnsi="Calibri" w:cs="Calibri"/>
        <w:sz w:val="18"/>
        <w:szCs w:val="20"/>
      </w:rPr>
      <w:t>Mod</w:t>
    </w:r>
    <w:proofErr w:type="spellEnd"/>
    <w:r w:rsidR="00EB3010">
      <w:rPr>
        <w:rFonts w:ascii="Calibri" w:hAnsi="Calibri" w:cs="Calibri"/>
        <w:sz w:val="18"/>
        <w:szCs w:val="20"/>
      </w:rPr>
      <w:t>. RIS 04.01 REV. 01  01-03-2023</w:t>
    </w:r>
  </w:p>
  <w:p w14:paraId="4EC7D1B1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62C459A7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1EC3" w14:textId="77777777" w:rsidR="00822632" w:rsidRPr="00CB53A0" w:rsidRDefault="00A779A1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32C7DA8" wp14:editId="3CDD8A1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0E6FDB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822632">
      <w:rPr>
        <w:rFonts w:ascii="Calibri" w:hAnsi="Calibri"/>
        <w:sz w:val="18"/>
        <w:szCs w:val="20"/>
      </w:rPr>
      <w:t>Mod</w:t>
    </w:r>
    <w:proofErr w:type="spellEnd"/>
    <w:r w:rsidR="00822632">
      <w:rPr>
        <w:rFonts w:ascii="Calibri" w:hAnsi="Calibri"/>
        <w:sz w:val="18"/>
        <w:szCs w:val="20"/>
      </w:rPr>
      <w:t>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3CCA04E5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2D2A87CE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0A05D" w14:textId="77777777" w:rsidR="007675B7" w:rsidRDefault="007675B7">
      <w:r>
        <w:separator/>
      </w:r>
    </w:p>
  </w:footnote>
  <w:footnote w:type="continuationSeparator" w:id="0">
    <w:p w14:paraId="0AAD5A0A" w14:textId="77777777" w:rsidR="007675B7" w:rsidRDefault="0076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3C5E2" w14:textId="77777777" w:rsidR="004E1C20" w:rsidRDefault="00A779A1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E360A7D" wp14:editId="2A3D4004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CDB4CB" wp14:editId="109D9356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6350DAE1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14:paraId="0BBB2F2B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270D43B7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2EB8036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5FA266B4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744AE9B2" w14:textId="77777777" w:rsidR="001864EC" w:rsidRDefault="00A779A1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0829F794" wp14:editId="4D0B981F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50D7AF4F" wp14:editId="7D6D3F90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F4377D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C01B0EB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7ED009C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A3D4753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BE60F4B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985B27"/>
    <w:multiLevelType w:val="hybridMultilevel"/>
    <w:tmpl w:val="BCC8EE48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95"/>
    <w:multiLevelType w:val="hybridMultilevel"/>
    <w:tmpl w:val="7438FF7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22632"/>
    <w:multiLevelType w:val="hybridMultilevel"/>
    <w:tmpl w:val="231417E2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13E9"/>
    <w:multiLevelType w:val="hybridMultilevel"/>
    <w:tmpl w:val="E21E1C62"/>
    <w:lvl w:ilvl="0" w:tplc="2CAE8B4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90D11"/>
    <w:multiLevelType w:val="hybridMultilevel"/>
    <w:tmpl w:val="C97AD7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E1F4A"/>
    <w:multiLevelType w:val="hybridMultilevel"/>
    <w:tmpl w:val="27321276"/>
    <w:lvl w:ilvl="0" w:tplc="8BF849B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40AA0"/>
    <w:multiLevelType w:val="hybridMultilevel"/>
    <w:tmpl w:val="7F08B44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E250C6"/>
    <w:multiLevelType w:val="hybridMultilevel"/>
    <w:tmpl w:val="E8AED880"/>
    <w:lvl w:ilvl="0" w:tplc="8BF849B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B1662"/>
    <w:multiLevelType w:val="hybridMultilevel"/>
    <w:tmpl w:val="A2DA34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329EF"/>
    <w:multiLevelType w:val="hybridMultilevel"/>
    <w:tmpl w:val="F28A36FA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00935"/>
    <w:multiLevelType w:val="hybridMultilevel"/>
    <w:tmpl w:val="C05E8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964AD"/>
    <w:multiLevelType w:val="hybridMultilevel"/>
    <w:tmpl w:val="278A2D1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CE3C0C"/>
    <w:multiLevelType w:val="hybridMultilevel"/>
    <w:tmpl w:val="30F48D18"/>
    <w:lvl w:ilvl="0" w:tplc="6A3A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980FFB"/>
    <w:multiLevelType w:val="hybridMultilevel"/>
    <w:tmpl w:val="91389F62"/>
    <w:lvl w:ilvl="0" w:tplc="8BF849B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0528B"/>
    <w:multiLevelType w:val="hybridMultilevel"/>
    <w:tmpl w:val="D0061B4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4"/>
  </w:num>
  <w:num w:numId="5">
    <w:abstractNumId w:val="2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17"/>
  </w:num>
  <w:num w:numId="12">
    <w:abstractNumId w:val="16"/>
  </w:num>
  <w:num w:numId="13">
    <w:abstractNumId w:val="18"/>
  </w:num>
  <w:num w:numId="14">
    <w:abstractNumId w:val="13"/>
  </w:num>
  <w:num w:numId="15">
    <w:abstractNumId w:val="4"/>
  </w:num>
  <w:num w:numId="16">
    <w:abstractNumId w:val="15"/>
  </w:num>
  <w:num w:numId="17">
    <w:abstractNumId w:val="6"/>
  </w:num>
  <w:num w:numId="18">
    <w:abstractNumId w:val="12"/>
  </w:num>
  <w:num w:numId="19">
    <w:abstractNumId w:val="11"/>
  </w:num>
  <w:num w:numId="20">
    <w:abstractNumId w:val="2"/>
  </w:num>
  <w:num w:numId="21">
    <w:abstractNumId w:val="10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71A75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66475"/>
    <w:rsid w:val="00280273"/>
    <w:rsid w:val="00280CD2"/>
    <w:rsid w:val="002F381D"/>
    <w:rsid w:val="00352A47"/>
    <w:rsid w:val="003A0B81"/>
    <w:rsid w:val="00413666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675B7"/>
    <w:rsid w:val="00785F7C"/>
    <w:rsid w:val="007A0581"/>
    <w:rsid w:val="007C72F8"/>
    <w:rsid w:val="007F23A0"/>
    <w:rsid w:val="00822632"/>
    <w:rsid w:val="00835379"/>
    <w:rsid w:val="008C0DF7"/>
    <w:rsid w:val="008D7B09"/>
    <w:rsid w:val="00946876"/>
    <w:rsid w:val="00973177"/>
    <w:rsid w:val="00982C12"/>
    <w:rsid w:val="009F470E"/>
    <w:rsid w:val="00A709D3"/>
    <w:rsid w:val="00A779A1"/>
    <w:rsid w:val="00B01D99"/>
    <w:rsid w:val="00B11450"/>
    <w:rsid w:val="00B212CA"/>
    <w:rsid w:val="00B24A83"/>
    <w:rsid w:val="00B57089"/>
    <w:rsid w:val="00B86590"/>
    <w:rsid w:val="00C1550D"/>
    <w:rsid w:val="00C85B5A"/>
    <w:rsid w:val="00C87C0A"/>
    <w:rsid w:val="00D02C30"/>
    <w:rsid w:val="00D075CD"/>
    <w:rsid w:val="00D416A9"/>
    <w:rsid w:val="00D53519"/>
    <w:rsid w:val="00E02A9B"/>
    <w:rsid w:val="00E1716B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31EECBB2"/>
  <w15:chartTrackingRefBased/>
  <w15:docId w15:val="{BF5A2767-FDC6-4F67-9B90-6C448E0A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71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5D1E1B-4709-4B1F-A339-F9BC474149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FC98C7D-DFD5-46B6-9431-E5084895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1521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PAOLA FUMAGALLI</cp:lastModifiedBy>
  <cp:revision>5</cp:revision>
  <cp:lastPrinted>2024-06-01T13:53:00Z</cp:lastPrinted>
  <dcterms:created xsi:type="dcterms:W3CDTF">2024-06-01T13:42:00Z</dcterms:created>
  <dcterms:modified xsi:type="dcterms:W3CDTF">2024-06-03T15:02:00Z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