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B94537" w14:textId="77777777" w:rsidR="005D2549" w:rsidRDefault="005D2549" w:rsidP="005D2549">
      <w:pPr>
        <w:rPr>
          <w:rFonts w:ascii="Calibri Light" w:hAnsi="Calibri Light" w:cs="Calibri Light"/>
          <w:bCs/>
        </w:rPr>
      </w:pPr>
    </w:p>
    <w:p w14:paraId="0BA10D2D" w14:textId="77777777" w:rsidR="005D2549" w:rsidRDefault="005D2549" w:rsidP="005D2549">
      <w:pPr>
        <w:rPr>
          <w:rFonts w:ascii="Calibri Light" w:hAnsi="Calibri Light" w:cs="Calibri Light"/>
          <w:bCs/>
        </w:rPr>
      </w:pPr>
    </w:p>
    <w:p w14:paraId="3C8321AF" w14:textId="77777777" w:rsidR="005D2549" w:rsidRDefault="005D2549" w:rsidP="005D2549">
      <w:pPr>
        <w:rPr>
          <w:rFonts w:ascii="Calibri Light" w:hAnsi="Calibri Light" w:cs="Calibri Light"/>
          <w:bCs/>
        </w:rPr>
      </w:pPr>
    </w:p>
    <w:p w14:paraId="0DB0021B" w14:textId="42D85674" w:rsidR="005D2549" w:rsidRPr="005D2549" w:rsidRDefault="005D2549" w:rsidP="005D2549">
      <w:pPr>
        <w:rPr>
          <w:rFonts w:ascii="Calibri" w:hAnsi="Calibri"/>
          <w:b/>
          <w:bCs/>
          <w:sz w:val="28"/>
          <w:szCs w:val="20"/>
        </w:rPr>
      </w:pPr>
      <w:r w:rsidRPr="005D2549">
        <w:rPr>
          <w:rFonts w:ascii="Calibri" w:hAnsi="Calibri"/>
          <w:b/>
          <w:bCs/>
          <w:sz w:val="28"/>
          <w:szCs w:val="20"/>
        </w:rPr>
        <w:t xml:space="preserve">Programma </w:t>
      </w:r>
      <w:r>
        <w:rPr>
          <w:rFonts w:ascii="Calibri" w:hAnsi="Calibri"/>
          <w:b/>
          <w:bCs/>
          <w:sz w:val="28"/>
          <w:szCs w:val="20"/>
        </w:rPr>
        <w:t>s</w:t>
      </w:r>
      <w:r w:rsidRPr="005D2549">
        <w:rPr>
          <w:rFonts w:ascii="Calibri" w:hAnsi="Calibri"/>
          <w:b/>
          <w:bCs/>
          <w:sz w:val="28"/>
          <w:szCs w:val="20"/>
        </w:rPr>
        <w:t>volto a.s.</w:t>
      </w:r>
      <w:r>
        <w:rPr>
          <w:rFonts w:ascii="Calibri" w:hAnsi="Calibri"/>
          <w:b/>
          <w:bCs/>
          <w:sz w:val="28"/>
          <w:szCs w:val="20"/>
        </w:rPr>
        <w:t xml:space="preserve"> 202</w:t>
      </w:r>
      <w:r w:rsidR="00C07495">
        <w:rPr>
          <w:rFonts w:ascii="Calibri" w:hAnsi="Calibri"/>
          <w:b/>
          <w:bCs/>
          <w:sz w:val="28"/>
          <w:szCs w:val="20"/>
        </w:rPr>
        <w:t>3</w:t>
      </w:r>
      <w:r>
        <w:rPr>
          <w:rFonts w:ascii="Calibri" w:hAnsi="Calibri"/>
          <w:b/>
          <w:bCs/>
          <w:sz w:val="28"/>
          <w:szCs w:val="20"/>
        </w:rPr>
        <w:t>/2</w:t>
      </w:r>
      <w:r w:rsidR="00C07495">
        <w:rPr>
          <w:rFonts w:ascii="Calibri" w:hAnsi="Calibri"/>
          <w:b/>
          <w:bCs/>
          <w:sz w:val="28"/>
          <w:szCs w:val="20"/>
        </w:rPr>
        <w:t>4</w:t>
      </w:r>
    </w:p>
    <w:p w14:paraId="344D7CE2" w14:textId="4E8BAC64" w:rsidR="005D2549" w:rsidRPr="005D2549" w:rsidRDefault="005D2549" w:rsidP="005D2549">
      <w:pPr>
        <w:rPr>
          <w:rFonts w:ascii="Calibri" w:hAnsi="Calibri"/>
          <w:b/>
          <w:bCs/>
          <w:sz w:val="28"/>
          <w:szCs w:val="20"/>
        </w:rPr>
      </w:pPr>
      <w:r w:rsidRPr="005D2549">
        <w:rPr>
          <w:rFonts w:ascii="Calibri" w:hAnsi="Calibri"/>
          <w:b/>
          <w:bCs/>
          <w:sz w:val="28"/>
          <w:szCs w:val="20"/>
        </w:rPr>
        <w:t>Classe</w:t>
      </w:r>
      <w:r w:rsidR="00C07495">
        <w:rPr>
          <w:rFonts w:ascii="Calibri" w:hAnsi="Calibri"/>
          <w:b/>
          <w:bCs/>
          <w:sz w:val="28"/>
          <w:szCs w:val="20"/>
        </w:rPr>
        <w:t>:</w:t>
      </w:r>
      <w:r>
        <w:rPr>
          <w:rFonts w:ascii="Calibri" w:hAnsi="Calibri"/>
          <w:b/>
          <w:bCs/>
          <w:sz w:val="28"/>
          <w:szCs w:val="20"/>
        </w:rPr>
        <w:t xml:space="preserve"> 3ia</w:t>
      </w:r>
    </w:p>
    <w:p w14:paraId="1BBCB0FC" w14:textId="069E1FBC" w:rsidR="005D2549" w:rsidRPr="005D2549" w:rsidRDefault="005D2549" w:rsidP="005D2549">
      <w:pPr>
        <w:rPr>
          <w:rFonts w:ascii="Calibri" w:hAnsi="Calibri"/>
          <w:b/>
          <w:bCs/>
          <w:sz w:val="28"/>
          <w:szCs w:val="20"/>
        </w:rPr>
      </w:pPr>
      <w:r w:rsidRPr="005D2549">
        <w:rPr>
          <w:rFonts w:ascii="Calibri" w:hAnsi="Calibri"/>
          <w:b/>
          <w:bCs/>
          <w:sz w:val="28"/>
          <w:szCs w:val="20"/>
        </w:rPr>
        <w:t xml:space="preserve">Materia: </w:t>
      </w:r>
      <w:r>
        <w:rPr>
          <w:rFonts w:ascii="Calibri" w:hAnsi="Calibri"/>
          <w:b/>
          <w:bCs/>
          <w:sz w:val="28"/>
          <w:szCs w:val="20"/>
        </w:rPr>
        <w:t>lingua inglese</w:t>
      </w:r>
    </w:p>
    <w:p w14:paraId="30DE86F1" w14:textId="5AB9E02D" w:rsidR="005D2549" w:rsidRPr="005D2549" w:rsidRDefault="005D2549" w:rsidP="005D2549">
      <w:pPr>
        <w:rPr>
          <w:rFonts w:ascii="Calibri" w:hAnsi="Calibri"/>
          <w:b/>
          <w:bCs/>
          <w:sz w:val="28"/>
          <w:szCs w:val="20"/>
        </w:rPr>
      </w:pPr>
      <w:r w:rsidRPr="005D2549">
        <w:rPr>
          <w:rFonts w:ascii="Calibri" w:hAnsi="Calibri"/>
          <w:b/>
          <w:bCs/>
          <w:sz w:val="28"/>
          <w:szCs w:val="20"/>
        </w:rPr>
        <w:t xml:space="preserve">Professoressa: </w:t>
      </w:r>
      <w:r>
        <w:rPr>
          <w:rFonts w:ascii="Calibri" w:hAnsi="Calibri"/>
          <w:b/>
          <w:bCs/>
          <w:sz w:val="28"/>
          <w:szCs w:val="20"/>
        </w:rPr>
        <w:t>Villa Francesca</w:t>
      </w:r>
    </w:p>
    <w:p w14:paraId="63EBABC2" w14:textId="77777777" w:rsidR="005D2549" w:rsidRPr="005D2549" w:rsidRDefault="005D2549" w:rsidP="005D2549">
      <w:pPr>
        <w:rPr>
          <w:rFonts w:ascii="Calibri" w:hAnsi="Calibri"/>
          <w:sz w:val="20"/>
          <w:szCs w:val="20"/>
        </w:rPr>
      </w:pPr>
    </w:p>
    <w:p w14:paraId="7CC037C9" w14:textId="77777777" w:rsidR="005D2549" w:rsidRPr="005D2549" w:rsidRDefault="005D2549" w:rsidP="005D2549">
      <w:pPr>
        <w:pStyle w:val="Default"/>
        <w:rPr>
          <w:rFonts w:ascii="Calibri" w:hAnsi="Calibri"/>
          <w:b/>
          <w:sz w:val="28"/>
          <w:szCs w:val="28"/>
          <w:u w:val="single"/>
        </w:rPr>
      </w:pPr>
      <w:r w:rsidRPr="005D2549">
        <w:rPr>
          <w:rFonts w:ascii="Calibri" w:hAnsi="Calibri"/>
          <w:b/>
          <w:sz w:val="28"/>
          <w:szCs w:val="28"/>
          <w:u w:val="single"/>
        </w:rPr>
        <w:t>Libri di testo adottati</w:t>
      </w:r>
    </w:p>
    <w:p w14:paraId="67BD0FBE" w14:textId="77777777" w:rsidR="005D2549" w:rsidRPr="005D2549" w:rsidRDefault="005D2549" w:rsidP="005D2549">
      <w:pPr>
        <w:suppressAutoHyphens w:val="0"/>
        <w:spacing w:line="360" w:lineRule="auto"/>
        <w:textAlignment w:val="auto"/>
        <w:rPr>
          <w:rFonts w:asciiTheme="minorHAnsi" w:hAnsiTheme="minorHAnsi" w:cstheme="minorHAnsi"/>
          <w:sz w:val="28"/>
          <w:szCs w:val="28"/>
          <w:lang w:eastAsia="it-IT"/>
        </w:rPr>
      </w:pPr>
      <w:r w:rsidRPr="005D2549">
        <w:rPr>
          <w:rFonts w:asciiTheme="minorHAnsi" w:hAnsiTheme="minorHAnsi" w:cstheme="minorHAnsi"/>
          <w:i/>
          <w:sz w:val="28"/>
          <w:szCs w:val="28"/>
          <w:lang w:eastAsia="it-IT"/>
        </w:rPr>
        <w:t xml:space="preserve">Venture into First B2 </w:t>
      </w:r>
      <w:r w:rsidRPr="005D2549">
        <w:rPr>
          <w:rFonts w:asciiTheme="minorHAnsi" w:hAnsiTheme="minorHAnsi" w:cstheme="minorHAnsi"/>
          <w:sz w:val="28"/>
          <w:szCs w:val="28"/>
          <w:lang w:eastAsia="it-IT"/>
        </w:rPr>
        <w:t xml:space="preserve">di </w:t>
      </w:r>
      <w:r w:rsidRPr="005D2549">
        <w:rPr>
          <w:rFonts w:asciiTheme="minorHAnsi" w:eastAsiaTheme="minorHAnsi" w:hAnsiTheme="minorHAnsi" w:cstheme="minorHAnsi"/>
          <w:sz w:val="28"/>
          <w:szCs w:val="28"/>
          <w:lang w:eastAsia="en-US"/>
        </w:rPr>
        <w:t xml:space="preserve">M.Duckworth, K.Gude, J.Quintana </w:t>
      </w:r>
      <w:r w:rsidRPr="005D2549">
        <w:rPr>
          <w:rFonts w:asciiTheme="minorHAnsi" w:hAnsiTheme="minorHAnsi" w:cstheme="minorHAnsi"/>
          <w:sz w:val="28"/>
          <w:szCs w:val="28"/>
          <w:lang w:eastAsia="it-IT"/>
        </w:rPr>
        <w:t xml:space="preserve"> -  O.U.P.</w:t>
      </w:r>
    </w:p>
    <w:p w14:paraId="752913B3" w14:textId="6C318CE3" w:rsidR="005D2549" w:rsidRPr="00C07495" w:rsidRDefault="005D2549" w:rsidP="005D2549">
      <w:pPr>
        <w:pStyle w:val="Default"/>
        <w:rPr>
          <w:rFonts w:asciiTheme="minorHAnsi" w:hAnsiTheme="minorHAnsi" w:cstheme="minorHAnsi"/>
          <w:bCs/>
          <w:sz w:val="28"/>
          <w:szCs w:val="28"/>
        </w:rPr>
      </w:pPr>
      <w:r w:rsidRPr="00C07495">
        <w:rPr>
          <w:rFonts w:asciiTheme="minorHAnsi" w:hAnsiTheme="minorHAnsi" w:cstheme="minorHAnsi"/>
          <w:bCs/>
          <w:i/>
          <w:iCs/>
          <w:sz w:val="28"/>
          <w:szCs w:val="28"/>
        </w:rPr>
        <w:t xml:space="preserve">Career Paths in Technology </w:t>
      </w:r>
      <w:r w:rsidRPr="00C07495">
        <w:rPr>
          <w:rFonts w:asciiTheme="minorHAnsi" w:hAnsiTheme="minorHAnsi" w:cstheme="minorHAnsi"/>
          <w:bCs/>
          <w:sz w:val="28"/>
          <w:szCs w:val="28"/>
        </w:rPr>
        <w:t>– AA.VV. - Pearson</w:t>
      </w:r>
    </w:p>
    <w:p w14:paraId="5F0F3C37" w14:textId="77777777" w:rsidR="005D2549" w:rsidRPr="00C07495" w:rsidRDefault="005D2549" w:rsidP="005D2549">
      <w:pPr>
        <w:pStyle w:val="Default"/>
        <w:rPr>
          <w:rFonts w:ascii="Calibri" w:hAnsi="Calibri"/>
          <w:b/>
          <w:sz w:val="28"/>
          <w:szCs w:val="22"/>
          <w:u w:val="single"/>
        </w:rPr>
      </w:pPr>
    </w:p>
    <w:p w14:paraId="6685E4F1" w14:textId="564FB48D" w:rsidR="005D2549" w:rsidRPr="005D2549" w:rsidRDefault="005D2549" w:rsidP="005D2549">
      <w:pPr>
        <w:pStyle w:val="Default"/>
        <w:rPr>
          <w:rFonts w:ascii="Calibri" w:hAnsi="Calibri"/>
          <w:b/>
          <w:sz w:val="28"/>
          <w:szCs w:val="22"/>
          <w:u w:val="single"/>
        </w:rPr>
      </w:pPr>
      <w:r w:rsidRPr="005D2549">
        <w:rPr>
          <w:rFonts w:ascii="Calibri" w:hAnsi="Calibri"/>
          <w:b/>
          <w:sz w:val="28"/>
          <w:szCs w:val="22"/>
          <w:u w:val="single"/>
        </w:rPr>
        <w:t>Argomenti che sono stati trattati nel corso dell’a.s.</w:t>
      </w:r>
      <w:r>
        <w:rPr>
          <w:rFonts w:ascii="Calibri" w:hAnsi="Calibri"/>
          <w:b/>
          <w:sz w:val="28"/>
          <w:szCs w:val="22"/>
          <w:u w:val="single"/>
        </w:rPr>
        <w:t xml:space="preserve">: </w:t>
      </w:r>
    </w:p>
    <w:p w14:paraId="39ACDF06" w14:textId="77777777" w:rsidR="005D2549" w:rsidRDefault="005D2549" w:rsidP="005D2549">
      <w:pPr>
        <w:rPr>
          <w:rFonts w:ascii="Calibri Light" w:hAnsi="Calibri Light" w:cs="Calibri Light"/>
          <w:bCs/>
        </w:rPr>
      </w:pPr>
    </w:p>
    <w:p w14:paraId="770E7907" w14:textId="77777777" w:rsidR="005D2549" w:rsidRPr="005D2549" w:rsidRDefault="005D2549" w:rsidP="005D2549">
      <w:pPr>
        <w:suppressAutoHyphens w:val="0"/>
        <w:overflowPunct w:val="0"/>
        <w:autoSpaceDE w:val="0"/>
        <w:autoSpaceDN w:val="0"/>
        <w:adjustRightInd w:val="0"/>
        <w:textAlignment w:val="auto"/>
        <w:rPr>
          <w:rFonts w:ascii="Arial" w:eastAsia="Calibri" w:hAnsi="Arial" w:cs="Arial"/>
          <w:sz w:val="22"/>
          <w:szCs w:val="20"/>
          <w:lang w:eastAsia="en-US"/>
        </w:rPr>
      </w:pPr>
      <w:r w:rsidRPr="005D2549">
        <w:rPr>
          <w:rFonts w:ascii="Arial" w:hAnsi="Arial" w:cs="Arial"/>
          <w:sz w:val="22"/>
          <w:szCs w:val="20"/>
          <w:lang w:eastAsia="it-IT"/>
        </w:rPr>
        <w:t xml:space="preserve">In linea con quanto previsto dai Programmi per l’istruzione tecnica e da quanto stabilito in sede di dipartimento disciplinare, l’insegnamento della lingua inglese, in particolare in terza, è indirizzato al rafforzamento del livello linguistico B1 del Quadro di Riferimento Europeo.  </w:t>
      </w:r>
      <w:r w:rsidRPr="005D2549">
        <w:rPr>
          <w:rFonts w:ascii="Arial" w:eastAsia="Calibri" w:hAnsi="Arial" w:cs="Arial"/>
          <w:sz w:val="22"/>
          <w:szCs w:val="20"/>
          <w:lang w:eastAsia="en-US"/>
        </w:rPr>
        <w:t>Il programma è stato articolato secondo il seguente schema:</w:t>
      </w:r>
    </w:p>
    <w:p w14:paraId="014604AC" w14:textId="2B08BDB5" w:rsidR="005D2549" w:rsidRPr="005D2549" w:rsidRDefault="005D2549" w:rsidP="005D2549">
      <w:pPr>
        <w:numPr>
          <w:ilvl w:val="0"/>
          <w:numId w:val="1"/>
        </w:numPr>
        <w:suppressAutoHyphens w:val="0"/>
        <w:spacing w:before="240" w:after="160" w:line="276" w:lineRule="auto"/>
        <w:contextualSpacing/>
        <w:jc w:val="both"/>
        <w:textAlignment w:val="auto"/>
        <w:rPr>
          <w:rFonts w:ascii="Arial" w:eastAsia="Calibri" w:hAnsi="Arial" w:cs="Arial"/>
          <w:sz w:val="22"/>
          <w:szCs w:val="20"/>
          <w:lang w:eastAsia="en-US"/>
        </w:rPr>
      </w:pPr>
      <w:r w:rsidRPr="005D2549">
        <w:rPr>
          <w:rFonts w:ascii="Arial" w:eastAsia="Calibri" w:hAnsi="Arial" w:cs="Arial"/>
          <w:sz w:val="22"/>
          <w:szCs w:val="20"/>
          <w:lang w:eastAsia="en-US"/>
        </w:rPr>
        <w:t>Lezioni di lingua utili anche alla preparazione delle certificazioni in lingua inglese effettuate con l’ausilio del libro di testo in adozione (Units 1-</w:t>
      </w:r>
      <w:r>
        <w:rPr>
          <w:rFonts w:ascii="Arial" w:eastAsia="Calibri" w:hAnsi="Arial" w:cs="Arial"/>
          <w:sz w:val="22"/>
          <w:szCs w:val="20"/>
          <w:lang w:eastAsia="en-US"/>
        </w:rPr>
        <w:t>5</w:t>
      </w:r>
      <w:r w:rsidRPr="005D2549">
        <w:rPr>
          <w:rFonts w:ascii="Arial" w:eastAsia="Calibri" w:hAnsi="Arial" w:cs="Arial"/>
          <w:sz w:val="22"/>
          <w:szCs w:val="20"/>
          <w:lang w:eastAsia="en-US"/>
        </w:rPr>
        <w:t>)</w:t>
      </w:r>
    </w:p>
    <w:p w14:paraId="762DE929" w14:textId="0D31D044" w:rsidR="005D2549" w:rsidRPr="005D2549" w:rsidRDefault="005D2549" w:rsidP="005D2549">
      <w:pPr>
        <w:numPr>
          <w:ilvl w:val="0"/>
          <w:numId w:val="1"/>
        </w:numPr>
        <w:suppressAutoHyphens w:val="0"/>
        <w:spacing w:before="240" w:after="160" w:line="276" w:lineRule="auto"/>
        <w:contextualSpacing/>
        <w:jc w:val="both"/>
        <w:textAlignment w:val="auto"/>
        <w:rPr>
          <w:rFonts w:ascii="Arial" w:eastAsia="Calibri" w:hAnsi="Arial" w:cs="Arial"/>
          <w:sz w:val="22"/>
          <w:szCs w:val="20"/>
          <w:lang w:eastAsia="en-US"/>
        </w:rPr>
      </w:pPr>
      <w:r w:rsidRPr="005D2549">
        <w:rPr>
          <w:rFonts w:ascii="Arial" w:eastAsia="Calibri" w:hAnsi="Arial" w:cs="Arial"/>
          <w:sz w:val="22"/>
          <w:szCs w:val="20"/>
          <w:lang w:eastAsia="en-US"/>
        </w:rPr>
        <w:t>Lezioni di potenziamento delle abilità orali con particolare attenzione alla presentazione di argomenti relativi alla civiltà anglosassone</w:t>
      </w:r>
      <w:r>
        <w:rPr>
          <w:rFonts w:ascii="Arial" w:eastAsia="Calibri" w:hAnsi="Arial" w:cs="Arial"/>
          <w:sz w:val="22"/>
          <w:szCs w:val="20"/>
          <w:lang w:eastAsia="en-US"/>
        </w:rPr>
        <w:t xml:space="preserve"> ed alla microlingua</w:t>
      </w:r>
    </w:p>
    <w:p w14:paraId="5A56D051" w14:textId="77777777" w:rsidR="005D2549" w:rsidRPr="005D2549" w:rsidRDefault="005D2549" w:rsidP="005D2549">
      <w:pPr>
        <w:suppressAutoHyphens w:val="0"/>
        <w:textAlignment w:val="auto"/>
        <w:rPr>
          <w:rFonts w:ascii="Arial" w:hAnsi="Arial" w:cs="Arial"/>
          <w:sz w:val="22"/>
          <w:szCs w:val="20"/>
          <w:lang w:eastAsia="it-IT"/>
        </w:rPr>
      </w:pPr>
    </w:p>
    <w:p w14:paraId="4F82938F" w14:textId="77777777" w:rsidR="005D2549" w:rsidRPr="005D2549" w:rsidRDefault="005D2549" w:rsidP="005D2549">
      <w:pPr>
        <w:suppressAutoHyphens w:val="0"/>
        <w:textAlignment w:val="auto"/>
        <w:rPr>
          <w:rFonts w:ascii="Arial" w:hAnsi="Arial" w:cs="Arial"/>
          <w:sz w:val="22"/>
          <w:szCs w:val="20"/>
          <w:lang w:eastAsia="it-IT"/>
        </w:rPr>
      </w:pPr>
    </w:p>
    <w:p w14:paraId="5F63B083" w14:textId="77777777" w:rsidR="005D2549" w:rsidRPr="005D2549" w:rsidRDefault="005D2549" w:rsidP="005D2549">
      <w:pPr>
        <w:shd w:val="clear" w:color="auto" w:fill="E6E6E6"/>
        <w:suppressAutoHyphens w:val="0"/>
        <w:spacing w:after="80"/>
        <w:textAlignment w:val="auto"/>
        <w:rPr>
          <w:rFonts w:ascii="Arial" w:eastAsiaTheme="minorHAnsi" w:hAnsi="Arial" w:cs="Arial"/>
          <w:b/>
          <w:sz w:val="22"/>
          <w:szCs w:val="20"/>
          <w:lang w:eastAsia="en-US"/>
        </w:rPr>
      </w:pPr>
      <w:r w:rsidRPr="005D2549">
        <w:rPr>
          <w:rFonts w:ascii="Arial" w:eastAsiaTheme="minorHAnsi" w:hAnsi="Arial" w:cs="Arial"/>
          <w:b/>
          <w:sz w:val="22"/>
          <w:szCs w:val="20"/>
          <w:lang w:eastAsia="en-US"/>
        </w:rPr>
        <w:t>Obiettivi specifici di apprendimento</w:t>
      </w:r>
    </w:p>
    <w:p w14:paraId="0E776A15" w14:textId="77777777" w:rsidR="005D2549" w:rsidRPr="005D2549" w:rsidRDefault="005D2549" w:rsidP="005D2549">
      <w:pPr>
        <w:widowControl w:val="0"/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color w:val="000000"/>
          <w:sz w:val="22"/>
          <w:szCs w:val="20"/>
          <w:lang w:eastAsia="en-US"/>
        </w:rPr>
      </w:pP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>Sviluppare conoscenze e competenze linguistico-comunicative: utilizzare una lingua straniera per i principali scopi comunicativi ed operativi</w:t>
      </w:r>
    </w:p>
    <w:p w14:paraId="162D6EF7" w14:textId="77777777" w:rsidR="005D2549" w:rsidRPr="005D2549" w:rsidRDefault="005D2549" w:rsidP="005D2549">
      <w:pPr>
        <w:suppressAutoHyphens w:val="0"/>
        <w:spacing w:after="80"/>
        <w:textAlignment w:val="auto"/>
        <w:rPr>
          <w:rFonts w:asciiTheme="minorHAnsi" w:eastAsiaTheme="minorHAnsi" w:hAnsiTheme="minorHAnsi" w:cstheme="minorBidi"/>
          <w:szCs w:val="22"/>
          <w:lang w:eastAsia="en-US"/>
        </w:rPr>
      </w:pPr>
    </w:p>
    <w:p w14:paraId="6806AA35" w14:textId="77777777" w:rsidR="005D2549" w:rsidRPr="005D2549" w:rsidRDefault="005D2549" w:rsidP="005D2549">
      <w:pPr>
        <w:suppressAutoHyphens w:val="0"/>
        <w:textAlignment w:val="auto"/>
        <w:rPr>
          <w:rFonts w:ascii="Arial" w:hAnsi="Arial" w:cs="Arial"/>
          <w:sz w:val="22"/>
          <w:szCs w:val="20"/>
          <w:lang w:eastAsia="it-IT"/>
        </w:rPr>
      </w:pPr>
    </w:p>
    <w:p w14:paraId="62BCA119" w14:textId="77777777" w:rsidR="005D2549" w:rsidRPr="005D2549" w:rsidRDefault="005D2549" w:rsidP="005D2549">
      <w:pPr>
        <w:shd w:val="clear" w:color="auto" w:fill="E6E6E6"/>
        <w:suppressAutoHyphens w:val="0"/>
        <w:spacing w:after="80"/>
        <w:textAlignment w:val="auto"/>
        <w:rPr>
          <w:rFonts w:ascii="Arial" w:eastAsiaTheme="minorHAnsi" w:hAnsi="Arial" w:cs="Arial"/>
          <w:b/>
          <w:sz w:val="22"/>
          <w:szCs w:val="20"/>
          <w:lang w:eastAsia="en-US"/>
        </w:rPr>
      </w:pPr>
      <w:r w:rsidRPr="005D2549">
        <w:rPr>
          <w:rFonts w:ascii="Arial" w:eastAsiaTheme="minorHAnsi" w:hAnsi="Arial" w:cs="Arial"/>
          <w:b/>
          <w:sz w:val="22"/>
          <w:szCs w:val="20"/>
          <w:lang w:eastAsia="en-US"/>
        </w:rPr>
        <w:t>Strutture grammaticali</w:t>
      </w:r>
    </w:p>
    <w:p w14:paraId="797D20DB" w14:textId="77777777" w:rsidR="005D2549" w:rsidRPr="005D2549" w:rsidRDefault="005D2549" w:rsidP="005D2549">
      <w:pPr>
        <w:widowControl w:val="0"/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color w:val="000000"/>
          <w:sz w:val="22"/>
          <w:szCs w:val="20"/>
          <w:lang w:eastAsia="en-US"/>
        </w:rPr>
      </w:pP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 xml:space="preserve">Confronto tra </w:t>
      </w:r>
      <w:r w:rsidRPr="005D2549">
        <w:rPr>
          <w:rFonts w:ascii="Arial" w:hAnsi="Arial" w:cs="Arial"/>
          <w:i/>
          <w:sz w:val="22"/>
          <w:szCs w:val="20"/>
          <w:lang w:eastAsia="en-US"/>
        </w:rPr>
        <w:t>Present simple</w:t>
      </w: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 xml:space="preserve"> e </w:t>
      </w:r>
      <w:r w:rsidRPr="005D2549">
        <w:rPr>
          <w:rFonts w:ascii="Arial" w:hAnsi="Arial" w:cs="Arial"/>
          <w:i/>
          <w:sz w:val="22"/>
          <w:szCs w:val="20"/>
          <w:lang w:eastAsia="en-US"/>
        </w:rPr>
        <w:t>Present continuous</w:t>
      </w:r>
    </w:p>
    <w:p w14:paraId="50627D86" w14:textId="77777777" w:rsidR="005D2549" w:rsidRPr="005D2549" w:rsidRDefault="005D2549" w:rsidP="005D2549">
      <w:pPr>
        <w:widowControl w:val="0"/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color w:val="000000"/>
          <w:sz w:val="22"/>
          <w:szCs w:val="20"/>
          <w:lang w:eastAsia="en-US"/>
        </w:rPr>
      </w:pP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>Verbi con doppio significato: di azione e di stato</w:t>
      </w:r>
    </w:p>
    <w:p w14:paraId="6D766334" w14:textId="77777777" w:rsidR="005D2549" w:rsidRPr="005D2549" w:rsidRDefault="005D2549" w:rsidP="005D2549">
      <w:pPr>
        <w:widowControl w:val="0"/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color w:val="000000"/>
          <w:sz w:val="22"/>
          <w:szCs w:val="20"/>
          <w:lang w:eastAsia="en-US"/>
        </w:rPr>
      </w:pPr>
      <w:r w:rsidRPr="005D2549">
        <w:rPr>
          <w:rFonts w:ascii="Arial" w:hAnsi="Arial" w:cs="Arial"/>
          <w:i/>
          <w:sz w:val="22"/>
          <w:szCs w:val="20"/>
          <w:lang w:eastAsia="en-US"/>
        </w:rPr>
        <w:t xml:space="preserve">Il comparativo e il superlativo di aggettivi e avverbi  /  </w:t>
      </w: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 xml:space="preserve">Modificatori: </w:t>
      </w:r>
      <w:r w:rsidRPr="005D2549">
        <w:rPr>
          <w:rFonts w:ascii="Arial" w:hAnsi="Arial" w:cs="Arial"/>
          <w:i/>
          <w:sz w:val="22"/>
          <w:szCs w:val="20"/>
          <w:lang w:eastAsia="en-US"/>
        </w:rPr>
        <w:t>a little, a bit, much, a lot, far, by far</w:t>
      </w:r>
    </w:p>
    <w:p w14:paraId="71C8C6D0" w14:textId="77777777" w:rsidR="005D2549" w:rsidRPr="005D2549" w:rsidRDefault="005D2549" w:rsidP="005D2549">
      <w:pPr>
        <w:widowControl w:val="0"/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i/>
          <w:sz w:val="22"/>
          <w:szCs w:val="20"/>
          <w:lang w:val="en-GB" w:eastAsia="en-US"/>
        </w:rPr>
      </w:pPr>
      <w:r w:rsidRPr="005D2549">
        <w:rPr>
          <w:rFonts w:ascii="Arial" w:hAnsi="Arial" w:cs="Arial"/>
          <w:i/>
          <w:sz w:val="22"/>
          <w:szCs w:val="20"/>
          <w:lang w:val="en-GB" w:eastAsia="en-US"/>
        </w:rPr>
        <w:t>Il Present perfect</w:t>
      </w:r>
      <w:r w:rsidRPr="005D2549">
        <w:rPr>
          <w:rFonts w:ascii="Arial" w:hAnsi="Arial" w:cs="Arial"/>
          <w:color w:val="000000"/>
          <w:sz w:val="22"/>
          <w:szCs w:val="20"/>
          <w:lang w:val="en-GB" w:eastAsia="en-US"/>
        </w:rPr>
        <w:t xml:space="preserve"> con gli avverbi </w:t>
      </w:r>
      <w:r w:rsidRPr="005D2549">
        <w:rPr>
          <w:rFonts w:ascii="Arial" w:hAnsi="Arial" w:cs="Arial"/>
          <w:i/>
          <w:sz w:val="22"/>
          <w:szCs w:val="20"/>
          <w:lang w:val="en-GB" w:eastAsia="en-US"/>
        </w:rPr>
        <w:t>ever, never, just, yet, already, still</w:t>
      </w:r>
    </w:p>
    <w:p w14:paraId="3E7FFC65" w14:textId="77777777" w:rsidR="005D2549" w:rsidRPr="005D2549" w:rsidRDefault="005D2549" w:rsidP="005D2549">
      <w:pPr>
        <w:widowControl w:val="0"/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color w:val="000000"/>
          <w:sz w:val="22"/>
          <w:szCs w:val="20"/>
          <w:lang w:eastAsia="en-US"/>
        </w:rPr>
      </w:pP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>L’ordine degli aggettivi davanti al sostantivo</w:t>
      </w:r>
    </w:p>
    <w:p w14:paraId="4F0278A5" w14:textId="77777777" w:rsidR="005D2549" w:rsidRPr="005D2549" w:rsidRDefault="005D2549" w:rsidP="005D2549">
      <w:pPr>
        <w:widowControl w:val="0"/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color w:val="000000"/>
          <w:sz w:val="22"/>
          <w:szCs w:val="20"/>
          <w:lang w:eastAsia="en-US"/>
        </w:rPr>
      </w:pP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 xml:space="preserve">Confronto tra </w:t>
      </w:r>
      <w:r w:rsidRPr="005D2549">
        <w:rPr>
          <w:rFonts w:ascii="Arial" w:hAnsi="Arial" w:cs="Arial"/>
          <w:i/>
          <w:sz w:val="22"/>
          <w:szCs w:val="20"/>
          <w:lang w:eastAsia="en-US"/>
        </w:rPr>
        <w:t>used to</w:t>
      </w: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 xml:space="preserve"> e </w:t>
      </w:r>
      <w:r w:rsidRPr="005D2549">
        <w:rPr>
          <w:rFonts w:ascii="Arial" w:hAnsi="Arial" w:cs="Arial"/>
          <w:i/>
          <w:sz w:val="22"/>
          <w:szCs w:val="20"/>
          <w:lang w:eastAsia="en-US"/>
        </w:rPr>
        <w:t xml:space="preserve">would  /  </w:t>
      </w: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 xml:space="preserve">Confronto tra </w:t>
      </w:r>
      <w:r w:rsidRPr="005D2549">
        <w:rPr>
          <w:rFonts w:ascii="Arial" w:hAnsi="Arial" w:cs="Arial"/>
          <w:i/>
          <w:sz w:val="22"/>
          <w:szCs w:val="20"/>
          <w:lang w:eastAsia="en-US"/>
        </w:rPr>
        <w:t>used to</w:t>
      </w: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 xml:space="preserve"> e il </w:t>
      </w:r>
      <w:r w:rsidRPr="005D2549">
        <w:rPr>
          <w:rFonts w:ascii="Arial" w:hAnsi="Arial" w:cs="Arial"/>
          <w:i/>
          <w:sz w:val="22"/>
          <w:szCs w:val="20"/>
          <w:lang w:eastAsia="en-US"/>
        </w:rPr>
        <w:t>Past simple</w:t>
      </w:r>
    </w:p>
    <w:p w14:paraId="2CDB367F" w14:textId="77777777" w:rsidR="005D2549" w:rsidRPr="005D2549" w:rsidRDefault="005D2549" w:rsidP="005D2549">
      <w:pPr>
        <w:widowControl w:val="0"/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color w:val="000000"/>
          <w:sz w:val="22"/>
          <w:szCs w:val="20"/>
          <w:lang w:eastAsia="en-US"/>
        </w:rPr>
      </w:pPr>
      <w:r w:rsidRPr="005D2549">
        <w:rPr>
          <w:rFonts w:ascii="Arial" w:hAnsi="Arial" w:cs="Arial"/>
          <w:i/>
          <w:sz w:val="22"/>
          <w:szCs w:val="20"/>
          <w:lang w:eastAsia="en-US"/>
        </w:rPr>
        <w:t>be used to</w:t>
      </w: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 xml:space="preserve"> + forma base e </w:t>
      </w:r>
      <w:r w:rsidRPr="005D2549">
        <w:rPr>
          <w:rFonts w:ascii="Arial" w:hAnsi="Arial" w:cs="Arial"/>
          <w:i/>
          <w:sz w:val="22"/>
          <w:szCs w:val="20"/>
          <w:lang w:eastAsia="en-US"/>
        </w:rPr>
        <w:t>get used to</w:t>
      </w: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 xml:space="preserve"> + sostantivo/forma in </w:t>
      </w:r>
      <w:r w:rsidRPr="005D2549">
        <w:rPr>
          <w:rFonts w:ascii="Arial" w:hAnsi="Arial" w:cs="Arial"/>
          <w:i/>
          <w:sz w:val="22"/>
          <w:szCs w:val="20"/>
          <w:lang w:eastAsia="en-US"/>
        </w:rPr>
        <w:t>-ing</w:t>
      </w:r>
    </w:p>
    <w:p w14:paraId="70C676D5" w14:textId="77777777" w:rsidR="005D2549" w:rsidRPr="005D2549" w:rsidRDefault="005D2549" w:rsidP="005D2549">
      <w:pPr>
        <w:widowControl w:val="0"/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i/>
          <w:sz w:val="22"/>
          <w:szCs w:val="20"/>
          <w:lang w:eastAsia="en-US"/>
        </w:rPr>
      </w:pPr>
      <w:r w:rsidRPr="005D2549">
        <w:rPr>
          <w:rFonts w:ascii="Arial" w:hAnsi="Arial" w:cs="Arial"/>
          <w:i/>
          <w:sz w:val="22"/>
          <w:szCs w:val="20"/>
          <w:lang w:eastAsia="en-US"/>
        </w:rPr>
        <w:t xml:space="preserve">so </w:t>
      </w: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 xml:space="preserve">e </w:t>
      </w:r>
      <w:r w:rsidRPr="005D2549">
        <w:rPr>
          <w:rFonts w:ascii="Arial" w:hAnsi="Arial" w:cs="Arial"/>
          <w:i/>
          <w:sz w:val="22"/>
          <w:szCs w:val="20"/>
          <w:lang w:eastAsia="en-US"/>
        </w:rPr>
        <w:t>such</w:t>
      </w:r>
    </w:p>
    <w:p w14:paraId="08C9BB46" w14:textId="77777777" w:rsidR="005D2549" w:rsidRPr="005D2549" w:rsidRDefault="005D2549" w:rsidP="005D2549">
      <w:pPr>
        <w:widowControl w:val="0"/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color w:val="000000"/>
          <w:sz w:val="22"/>
          <w:szCs w:val="20"/>
          <w:lang w:eastAsia="en-US"/>
        </w:rPr>
      </w:pP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>Aggettivi per descrivere e aggettivi di valutazione</w:t>
      </w:r>
    </w:p>
    <w:p w14:paraId="3E222381" w14:textId="77777777" w:rsidR="005D2549" w:rsidRPr="005D2549" w:rsidRDefault="005D2549" w:rsidP="005D2549">
      <w:pPr>
        <w:widowControl w:val="0"/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color w:val="000000"/>
          <w:sz w:val="22"/>
          <w:szCs w:val="20"/>
          <w:lang w:val="en-GB" w:eastAsia="en-US"/>
        </w:rPr>
      </w:pPr>
      <w:r w:rsidRPr="005D2549">
        <w:rPr>
          <w:rFonts w:ascii="Arial" w:hAnsi="Arial" w:cs="Arial"/>
          <w:color w:val="000000"/>
          <w:sz w:val="22"/>
          <w:szCs w:val="20"/>
          <w:lang w:val="en-GB" w:eastAsia="en-US"/>
        </w:rPr>
        <w:lastRenderedPageBreak/>
        <w:t>I tempi verbali della narrazione:</w:t>
      </w:r>
      <w:r w:rsidRPr="005D2549">
        <w:rPr>
          <w:rFonts w:ascii="Arial" w:hAnsi="Arial" w:cs="Arial"/>
          <w:i/>
          <w:sz w:val="22"/>
          <w:szCs w:val="20"/>
          <w:lang w:val="en-GB" w:eastAsia="en-US"/>
        </w:rPr>
        <w:t xml:space="preserve"> Past simple, Past continuous, Past perfect, Past perfect continuous</w:t>
      </w:r>
    </w:p>
    <w:p w14:paraId="3EB8D2BF" w14:textId="77777777" w:rsidR="005D2549" w:rsidRPr="005D2549" w:rsidRDefault="005D2549" w:rsidP="005D2549">
      <w:pPr>
        <w:widowControl w:val="0"/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color w:val="000000"/>
          <w:sz w:val="22"/>
          <w:szCs w:val="20"/>
          <w:lang w:val="en-GB" w:eastAsia="en-US"/>
        </w:rPr>
      </w:pPr>
      <w:r w:rsidRPr="005D2549">
        <w:rPr>
          <w:rFonts w:ascii="Arial" w:hAnsi="Arial" w:cs="Arial"/>
          <w:color w:val="000000"/>
          <w:sz w:val="22"/>
          <w:szCs w:val="20"/>
          <w:lang w:val="en-GB" w:eastAsia="en-US"/>
        </w:rPr>
        <w:t xml:space="preserve">Congiunzioni temporali: </w:t>
      </w:r>
      <w:r w:rsidRPr="005D2549">
        <w:rPr>
          <w:rFonts w:ascii="Arial" w:hAnsi="Arial" w:cs="Arial"/>
          <w:i/>
          <w:sz w:val="22"/>
          <w:szCs w:val="20"/>
          <w:lang w:val="en-GB" w:eastAsia="en-US"/>
        </w:rPr>
        <w:t>while, when, before, after, by the time, as soon as, until</w:t>
      </w:r>
    </w:p>
    <w:p w14:paraId="5379BCC8" w14:textId="77777777" w:rsidR="005D2549" w:rsidRPr="005D2549" w:rsidRDefault="005D2549" w:rsidP="005D2549">
      <w:pPr>
        <w:widowControl w:val="0"/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color w:val="000000"/>
          <w:sz w:val="22"/>
          <w:szCs w:val="20"/>
          <w:lang w:eastAsia="en-US"/>
        </w:rPr>
      </w:pP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 xml:space="preserve">Verbi modali che esprimono deduzioni nel presente: </w:t>
      </w:r>
      <w:r w:rsidRPr="005D2549">
        <w:rPr>
          <w:rFonts w:ascii="Arial" w:hAnsi="Arial" w:cs="Arial"/>
          <w:i/>
          <w:sz w:val="22"/>
          <w:szCs w:val="20"/>
          <w:lang w:eastAsia="en-US"/>
        </w:rPr>
        <w:t>might, can’t, must</w:t>
      </w: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 xml:space="preserve"> </w:t>
      </w:r>
    </w:p>
    <w:p w14:paraId="004C24DE" w14:textId="77777777" w:rsidR="005D2549" w:rsidRPr="005D2549" w:rsidRDefault="005D2549" w:rsidP="005D2549">
      <w:pPr>
        <w:widowControl w:val="0"/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color w:val="000000"/>
          <w:sz w:val="22"/>
          <w:szCs w:val="20"/>
          <w:lang w:eastAsia="en-US"/>
        </w:rPr>
      </w:pP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 xml:space="preserve">Verbi modali che esprimono deduzioni nel passato: </w:t>
      </w:r>
      <w:r w:rsidRPr="005D2549">
        <w:rPr>
          <w:rFonts w:ascii="Arial" w:hAnsi="Arial" w:cs="Arial"/>
          <w:i/>
          <w:sz w:val="22"/>
          <w:szCs w:val="20"/>
          <w:lang w:eastAsia="en-US"/>
        </w:rPr>
        <w:t>might have, can’t have, must</w:t>
      </w: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 xml:space="preserve"> </w:t>
      </w:r>
      <w:r w:rsidRPr="005D2549">
        <w:rPr>
          <w:rFonts w:ascii="Arial" w:hAnsi="Arial" w:cs="Arial"/>
          <w:i/>
          <w:color w:val="000000"/>
          <w:sz w:val="22"/>
          <w:szCs w:val="20"/>
          <w:lang w:eastAsia="en-US"/>
        </w:rPr>
        <w:t>have</w:t>
      </w:r>
    </w:p>
    <w:p w14:paraId="042F14D2" w14:textId="77777777" w:rsidR="005D2549" w:rsidRPr="005D2549" w:rsidRDefault="005D2549" w:rsidP="005D2549">
      <w:pPr>
        <w:widowControl w:val="0"/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i/>
          <w:sz w:val="22"/>
          <w:szCs w:val="20"/>
          <w:lang w:eastAsia="en-US"/>
        </w:rPr>
      </w:pP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 xml:space="preserve">Verbi di percezione: </w:t>
      </w:r>
      <w:r w:rsidRPr="005D2549">
        <w:rPr>
          <w:rFonts w:ascii="Arial" w:hAnsi="Arial" w:cs="Arial"/>
          <w:i/>
          <w:sz w:val="22"/>
          <w:szCs w:val="20"/>
          <w:lang w:eastAsia="en-US"/>
        </w:rPr>
        <w:t>hear, see, feel, smell, taste</w:t>
      </w:r>
    </w:p>
    <w:p w14:paraId="1D3E6A4D" w14:textId="77777777" w:rsidR="005D2549" w:rsidRPr="00C07495" w:rsidRDefault="005D2549" w:rsidP="005D2549">
      <w:pPr>
        <w:widowControl w:val="0"/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color w:val="000000"/>
          <w:sz w:val="22"/>
          <w:szCs w:val="20"/>
          <w:lang w:eastAsia="en-US"/>
        </w:rPr>
      </w:pPr>
      <w:r w:rsidRPr="00C07495">
        <w:rPr>
          <w:rFonts w:ascii="Arial" w:hAnsi="Arial" w:cs="Arial"/>
          <w:color w:val="000000"/>
          <w:sz w:val="22"/>
          <w:szCs w:val="20"/>
          <w:lang w:eastAsia="en-US"/>
        </w:rPr>
        <w:t xml:space="preserve">Confronto tra </w:t>
      </w:r>
      <w:r w:rsidRPr="00C07495">
        <w:rPr>
          <w:rFonts w:ascii="Arial" w:hAnsi="Arial" w:cs="Arial"/>
          <w:i/>
          <w:sz w:val="22"/>
          <w:szCs w:val="20"/>
          <w:lang w:eastAsia="en-US"/>
        </w:rPr>
        <w:t>Present perfect simple</w:t>
      </w:r>
      <w:r w:rsidRPr="00C07495">
        <w:rPr>
          <w:rFonts w:ascii="Arial" w:hAnsi="Arial" w:cs="Arial"/>
          <w:color w:val="000000"/>
          <w:sz w:val="22"/>
          <w:szCs w:val="20"/>
          <w:lang w:eastAsia="en-US"/>
        </w:rPr>
        <w:t xml:space="preserve"> e </w:t>
      </w:r>
      <w:r w:rsidRPr="00C07495">
        <w:rPr>
          <w:rFonts w:ascii="Arial" w:hAnsi="Arial" w:cs="Arial"/>
          <w:i/>
          <w:sz w:val="22"/>
          <w:szCs w:val="20"/>
          <w:lang w:eastAsia="en-US"/>
        </w:rPr>
        <w:t>Present perfect continuous</w:t>
      </w:r>
      <w:r w:rsidRPr="00C07495">
        <w:rPr>
          <w:rFonts w:ascii="Arial" w:hAnsi="Arial" w:cs="Arial"/>
          <w:color w:val="000000"/>
          <w:sz w:val="22"/>
          <w:szCs w:val="20"/>
          <w:lang w:eastAsia="en-US"/>
        </w:rPr>
        <w:t xml:space="preserve">  /  Uso di </w:t>
      </w:r>
      <w:r w:rsidRPr="00C07495">
        <w:rPr>
          <w:rFonts w:ascii="Arial" w:hAnsi="Arial" w:cs="Arial"/>
          <w:i/>
          <w:sz w:val="22"/>
          <w:szCs w:val="20"/>
          <w:lang w:eastAsia="en-US"/>
        </w:rPr>
        <w:t>how long?, for</w:t>
      </w:r>
      <w:r w:rsidRPr="00C07495">
        <w:rPr>
          <w:rFonts w:ascii="Arial" w:hAnsi="Arial" w:cs="Arial"/>
          <w:color w:val="000000"/>
          <w:sz w:val="22"/>
          <w:szCs w:val="20"/>
          <w:lang w:eastAsia="en-US"/>
        </w:rPr>
        <w:t xml:space="preserve"> e </w:t>
      </w:r>
      <w:r w:rsidRPr="00C07495">
        <w:rPr>
          <w:rFonts w:ascii="Arial" w:hAnsi="Arial" w:cs="Arial"/>
          <w:i/>
          <w:sz w:val="22"/>
          <w:szCs w:val="20"/>
          <w:lang w:eastAsia="en-US"/>
        </w:rPr>
        <w:t>since</w:t>
      </w:r>
    </w:p>
    <w:p w14:paraId="7E80BBAF" w14:textId="77777777" w:rsidR="005D2549" w:rsidRPr="005D2549" w:rsidRDefault="005D2549" w:rsidP="005D2549">
      <w:pPr>
        <w:widowControl w:val="0"/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color w:val="000000"/>
          <w:sz w:val="22"/>
          <w:szCs w:val="20"/>
          <w:lang w:eastAsia="en-US"/>
        </w:rPr>
      </w:pP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 xml:space="preserve">Uso degli articoli </w:t>
      </w:r>
      <w:r w:rsidRPr="005D2549">
        <w:rPr>
          <w:rFonts w:ascii="Arial" w:hAnsi="Arial" w:cs="Arial"/>
          <w:i/>
          <w:sz w:val="22"/>
          <w:szCs w:val="20"/>
          <w:lang w:eastAsia="en-US"/>
        </w:rPr>
        <w:t>a/an/the</w:t>
      </w: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 xml:space="preserve"> e omissione</w:t>
      </w:r>
    </w:p>
    <w:p w14:paraId="2BAD2CF0" w14:textId="77777777" w:rsidR="005D2549" w:rsidRPr="005D2549" w:rsidRDefault="005D2549" w:rsidP="005D2549">
      <w:pPr>
        <w:widowControl w:val="0"/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i/>
          <w:iCs/>
          <w:color w:val="000000"/>
          <w:sz w:val="22"/>
          <w:szCs w:val="20"/>
          <w:lang w:val="en-US" w:eastAsia="en-US"/>
        </w:rPr>
      </w:pPr>
      <w:r w:rsidRPr="005D2549">
        <w:rPr>
          <w:rFonts w:ascii="Arial" w:hAnsi="Arial" w:cs="Arial"/>
          <w:color w:val="000000"/>
          <w:sz w:val="22"/>
          <w:szCs w:val="20"/>
          <w:lang w:val="en-US" w:eastAsia="en-US"/>
        </w:rPr>
        <w:t>I tempi futuri: P</w:t>
      </w:r>
      <w:r w:rsidRPr="005D2549">
        <w:rPr>
          <w:rFonts w:ascii="Arial" w:hAnsi="Arial" w:cs="Arial"/>
          <w:i/>
          <w:iCs/>
          <w:color w:val="000000"/>
          <w:sz w:val="22"/>
          <w:szCs w:val="20"/>
          <w:lang w:val="en-US" w:eastAsia="en-US"/>
        </w:rPr>
        <w:t>resent simple, Present continuous, Will, Be going to</w:t>
      </w:r>
    </w:p>
    <w:p w14:paraId="4D4BD372" w14:textId="77777777" w:rsidR="005D2549" w:rsidRPr="00362EF6" w:rsidRDefault="005D2549" w:rsidP="005D2549">
      <w:pPr>
        <w:suppressAutoHyphens w:val="0"/>
        <w:spacing w:after="80"/>
        <w:textAlignment w:val="auto"/>
        <w:rPr>
          <w:rFonts w:ascii="Arial" w:eastAsiaTheme="minorHAnsi" w:hAnsi="Arial" w:cs="Arial"/>
          <w:sz w:val="22"/>
          <w:szCs w:val="20"/>
          <w:lang w:val="en-US" w:eastAsia="en-US"/>
        </w:rPr>
      </w:pPr>
    </w:p>
    <w:p w14:paraId="70FB9D98" w14:textId="77777777" w:rsidR="005D2549" w:rsidRPr="00362EF6" w:rsidRDefault="005D2549" w:rsidP="005D2549">
      <w:pPr>
        <w:suppressAutoHyphens w:val="0"/>
        <w:textAlignment w:val="auto"/>
        <w:rPr>
          <w:rFonts w:ascii="Arial" w:hAnsi="Arial" w:cs="Arial"/>
          <w:sz w:val="22"/>
          <w:szCs w:val="20"/>
          <w:lang w:val="en-US" w:eastAsia="it-IT"/>
        </w:rPr>
      </w:pPr>
    </w:p>
    <w:p w14:paraId="7FD9C09C" w14:textId="77777777" w:rsidR="005D2549" w:rsidRPr="005D2549" w:rsidRDefault="005D2549" w:rsidP="005D2549">
      <w:pPr>
        <w:shd w:val="clear" w:color="auto" w:fill="E6E6E6"/>
        <w:suppressAutoHyphens w:val="0"/>
        <w:spacing w:after="80"/>
        <w:textAlignment w:val="auto"/>
        <w:rPr>
          <w:rFonts w:ascii="Arial" w:eastAsiaTheme="minorHAnsi" w:hAnsi="Arial" w:cs="Arial"/>
          <w:b/>
          <w:sz w:val="22"/>
          <w:szCs w:val="20"/>
          <w:lang w:eastAsia="en-US"/>
        </w:rPr>
      </w:pPr>
      <w:r w:rsidRPr="005D2549">
        <w:rPr>
          <w:rFonts w:ascii="Arial" w:eastAsiaTheme="minorHAnsi" w:hAnsi="Arial" w:cs="Arial"/>
          <w:b/>
          <w:sz w:val="22"/>
          <w:szCs w:val="20"/>
          <w:lang w:eastAsia="en-US"/>
        </w:rPr>
        <w:t>Aree lessicali</w:t>
      </w:r>
    </w:p>
    <w:p w14:paraId="5FBF0C31" w14:textId="77777777" w:rsidR="005D2549" w:rsidRPr="005D2549" w:rsidRDefault="005D2549" w:rsidP="005D2549">
      <w:pPr>
        <w:widowControl w:val="0"/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color w:val="000000"/>
          <w:sz w:val="22"/>
          <w:szCs w:val="20"/>
          <w:lang w:eastAsia="en-US"/>
        </w:rPr>
      </w:pP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 xml:space="preserve">Rapporti fra persone  -  Preferenze  -  Famiglie di parole  -  Prefissi negativi: </w:t>
      </w:r>
      <w:r w:rsidRPr="005D2549">
        <w:rPr>
          <w:rFonts w:ascii="Arial" w:hAnsi="Arial" w:cs="Arial"/>
          <w:i/>
          <w:sz w:val="22"/>
          <w:szCs w:val="20"/>
          <w:lang w:eastAsia="en-US"/>
        </w:rPr>
        <w:t>un-, dis-, im-, il-, ir-, in-</w:t>
      </w:r>
    </w:p>
    <w:p w14:paraId="3F43A6D1" w14:textId="77777777" w:rsidR="005D2549" w:rsidRPr="005D2549" w:rsidRDefault="005D2549" w:rsidP="005D2549">
      <w:pPr>
        <w:widowControl w:val="0"/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i/>
          <w:color w:val="000000"/>
          <w:sz w:val="22"/>
          <w:szCs w:val="20"/>
          <w:lang w:eastAsia="en-US"/>
        </w:rPr>
      </w:pP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 xml:space="preserve">Le celebrità e i media  -  Divertimenti  -  Espressioni con </w:t>
      </w:r>
      <w:r w:rsidRPr="005D2549">
        <w:rPr>
          <w:rFonts w:ascii="Arial" w:hAnsi="Arial" w:cs="Arial"/>
          <w:i/>
          <w:sz w:val="22"/>
          <w:szCs w:val="20"/>
          <w:lang w:eastAsia="en-US"/>
        </w:rPr>
        <w:t>make</w:t>
      </w: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 xml:space="preserve"> e </w:t>
      </w:r>
      <w:r w:rsidRPr="005D2549">
        <w:rPr>
          <w:rFonts w:ascii="Arial" w:hAnsi="Arial" w:cs="Arial"/>
          <w:i/>
          <w:sz w:val="22"/>
          <w:szCs w:val="20"/>
          <w:lang w:eastAsia="en-US"/>
        </w:rPr>
        <w:t>do  -  Phrasal verbs</w:t>
      </w:r>
      <w:r w:rsidRPr="005D2549">
        <w:rPr>
          <w:rFonts w:ascii="Arial" w:hAnsi="Arial" w:cs="Arial"/>
          <w:i/>
          <w:color w:val="000000"/>
          <w:sz w:val="22"/>
          <w:szCs w:val="20"/>
          <w:lang w:eastAsia="en-US"/>
        </w:rPr>
        <w:t xml:space="preserve"> </w:t>
      </w: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 xml:space="preserve">con </w:t>
      </w:r>
      <w:r w:rsidRPr="005D2549">
        <w:rPr>
          <w:rFonts w:ascii="Arial" w:hAnsi="Arial" w:cs="Arial"/>
          <w:i/>
          <w:sz w:val="22"/>
          <w:szCs w:val="20"/>
          <w:lang w:eastAsia="en-US"/>
        </w:rPr>
        <w:t>make</w:t>
      </w: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 xml:space="preserve"> e </w:t>
      </w:r>
      <w:r w:rsidRPr="005D2549">
        <w:rPr>
          <w:rFonts w:ascii="Arial" w:hAnsi="Arial" w:cs="Arial"/>
          <w:i/>
          <w:sz w:val="22"/>
          <w:szCs w:val="20"/>
          <w:lang w:eastAsia="en-US"/>
        </w:rPr>
        <w:t>do</w:t>
      </w:r>
    </w:p>
    <w:p w14:paraId="216372CC" w14:textId="77777777" w:rsidR="005D2549" w:rsidRPr="005D2549" w:rsidRDefault="005D2549" w:rsidP="005D2549">
      <w:pPr>
        <w:widowControl w:val="0"/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i/>
          <w:sz w:val="22"/>
          <w:szCs w:val="20"/>
          <w:lang w:eastAsia="en-US"/>
        </w:rPr>
      </w:pP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 xml:space="preserve">Scrittori e opere  -  Aggettivi in </w:t>
      </w:r>
      <w:r w:rsidRPr="005D2549">
        <w:rPr>
          <w:rFonts w:ascii="Arial" w:hAnsi="Arial" w:cs="Arial"/>
          <w:i/>
          <w:sz w:val="22"/>
          <w:szCs w:val="20"/>
          <w:lang w:eastAsia="en-US"/>
        </w:rPr>
        <w:t>-ing</w:t>
      </w: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 xml:space="preserve"> e in </w:t>
      </w:r>
      <w:r w:rsidRPr="005D2549">
        <w:rPr>
          <w:rFonts w:ascii="Arial" w:hAnsi="Arial" w:cs="Arial"/>
          <w:i/>
          <w:sz w:val="22"/>
          <w:szCs w:val="20"/>
          <w:lang w:eastAsia="en-US"/>
        </w:rPr>
        <w:t>-ed  -  Phrasal verbs</w:t>
      </w:r>
      <w:r w:rsidRPr="005D2549">
        <w:rPr>
          <w:rFonts w:ascii="Arial" w:hAnsi="Arial" w:cs="Arial"/>
          <w:i/>
          <w:color w:val="000000"/>
          <w:sz w:val="22"/>
          <w:szCs w:val="20"/>
          <w:lang w:eastAsia="en-US"/>
        </w:rPr>
        <w:t xml:space="preserve"> </w:t>
      </w: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 xml:space="preserve">con </w:t>
      </w:r>
      <w:r w:rsidRPr="005D2549">
        <w:rPr>
          <w:rFonts w:ascii="Arial" w:hAnsi="Arial" w:cs="Arial"/>
          <w:i/>
          <w:sz w:val="22"/>
          <w:szCs w:val="20"/>
          <w:lang w:eastAsia="en-US"/>
        </w:rPr>
        <w:t xml:space="preserve">up  -  </w:t>
      </w: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 xml:space="preserve">Espressioni con </w:t>
      </w:r>
      <w:r w:rsidRPr="005D2549">
        <w:rPr>
          <w:rFonts w:ascii="Arial" w:hAnsi="Arial" w:cs="Arial"/>
          <w:i/>
          <w:sz w:val="22"/>
          <w:szCs w:val="20"/>
          <w:lang w:eastAsia="en-US"/>
        </w:rPr>
        <w:t>say, speak, talk, tell</w:t>
      </w:r>
    </w:p>
    <w:p w14:paraId="7F37D1E6" w14:textId="77777777" w:rsidR="005D2549" w:rsidRPr="005D2549" w:rsidRDefault="005D2549" w:rsidP="005D2549">
      <w:pPr>
        <w:widowControl w:val="0"/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color w:val="000000"/>
          <w:sz w:val="22"/>
          <w:szCs w:val="20"/>
          <w:lang w:eastAsia="en-US"/>
        </w:rPr>
      </w:pP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 xml:space="preserve">Problemi ambientali  -  </w:t>
      </w:r>
      <w:r w:rsidRPr="005D2549">
        <w:rPr>
          <w:rFonts w:ascii="Arial" w:hAnsi="Arial" w:cs="Arial"/>
          <w:i/>
          <w:sz w:val="22"/>
          <w:szCs w:val="20"/>
          <w:lang w:eastAsia="en-US"/>
        </w:rPr>
        <w:t>Phrasal verbs</w:t>
      </w:r>
      <w:r w:rsidRPr="005D2549">
        <w:rPr>
          <w:rFonts w:ascii="Arial" w:hAnsi="Arial" w:cs="Arial"/>
          <w:i/>
          <w:color w:val="000000"/>
          <w:sz w:val="22"/>
          <w:szCs w:val="20"/>
          <w:lang w:eastAsia="en-US"/>
        </w:rPr>
        <w:t xml:space="preserve"> </w:t>
      </w: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>per azioni relative all’ambiente  -  Il mondo della natura</w:t>
      </w:r>
    </w:p>
    <w:p w14:paraId="1B7C63EF" w14:textId="77777777" w:rsidR="005D2549" w:rsidRPr="005D2549" w:rsidRDefault="005D2549" w:rsidP="005D2549">
      <w:pPr>
        <w:widowControl w:val="0"/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i/>
          <w:sz w:val="22"/>
          <w:szCs w:val="20"/>
          <w:lang w:eastAsia="en-US"/>
        </w:rPr>
      </w:pP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 xml:space="preserve">Parole composte  -  Suffissi per formare aggettivi: </w:t>
      </w:r>
      <w:r w:rsidRPr="005D2549">
        <w:rPr>
          <w:rFonts w:ascii="Arial" w:hAnsi="Arial" w:cs="Arial"/>
          <w:i/>
          <w:sz w:val="22"/>
          <w:szCs w:val="20"/>
          <w:lang w:eastAsia="en-US"/>
        </w:rPr>
        <w:t xml:space="preserve">-al, -able, -ic, -y, -ous  -  </w:t>
      </w:r>
    </w:p>
    <w:p w14:paraId="0DF1512A" w14:textId="4B0F7348" w:rsidR="005D2549" w:rsidRPr="005D2549" w:rsidRDefault="005D2549" w:rsidP="005D2549">
      <w:pPr>
        <w:widowControl w:val="0"/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color w:val="000000"/>
          <w:sz w:val="22"/>
          <w:szCs w:val="20"/>
          <w:lang w:eastAsia="en-US"/>
        </w:rPr>
      </w:pP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 xml:space="preserve">Parole che si confondono facilmente: </w:t>
      </w:r>
      <w:r w:rsidRPr="005D2549">
        <w:rPr>
          <w:rFonts w:ascii="Arial" w:hAnsi="Arial" w:cs="Arial"/>
          <w:i/>
          <w:sz w:val="22"/>
          <w:szCs w:val="20"/>
          <w:lang w:eastAsia="en-US"/>
        </w:rPr>
        <w:t xml:space="preserve">voyage, travel, trip, journey, tour  -  </w:t>
      </w:r>
      <w:r w:rsidRPr="005D2549">
        <w:rPr>
          <w:rFonts w:ascii="Arial" w:hAnsi="Arial" w:cs="Arial"/>
          <w:color w:val="000000"/>
          <w:sz w:val="22"/>
          <w:szCs w:val="20"/>
          <w:lang w:eastAsia="en-US"/>
        </w:rPr>
        <w:t>Viaggi e trasporti</w:t>
      </w:r>
    </w:p>
    <w:p w14:paraId="7DC35E18" w14:textId="77777777" w:rsidR="005D2549" w:rsidRPr="005D2549" w:rsidRDefault="005D2549" w:rsidP="005D2549">
      <w:pPr>
        <w:suppressAutoHyphens w:val="0"/>
        <w:textAlignment w:val="auto"/>
        <w:rPr>
          <w:rFonts w:ascii="Arial" w:eastAsia="Calibri" w:hAnsi="Arial" w:cs="Arial"/>
          <w:sz w:val="22"/>
          <w:szCs w:val="20"/>
          <w:lang w:eastAsia="en-US"/>
        </w:rPr>
      </w:pPr>
    </w:p>
    <w:p w14:paraId="4AFDB481" w14:textId="77777777" w:rsidR="005D2549" w:rsidRDefault="005D2549" w:rsidP="005D2549">
      <w:pPr>
        <w:suppressAutoHyphens w:val="0"/>
        <w:textAlignment w:val="auto"/>
        <w:rPr>
          <w:rFonts w:ascii="Arial" w:eastAsia="Calibri" w:hAnsi="Arial" w:cs="Arial"/>
          <w:sz w:val="22"/>
          <w:szCs w:val="20"/>
          <w:lang w:eastAsia="en-US"/>
        </w:rPr>
      </w:pPr>
    </w:p>
    <w:p w14:paraId="3CE691D3" w14:textId="77777777" w:rsidR="005D2549" w:rsidRDefault="005D2549" w:rsidP="005D2549">
      <w:pPr>
        <w:suppressAutoHyphens w:val="0"/>
        <w:textAlignment w:val="auto"/>
        <w:rPr>
          <w:rFonts w:ascii="Arial" w:eastAsia="Calibri" w:hAnsi="Arial" w:cs="Arial"/>
          <w:sz w:val="22"/>
          <w:szCs w:val="20"/>
          <w:lang w:eastAsia="en-US"/>
        </w:rPr>
      </w:pPr>
    </w:p>
    <w:p w14:paraId="7740D046" w14:textId="77777777" w:rsidR="005D2549" w:rsidRDefault="005D2549" w:rsidP="005D2549">
      <w:pPr>
        <w:suppressAutoHyphens w:val="0"/>
        <w:textAlignment w:val="auto"/>
        <w:rPr>
          <w:rFonts w:ascii="Arial" w:eastAsia="Calibri" w:hAnsi="Arial" w:cs="Arial"/>
          <w:sz w:val="22"/>
          <w:szCs w:val="20"/>
          <w:lang w:eastAsia="en-US"/>
        </w:rPr>
      </w:pPr>
    </w:p>
    <w:p w14:paraId="4DA7BEE2" w14:textId="4DBEC14F" w:rsidR="005D2549" w:rsidRDefault="005D2549" w:rsidP="005D2549">
      <w:pPr>
        <w:suppressAutoHyphens w:val="0"/>
        <w:textAlignment w:val="auto"/>
        <w:rPr>
          <w:rFonts w:ascii="Arial" w:eastAsia="Calibri" w:hAnsi="Arial" w:cs="Arial"/>
          <w:sz w:val="22"/>
          <w:szCs w:val="20"/>
          <w:lang w:eastAsia="en-US"/>
        </w:rPr>
      </w:pPr>
      <w:r>
        <w:rPr>
          <w:rFonts w:ascii="Arial" w:eastAsia="Calibri" w:hAnsi="Arial" w:cs="Arial"/>
          <w:sz w:val="22"/>
          <w:szCs w:val="20"/>
          <w:lang w:eastAsia="en-US"/>
        </w:rPr>
        <w:t>Per quanto riguarda la microlingua, si è avviato il percorso relativo all</w:t>
      </w:r>
      <w:r w:rsidR="002F1F0B">
        <w:rPr>
          <w:rFonts w:ascii="Arial" w:eastAsia="Calibri" w:hAnsi="Arial" w:cs="Arial"/>
          <w:sz w:val="22"/>
          <w:szCs w:val="20"/>
          <w:lang w:eastAsia="en-US"/>
        </w:rPr>
        <w:t>e professioni ICT</w:t>
      </w:r>
      <w:r>
        <w:rPr>
          <w:rFonts w:ascii="Arial" w:eastAsia="Calibri" w:hAnsi="Arial" w:cs="Arial"/>
          <w:sz w:val="22"/>
          <w:szCs w:val="20"/>
          <w:lang w:eastAsia="en-US"/>
        </w:rPr>
        <w:t>:</w:t>
      </w:r>
    </w:p>
    <w:p w14:paraId="4F195328" w14:textId="77777777" w:rsidR="005D2549" w:rsidRDefault="005D2549" w:rsidP="005D2549">
      <w:pPr>
        <w:suppressAutoHyphens w:val="0"/>
        <w:textAlignment w:val="auto"/>
        <w:rPr>
          <w:rFonts w:ascii="Arial" w:eastAsia="Calibri" w:hAnsi="Arial" w:cs="Arial"/>
          <w:sz w:val="22"/>
          <w:szCs w:val="20"/>
          <w:lang w:eastAsia="en-US"/>
        </w:rPr>
      </w:pPr>
    </w:p>
    <w:p w14:paraId="20A77803" w14:textId="532EC0A4" w:rsidR="005D2549" w:rsidRPr="005D2549" w:rsidRDefault="005D2549" w:rsidP="005D2549">
      <w:pPr>
        <w:pStyle w:val="Paragrafoelenco"/>
        <w:numPr>
          <w:ilvl w:val="0"/>
          <w:numId w:val="2"/>
        </w:numPr>
        <w:suppressAutoHyphens w:val="0"/>
        <w:textAlignment w:val="auto"/>
        <w:rPr>
          <w:rFonts w:ascii="Arial" w:eastAsia="Calibri" w:hAnsi="Arial" w:cs="Arial"/>
          <w:sz w:val="22"/>
          <w:szCs w:val="20"/>
          <w:lang w:val="en-US" w:eastAsia="en-US"/>
        </w:rPr>
      </w:pPr>
      <w:r w:rsidRPr="005D2549">
        <w:rPr>
          <w:rFonts w:ascii="Arial" w:eastAsia="Calibri" w:hAnsi="Arial" w:cs="Arial"/>
          <w:sz w:val="22"/>
          <w:szCs w:val="20"/>
          <w:lang w:val="en-US" w:eastAsia="en-US"/>
        </w:rPr>
        <w:t>Unit 1</w:t>
      </w:r>
      <w:r w:rsidR="00582C21">
        <w:rPr>
          <w:rFonts w:ascii="Arial" w:eastAsia="Calibri" w:hAnsi="Arial" w:cs="Arial"/>
          <w:sz w:val="22"/>
          <w:szCs w:val="20"/>
          <w:lang w:val="en-US" w:eastAsia="en-US"/>
        </w:rPr>
        <w:t>7</w:t>
      </w:r>
      <w:r w:rsidRPr="005D2549">
        <w:rPr>
          <w:rFonts w:ascii="Arial" w:eastAsia="Calibri" w:hAnsi="Arial" w:cs="Arial"/>
          <w:sz w:val="22"/>
          <w:szCs w:val="20"/>
          <w:lang w:val="en-US" w:eastAsia="en-US"/>
        </w:rPr>
        <w:t xml:space="preserve">: </w:t>
      </w:r>
      <w:r w:rsidR="00582C21">
        <w:rPr>
          <w:rFonts w:ascii="Arial" w:eastAsia="Calibri" w:hAnsi="Arial" w:cs="Arial"/>
          <w:sz w:val="22"/>
          <w:szCs w:val="20"/>
          <w:lang w:val="en-US" w:eastAsia="en-US"/>
        </w:rPr>
        <w:t>FROM SCHOOL TO WORK: Technology jobs; Technology education in the UK; Work experience.</w:t>
      </w:r>
    </w:p>
    <w:p w14:paraId="7E6FBFA6" w14:textId="77777777" w:rsidR="005D2549" w:rsidRPr="005D2549" w:rsidRDefault="005D2549" w:rsidP="005D2549">
      <w:pPr>
        <w:suppressAutoHyphens w:val="0"/>
        <w:textAlignment w:val="auto"/>
        <w:rPr>
          <w:rFonts w:ascii="Arial" w:eastAsia="Calibri" w:hAnsi="Arial" w:cs="Arial"/>
          <w:sz w:val="22"/>
          <w:szCs w:val="20"/>
          <w:lang w:val="en-US" w:eastAsia="en-US"/>
        </w:rPr>
      </w:pPr>
    </w:p>
    <w:p w14:paraId="5B75BFE8" w14:textId="77777777" w:rsidR="005D2549" w:rsidRPr="005D2549" w:rsidRDefault="005D2549" w:rsidP="005D2549">
      <w:pPr>
        <w:suppressAutoHyphens w:val="0"/>
        <w:textAlignment w:val="auto"/>
        <w:rPr>
          <w:rFonts w:ascii="Arial" w:eastAsia="Calibri" w:hAnsi="Arial" w:cs="Arial"/>
          <w:sz w:val="22"/>
          <w:szCs w:val="20"/>
          <w:lang w:val="en-US" w:eastAsia="en-US"/>
        </w:rPr>
      </w:pPr>
    </w:p>
    <w:p w14:paraId="0202A763" w14:textId="340D1396" w:rsidR="005D2549" w:rsidRPr="005D2549" w:rsidRDefault="005D2549" w:rsidP="005D2549">
      <w:pPr>
        <w:suppressAutoHyphens w:val="0"/>
        <w:spacing w:after="80"/>
        <w:textAlignment w:val="auto"/>
        <w:rPr>
          <w:rFonts w:ascii="Arial" w:eastAsiaTheme="minorHAnsi" w:hAnsi="Arial" w:cs="Arial"/>
          <w:sz w:val="22"/>
          <w:szCs w:val="20"/>
          <w:lang w:eastAsia="en-US"/>
        </w:rPr>
      </w:pPr>
      <w:r w:rsidRPr="005D2549">
        <w:rPr>
          <w:rFonts w:ascii="Arial" w:eastAsiaTheme="minorHAnsi" w:hAnsi="Arial" w:cs="Arial"/>
          <w:sz w:val="22"/>
          <w:szCs w:val="20"/>
          <w:lang w:eastAsia="en-US"/>
        </w:rPr>
        <w:t>Monticello, 31/05/202</w:t>
      </w:r>
      <w:r w:rsidR="00C07495">
        <w:rPr>
          <w:rFonts w:ascii="Arial" w:eastAsiaTheme="minorHAnsi" w:hAnsi="Arial" w:cs="Arial"/>
          <w:sz w:val="22"/>
          <w:szCs w:val="20"/>
          <w:lang w:eastAsia="en-US"/>
        </w:rPr>
        <w:t>4</w:t>
      </w:r>
    </w:p>
    <w:p w14:paraId="3ADC315F" w14:textId="77777777" w:rsidR="005D2549" w:rsidRPr="005D2549" w:rsidRDefault="005D2549" w:rsidP="005D2549">
      <w:pPr>
        <w:suppressAutoHyphens w:val="0"/>
        <w:textAlignment w:val="auto"/>
        <w:rPr>
          <w:rFonts w:ascii="Arial" w:eastAsiaTheme="minorHAnsi" w:hAnsi="Arial" w:cs="Arial"/>
          <w:sz w:val="22"/>
          <w:szCs w:val="20"/>
          <w:lang w:eastAsia="en-US"/>
        </w:rPr>
      </w:pPr>
      <w:r w:rsidRPr="005D2549">
        <w:rPr>
          <w:rFonts w:ascii="Arial" w:eastAsia="Calibri" w:hAnsi="Arial" w:cs="Arial"/>
          <w:sz w:val="22"/>
          <w:szCs w:val="20"/>
          <w:lang w:eastAsia="en-US"/>
        </w:rPr>
        <w:t xml:space="preserve">Francesca Villa </w:t>
      </w:r>
    </w:p>
    <w:p w14:paraId="37F4AB1E" w14:textId="77777777" w:rsidR="005D2549" w:rsidRDefault="005D2549" w:rsidP="005D2549">
      <w:pPr>
        <w:rPr>
          <w:rFonts w:ascii="Calibri" w:hAnsi="Calibri"/>
          <w:b/>
          <w:bCs/>
        </w:rPr>
      </w:pPr>
    </w:p>
    <w:p w14:paraId="3311DE24" w14:textId="77777777" w:rsidR="0071220D" w:rsidRDefault="0071220D"/>
    <w:sectPr w:rsidR="0071220D" w:rsidSect="00117C57">
      <w:footerReference w:type="default" r:id="rId7"/>
      <w:headerReference w:type="first" r:id="rId8"/>
      <w:footerReference w:type="first" r:id="rId9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36311E" w14:textId="77777777" w:rsidR="00A83E73" w:rsidRDefault="00A83E73">
      <w:r>
        <w:separator/>
      </w:r>
    </w:p>
  </w:endnote>
  <w:endnote w:type="continuationSeparator" w:id="0">
    <w:p w14:paraId="3366FA1F" w14:textId="77777777" w:rsidR="00A83E73" w:rsidRDefault="00A83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A3D59" w14:textId="7E83F86D" w:rsidR="00000000" w:rsidRDefault="005D2549" w:rsidP="00EB3010"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405571BE" wp14:editId="4EC1DE8F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1710567775" name="Connettore 2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F2529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6" o:spid="_x0000_s1026" type="#_x0000_t32" style="position:absolute;margin-left:1.2pt;margin-top:11.45pt;width:509.2pt;height:.0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" o:allowincell="f" strokeweight=".18mm">
              <v:stroke joinstyle="miter"/>
            </v:shape>
          </w:pict>
        </mc:Fallback>
      </mc:AlternateContent>
    </w:r>
    <w:r>
      <w:rPr>
        <w:rFonts w:ascii="Calibri" w:hAnsi="Calibri" w:cs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2F804923" w14:textId="77777777" w:rsidR="00000000" w:rsidRDefault="0000000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67829A54" w14:textId="77777777" w:rsidR="00000000" w:rsidRDefault="0000000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5A6FB" w14:textId="011F222E" w:rsidR="00000000" w:rsidRPr="00CB53A0" w:rsidRDefault="005D2549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EBB276" wp14:editId="0DE40EF9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29210" b="37465"/>
              <wp:wrapNone/>
              <wp:docPr id="4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674014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" o:spid="_x0000_s1026" type="#_x0000_t32" style="position:absolute;margin-left:1.2pt;margin-top:11.45pt;width:509.2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" strokeweight=".17625mm">
              <o:lock v:ext="edit" shapetype="f"/>
            </v:shape>
          </w:pict>
        </mc:Fallback>
      </mc:AlternateContent>
    </w:r>
    <w:r>
      <w:rPr>
        <w:rFonts w:ascii="Calibri" w:hAnsi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0DA3C986" w14:textId="77777777" w:rsidR="00000000" w:rsidRDefault="00000000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5F76C117" w14:textId="77777777" w:rsidR="00000000" w:rsidRDefault="000000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D6CAB" w14:textId="77777777" w:rsidR="00A83E73" w:rsidRDefault="00A83E73">
      <w:r>
        <w:separator/>
      </w:r>
    </w:p>
  </w:footnote>
  <w:footnote w:type="continuationSeparator" w:id="0">
    <w:p w14:paraId="29A112E3" w14:textId="77777777" w:rsidR="00A83E73" w:rsidRDefault="00A83E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24E11" w14:textId="18D33601" w:rsidR="00000000" w:rsidRDefault="005D2549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28F969AE" wp14:editId="3049C339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301105" cy="931545"/>
          <wp:effectExtent l="0" t="0" r="4445" b="1905"/>
          <wp:wrapNone/>
          <wp:docPr id="881598573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1105" cy="931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3580205" wp14:editId="679AE7A3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62529679" name="Rettango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8AF2E9" id="Rettangolo 4" o:spid="_x0000_s1026" style="position:absolute;margin-left:-34.95pt;margin-top:-5.55pt;width:558.75pt;height:159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"/>
          </w:pict>
        </mc:Fallback>
      </mc:AlternateContent>
    </w:r>
  </w:p>
  <w:p w14:paraId="5D09C6A7" w14:textId="77777777" w:rsidR="00000000" w:rsidRDefault="00000000" w:rsidP="00EB3010">
    <w:pPr>
      <w:pStyle w:val="Intestazione"/>
      <w:jc w:val="center"/>
      <w:rPr>
        <w:rFonts w:ascii="Calibri" w:hAnsi="Calibri" w:cs="Calibri"/>
        <w:b/>
      </w:rPr>
    </w:pPr>
  </w:p>
  <w:p w14:paraId="5B16E4C2" w14:textId="77777777" w:rsidR="00000000" w:rsidRDefault="0000000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1852DC7E" w14:textId="77777777" w:rsidR="00000000" w:rsidRDefault="0000000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3DE18479" w14:textId="77777777" w:rsidR="00000000" w:rsidRDefault="0000000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0FA3E05D" w14:textId="72877856" w:rsidR="00000000" w:rsidRDefault="005D2549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61312" behindDoc="0" locked="0" layoutInCell="0" allowOverlap="1" wp14:anchorId="62522A12" wp14:editId="65BF2F53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8890" b="0"/>
          <wp:wrapSquare wrapText="bothSides"/>
          <wp:docPr id="1000030167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60288" behindDoc="0" locked="0" layoutInCell="0" allowOverlap="1" wp14:anchorId="0524CD7C" wp14:editId="065D6A90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24130" b="26035"/>
          <wp:wrapSquare wrapText="bothSides"/>
          <wp:docPr id="7236498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E3116D" w14:textId="77777777" w:rsidR="00000000" w:rsidRPr="007C72F8" w:rsidRDefault="0000000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4E203A92" w14:textId="77777777" w:rsidR="00000000" w:rsidRPr="007C72F8" w:rsidRDefault="0000000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4573C0D1" w14:textId="77777777" w:rsidR="00000000" w:rsidRPr="007C72F8" w:rsidRDefault="0000000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04B8DA3C" w14:textId="77777777" w:rsidR="00000000" w:rsidRPr="007C72F8" w:rsidRDefault="0000000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4298EE23" w14:textId="77777777" w:rsidR="00000000" w:rsidRDefault="0000000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3808C9"/>
    <w:multiLevelType w:val="hybridMultilevel"/>
    <w:tmpl w:val="5D6EAF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E07071"/>
    <w:multiLevelType w:val="hybridMultilevel"/>
    <w:tmpl w:val="5008B33C"/>
    <w:lvl w:ilvl="0" w:tplc="F150493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4377208">
    <w:abstractNumId w:val="0"/>
  </w:num>
  <w:num w:numId="2" w16cid:durableId="240408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549"/>
    <w:rsid w:val="002F1F0B"/>
    <w:rsid w:val="00362EF6"/>
    <w:rsid w:val="00582C21"/>
    <w:rsid w:val="005D2549"/>
    <w:rsid w:val="0071220D"/>
    <w:rsid w:val="00A2002C"/>
    <w:rsid w:val="00A83E73"/>
    <w:rsid w:val="00C07495"/>
    <w:rsid w:val="00CC0ACB"/>
    <w:rsid w:val="00D83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81C217"/>
  <w15:chartTrackingRefBased/>
  <w15:docId w15:val="{6041B392-2639-4ACF-B90E-085A7BCB8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D2549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5D254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5D2549"/>
  </w:style>
  <w:style w:type="character" w:customStyle="1" w:styleId="IntestazioneCarattere">
    <w:name w:val="Intestazione Carattere"/>
    <w:basedOn w:val="Carpredefinitoparagrafo"/>
    <w:link w:val="Intestazione"/>
    <w:rsid w:val="005D254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Pidipagina">
    <w:name w:val="footer"/>
    <w:basedOn w:val="Normale"/>
    <w:link w:val="PidipaginaCarattere"/>
    <w:rsid w:val="005D2549"/>
  </w:style>
  <w:style w:type="character" w:customStyle="1" w:styleId="PidipaginaCarattere">
    <w:name w:val="Piè di pagina Carattere"/>
    <w:basedOn w:val="Carpredefinitoparagrafo"/>
    <w:link w:val="Pidipagina"/>
    <w:rsid w:val="005D254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Default">
    <w:name w:val="Default"/>
    <w:rsid w:val="005D25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basedOn w:val="Normale"/>
    <w:uiPriority w:val="34"/>
    <w:qFormat/>
    <w:rsid w:val="005D25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471</Words>
  <Characters>2689</Characters>
  <Application>Microsoft Office Word</Application>
  <DocSecurity>0</DocSecurity>
  <Lines>22</Lines>
  <Paragraphs>6</Paragraphs>
  <ScaleCrop>false</ScaleCrop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FRANCESCA VILLA</dc:creator>
  <cp:keywords/>
  <dc:description/>
  <cp:lastModifiedBy>Prof. FRANCESCA VILLA</cp:lastModifiedBy>
  <cp:revision>5</cp:revision>
  <dcterms:created xsi:type="dcterms:W3CDTF">2023-05-28T12:52:00Z</dcterms:created>
  <dcterms:modified xsi:type="dcterms:W3CDTF">2024-05-30T04:18:00Z</dcterms:modified>
</cp:coreProperties>
</file>