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289ED" w14:textId="77777777" w:rsidR="00B135B5" w:rsidRDefault="00B135B5" w:rsidP="00B135B5">
      <w:pPr>
        <w:rPr>
          <w:rFonts w:ascii="Calibri Light" w:hAnsi="Calibri Light" w:cs="Calibri Light"/>
          <w:bCs/>
        </w:rPr>
      </w:pPr>
    </w:p>
    <w:p w14:paraId="4056FBE6" w14:textId="0802A06B" w:rsidR="002044F8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 xml:space="preserve">Programma svolto </w:t>
      </w:r>
      <w:proofErr w:type="spellStart"/>
      <w:r w:rsidRPr="00EA1B54">
        <w:rPr>
          <w:rFonts w:ascii="Calibri" w:hAnsi="Calibri"/>
          <w:b/>
          <w:bCs/>
          <w:szCs w:val="18"/>
        </w:rPr>
        <w:t>a.s.</w:t>
      </w:r>
      <w:proofErr w:type="spellEnd"/>
      <w:r w:rsidRPr="00EA1B54">
        <w:rPr>
          <w:rFonts w:ascii="Calibri" w:hAnsi="Calibri"/>
          <w:b/>
          <w:bCs/>
          <w:szCs w:val="18"/>
        </w:rPr>
        <w:t xml:space="preserve"> </w:t>
      </w:r>
      <w:r w:rsidR="002044F8" w:rsidRPr="00EA1B54">
        <w:rPr>
          <w:rFonts w:ascii="Calibri" w:hAnsi="Calibri"/>
          <w:b/>
          <w:bCs/>
          <w:szCs w:val="18"/>
        </w:rPr>
        <w:t>202</w:t>
      </w:r>
      <w:r w:rsidR="00FD3AE4">
        <w:rPr>
          <w:rFonts w:ascii="Calibri" w:hAnsi="Calibri"/>
          <w:b/>
          <w:bCs/>
          <w:szCs w:val="18"/>
        </w:rPr>
        <w:t>3</w:t>
      </w:r>
      <w:r w:rsidR="002044F8" w:rsidRPr="00EA1B54">
        <w:rPr>
          <w:rFonts w:ascii="Calibri" w:hAnsi="Calibri"/>
          <w:b/>
          <w:bCs/>
          <w:szCs w:val="18"/>
        </w:rPr>
        <w:t>/2</w:t>
      </w:r>
      <w:r w:rsidR="00FD3AE4">
        <w:rPr>
          <w:rFonts w:ascii="Calibri" w:hAnsi="Calibri"/>
          <w:b/>
          <w:bCs/>
          <w:szCs w:val="18"/>
        </w:rPr>
        <w:t>4</w:t>
      </w:r>
    </w:p>
    <w:p w14:paraId="2E1B719B" w14:textId="45777077" w:rsidR="00B135B5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>Classe</w:t>
      </w:r>
      <w:r w:rsidR="002044F8" w:rsidRPr="00EA1B54">
        <w:rPr>
          <w:rFonts w:ascii="Calibri" w:hAnsi="Calibri"/>
          <w:b/>
          <w:bCs/>
          <w:szCs w:val="18"/>
        </w:rPr>
        <w:t>: 1</w:t>
      </w:r>
      <w:r w:rsidR="003F0646">
        <w:rPr>
          <w:rFonts w:ascii="Calibri" w:hAnsi="Calibri"/>
          <w:b/>
          <w:bCs/>
          <w:szCs w:val="18"/>
        </w:rPr>
        <w:t>IB</w:t>
      </w:r>
    </w:p>
    <w:p w14:paraId="4F4AB3DB" w14:textId="4B145B83" w:rsidR="00B135B5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>Materia:</w:t>
      </w:r>
      <w:r w:rsidR="002044F8" w:rsidRPr="00EA1B54">
        <w:rPr>
          <w:rFonts w:ascii="Calibri" w:hAnsi="Calibri"/>
          <w:b/>
          <w:bCs/>
          <w:szCs w:val="18"/>
        </w:rPr>
        <w:t xml:space="preserve"> lingua </w:t>
      </w:r>
      <w:proofErr w:type="gramStart"/>
      <w:r w:rsidR="002044F8" w:rsidRPr="00EA1B54">
        <w:rPr>
          <w:rFonts w:ascii="Calibri" w:hAnsi="Calibri"/>
          <w:b/>
          <w:bCs/>
          <w:szCs w:val="18"/>
        </w:rPr>
        <w:t>inglese</w:t>
      </w:r>
      <w:r w:rsidR="008D5D94">
        <w:rPr>
          <w:rFonts w:ascii="Calibri" w:hAnsi="Calibri"/>
          <w:b/>
          <w:bCs/>
          <w:szCs w:val="18"/>
        </w:rPr>
        <w:t xml:space="preserve">  -</w:t>
      </w:r>
      <w:proofErr w:type="gramEnd"/>
      <w:r w:rsidR="008D5D94">
        <w:rPr>
          <w:rFonts w:ascii="Calibri" w:hAnsi="Calibri"/>
          <w:b/>
          <w:bCs/>
          <w:szCs w:val="18"/>
        </w:rPr>
        <w:t xml:space="preserve">  </w:t>
      </w:r>
      <w:r w:rsidR="002044F8" w:rsidRPr="00EA1B54">
        <w:rPr>
          <w:rFonts w:ascii="Calibri" w:hAnsi="Calibri"/>
          <w:b/>
          <w:bCs/>
          <w:szCs w:val="18"/>
        </w:rPr>
        <w:t>Prof</w:t>
      </w:r>
      <w:r w:rsidR="008D5D94">
        <w:rPr>
          <w:rFonts w:ascii="Calibri" w:hAnsi="Calibri"/>
          <w:b/>
          <w:bCs/>
          <w:szCs w:val="18"/>
        </w:rPr>
        <w:t>.</w:t>
      </w:r>
      <w:r w:rsidRPr="00EA1B54">
        <w:rPr>
          <w:rFonts w:ascii="Calibri" w:hAnsi="Calibri"/>
          <w:b/>
          <w:bCs/>
          <w:szCs w:val="18"/>
        </w:rPr>
        <w:t>ssa</w:t>
      </w:r>
      <w:r w:rsidR="003F0646">
        <w:rPr>
          <w:rFonts w:ascii="Calibri" w:hAnsi="Calibri"/>
          <w:b/>
          <w:bCs/>
          <w:szCs w:val="18"/>
        </w:rPr>
        <w:t xml:space="preserve"> Sandra Suozzo</w:t>
      </w:r>
    </w:p>
    <w:p w14:paraId="28896D15" w14:textId="77777777" w:rsidR="002044F8" w:rsidRPr="002044F8" w:rsidRDefault="002044F8" w:rsidP="002044F8">
      <w:pPr>
        <w:rPr>
          <w:rFonts w:ascii="Calibri" w:hAnsi="Calibri"/>
          <w:sz w:val="20"/>
          <w:szCs w:val="20"/>
        </w:rPr>
      </w:pPr>
    </w:p>
    <w:p w14:paraId="1D5C2CC2" w14:textId="6CD03DAA" w:rsidR="00B135B5" w:rsidRPr="000F5F8A" w:rsidRDefault="00B135B5" w:rsidP="002044F8">
      <w:pPr>
        <w:pStyle w:val="Default"/>
        <w:rPr>
          <w:rFonts w:asciiTheme="minorHAnsi" w:hAnsiTheme="minorHAnsi" w:cstheme="minorHAnsi"/>
          <w:b/>
          <w:sz w:val="32"/>
          <w:szCs w:val="28"/>
          <w:u w:val="single"/>
        </w:rPr>
      </w:pPr>
      <w:r w:rsidRPr="002044F8">
        <w:rPr>
          <w:rFonts w:ascii="Calibri" w:hAnsi="Calibri"/>
          <w:b/>
          <w:u w:val="single"/>
        </w:rPr>
        <w:t>Libri di testo adottati</w:t>
      </w:r>
      <w:r w:rsidR="008D5D94">
        <w:rPr>
          <w:rFonts w:ascii="Calibri" w:hAnsi="Calibri"/>
          <w:b/>
          <w:u w:val="single"/>
        </w:rPr>
        <w:t xml:space="preserve">: </w:t>
      </w:r>
      <w:r w:rsidR="00FD3AE4" w:rsidRPr="008D5D94">
        <w:rPr>
          <w:rFonts w:asciiTheme="minorHAnsi" w:hAnsiTheme="minorHAnsi" w:cstheme="minorHAnsi"/>
          <w:i/>
          <w:iCs/>
          <w:sz w:val="22"/>
          <w:szCs w:val="22"/>
        </w:rPr>
        <w:t>Take Action</w:t>
      </w:r>
      <w:r w:rsidR="002044F8" w:rsidRPr="008D5D94">
        <w:rPr>
          <w:rFonts w:asciiTheme="minorHAnsi" w:hAnsiTheme="minorHAnsi" w:cstheme="minorHAnsi"/>
          <w:sz w:val="22"/>
          <w:szCs w:val="22"/>
        </w:rPr>
        <w:t xml:space="preserve"> di </w:t>
      </w:r>
      <w:proofErr w:type="spellStart"/>
      <w:r w:rsidR="00FD3AE4" w:rsidRPr="008D5D94">
        <w:rPr>
          <w:rFonts w:asciiTheme="minorHAnsi" w:hAnsiTheme="minorHAnsi" w:cstheme="minorHAnsi"/>
          <w:sz w:val="22"/>
          <w:szCs w:val="22"/>
        </w:rPr>
        <w:t>Dooley</w:t>
      </w:r>
      <w:proofErr w:type="spellEnd"/>
      <w:r w:rsidR="00FD3AE4" w:rsidRPr="008D5D94">
        <w:rPr>
          <w:rFonts w:asciiTheme="minorHAnsi" w:hAnsiTheme="minorHAnsi" w:cstheme="minorHAnsi"/>
          <w:sz w:val="22"/>
          <w:szCs w:val="22"/>
        </w:rPr>
        <w:t xml:space="preserve"> Jenny </w:t>
      </w:r>
      <w:r w:rsidR="002044F8" w:rsidRPr="008D5D94">
        <w:rPr>
          <w:rFonts w:asciiTheme="minorHAnsi" w:hAnsiTheme="minorHAnsi" w:cstheme="minorHAnsi"/>
          <w:sz w:val="22"/>
          <w:szCs w:val="22"/>
        </w:rPr>
        <w:t>–</w:t>
      </w:r>
      <w:r w:rsidR="00FD3AE4" w:rsidRPr="008D5D94">
        <w:rPr>
          <w:rFonts w:asciiTheme="minorHAnsi" w:hAnsiTheme="minorHAnsi" w:cstheme="minorHAnsi"/>
          <w:sz w:val="22"/>
          <w:szCs w:val="22"/>
        </w:rPr>
        <w:t xml:space="preserve"> Zanichelli</w:t>
      </w:r>
    </w:p>
    <w:p w14:paraId="742DBDC1" w14:textId="6D0D4993" w:rsidR="00B135B5" w:rsidRDefault="00B135B5" w:rsidP="00EA1B54">
      <w:pPr>
        <w:pStyle w:val="Default"/>
        <w:rPr>
          <w:rFonts w:ascii="Calibri" w:hAnsi="Calibri"/>
          <w:b/>
          <w:szCs w:val="20"/>
          <w:u w:val="single"/>
        </w:rPr>
      </w:pPr>
      <w:r w:rsidRPr="002044F8">
        <w:rPr>
          <w:rFonts w:ascii="Calibri" w:hAnsi="Calibri"/>
          <w:b/>
          <w:szCs w:val="20"/>
          <w:u w:val="single"/>
        </w:rPr>
        <w:t xml:space="preserve">Argomenti trattati nel corso </w:t>
      </w:r>
      <w:proofErr w:type="spellStart"/>
      <w:r w:rsidRPr="002044F8">
        <w:rPr>
          <w:rFonts w:ascii="Calibri" w:hAnsi="Calibri"/>
          <w:b/>
          <w:szCs w:val="20"/>
          <w:u w:val="single"/>
        </w:rPr>
        <w:t>dell’a.s.</w:t>
      </w:r>
      <w:proofErr w:type="spellEnd"/>
      <w:r w:rsidR="002044F8">
        <w:rPr>
          <w:rFonts w:ascii="Calibri" w:hAnsi="Calibri"/>
          <w:b/>
          <w:szCs w:val="20"/>
          <w:u w:val="single"/>
        </w:rPr>
        <w:t xml:space="preserve">: </w:t>
      </w:r>
    </w:p>
    <w:p w14:paraId="464EC293" w14:textId="1F23C5A4" w:rsidR="002044F8" w:rsidRDefault="002044F8" w:rsidP="00EA1B54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2044F8">
        <w:rPr>
          <w:rFonts w:ascii="Arial" w:hAnsi="Arial" w:cs="Arial"/>
          <w:sz w:val="20"/>
          <w:szCs w:val="20"/>
          <w:lang w:eastAsia="it-IT"/>
        </w:rPr>
        <w:t xml:space="preserve">In linea con quanto previsto dai Programmi per l’istruzione tecnica e da quanto stabilito in sede di dipartimento, l’insegnamento della lingua inglese è stato indirizzato al </w:t>
      </w:r>
      <w:r w:rsidR="00EA1B54">
        <w:rPr>
          <w:rFonts w:ascii="Arial" w:hAnsi="Arial" w:cs="Arial"/>
          <w:sz w:val="20"/>
          <w:szCs w:val="20"/>
          <w:lang w:eastAsia="it-IT"/>
        </w:rPr>
        <w:t xml:space="preserve">raggiungimento </w:t>
      </w:r>
      <w:r w:rsidRPr="002044F8">
        <w:rPr>
          <w:rFonts w:ascii="Arial" w:hAnsi="Arial" w:cs="Arial"/>
          <w:sz w:val="20"/>
          <w:szCs w:val="20"/>
          <w:lang w:eastAsia="it-IT"/>
        </w:rPr>
        <w:t xml:space="preserve">del livello linguistico </w:t>
      </w:r>
      <w:r w:rsidR="00EA1B54">
        <w:rPr>
          <w:rFonts w:ascii="Arial" w:hAnsi="Arial" w:cs="Arial"/>
          <w:sz w:val="20"/>
          <w:szCs w:val="20"/>
          <w:lang w:eastAsia="it-IT"/>
        </w:rPr>
        <w:t>A2/</w:t>
      </w:r>
      <w:r w:rsidRPr="002044F8">
        <w:rPr>
          <w:rFonts w:ascii="Arial" w:hAnsi="Arial" w:cs="Arial"/>
          <w:sz w:val="20"/>
          <w:szCs w:val="20"/>
          <w:lang w:eastAsia="it-IT"/>
        </w:rPr>
        <w:t>B1 del Quadro di Riferimento Europeo.</w:t>
      </w:r>
      <w:r w:rsidR="008D5D94">
        <w:rPr>
          <w:rFonts w:ascii="Arial" w:hAnsi="Arial" w:cs="Arial"/>
          <w:sz w:val="20"/>
          <w:szCs w:val="20"/>
          <w:lang w:eastAsia="it-IT"/>
        </w:rPr>
        <w:t xml:space="preserve"> Dopo un iniziale ripasso (STARTER), sono state svolte le seguenti unità:</w:t>
      </w:r>
    </w:p>
    <w:p w14:paraId="1925410C" w14:textId="77777777" w:rsidR="00287179" w:rsidRPr="002044F8" w:rsidRDefault="00287179" w:rsidP="00EA1B54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568B4E34" w14:textId="76FAC698" w:rsidR="002044F8" w:rsidRPr="008D5D94" w:rsidRDefault="00287179" w:rsidP="008D5D94">
      <w:pPr>
        <w:suppressAutoHyphens w:val="0"/>
        <w:textAlignment w:val="auto"/>
        <w:rPr>
          <w:rFonts w:ascii="Arial" w:eastAsiaTheme="minorHAnsi" w:hAnsi="Arial" w:cs="Arial"/>
          <w:b/>
          <w:bCs/>
          <w:sz w:val="20"/>
          <w:szCs w:val="20"/>
          <w:u w:val="single"/>
          <w:lang w:eastAsia="en-US"/>
        </w:rPr>
      </w:pPr>
      <w:r w:rsidRPr="008D5D94">
        <w:rPr>
          <w:rFonts w:ascii="Arial" w:eastAsiaTheme="minorHAnsi" w:hAnsi="Arial" w:cs="Arial"/>
          <w:b/>
          <w:bCs/>
          <w:sz w:val="20"/>
          <w:szCs w:val="20"/>
          <w:u w:val="single"/>
          <w:lang w:eastAsia="en-US"/>
        </w:rPr>
        <w:t>UNIT 1</w:t>
      </w:r>
      <w:r w:rsidR="008D5D94" w:rsidRPr="008D5D94">
        <w:rPr>
          <w:rFonts w:ascii="Arial" w:eastAsiaTheme="minorHAnsi" w:hAnsi="Arial" w:cs="Arial"/>
          <w:b/>
          <w:bCs/>
          <w:sz w:val="20"/>
          <w:szCs w:val="20"/>
          <w:u w:val="single"/>
          <w:lang w:eastAsia="en-US"/>
        </w:rPr>
        <w:t xml:space="preserve"> – STRONG BONDS</w:t>
      </w:r>
    </w:p>
    <w:p w14:paraId="258328B3" w14:textId="77777777" w:rsidR="00287179" w:rsidRPr="00287179" w:rsidRDefault="00287179" w:rsidP="008D5D94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33BD1CE4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subject pronouns</w:t>
      </w:r>
    </w:p>
    <w:p w14:paraId="790A23B4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present simple: be</w:t>
      </w:r>
    </w:p>
    <w:p w14:paraId="1508982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question words (1)</w:t>
      </w:r>
    </w:p>
    <w:p w14:paraId="05C27321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a / an - the</w:t>
      </w:r>
    </w:p>
    <w:p w14:paraId="0FC773BC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plurals</w:t>
      </w:r>
    </w:p>
    <w:p w14:paraId="71AFB65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this / these - that / those</w:t>
      </w:r>
    </w:p>
    <w:p w14:paraId="2BCEB5BE" w14:textId="4E147591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prepositions of place</w:t>
      </w:r>
      <w:r w:rsidR="008D5D94">
        <w:rPr>
          <w:rFonts w:ascii="Arial" w:hAnsi="Arial" w:cs="Arial"/>
          <w:sz w:val="20"/>
          <w:szCs w:val="20"/>
          <w:lang w:val="en-US" w:eastAsia="it-IT"/>
        </w:rPr>
        <w:t xml:space="preserve"> and </w:t>
      </w:r>
      <w:r w:rsidRPr="00287179">
        <w:rPr>
          <w:rFonts w:ascii="Arial" w:hAnsi="Arial" w:cs="Arial"/>
          <w:sz w:val="20"/>
          <w:szCs w:val="20"/>
          <w:lang w:val="en-US" w:eastAsia="it-IT"/>
        </w:rPr>
        <w:t>time</w:t>
      </w:r>
    </w:p>
    <w:p w14:paraId="341F1776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there is / there are</w:t>
      </w:r>
    </w:p>
    <w:p w14:paraId="27D3D0C0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some / any</w:t>
      </w:r>
    </w:p>
    <w:p w14:paraId="03FC2926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can</w:t>
      </w:r>
    </w:p>
    <w:p w14:paraId="7BC350A5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the imperative</w:t>
      </w:r>
    </w:p>
    <w:p w14:paraId="0EF9D2D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277E48AD" w14:textId="276D4A34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countries and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nationalities / cardinal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  <w:r w:rsidR="006276E1" w:rsidRPr="005F1923">
        <w:rPr>
          <w:rFonts w:ascii="Arial" w:hAnsi="Arial" w:cs="Arial"/>
          <w:sz w:val="20"/>
          <w:szCs w:val="20"/>
          <w:lang w:val="en-US" w:eastAsia="it-IT"/>
        </w:rPr>
        <w:t>numbers / school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subjects and </w:t>
      </w:r>
      <w:proofErr w:type="gramStart"/>
      <w:r w:rsidRPr="005F1923">
        <w:rPr>
          <w:rFonts w:ascii="Arial" w:hAnsi="Arial" w:cs="Arial"/>
          <w:sz w:val="20"/>
          <w:szCs w:val="20"/>
          <w:lang w:val="en-US" w:eastAsia="it-IT"/>
        </w:rPr>
        <w:t>objects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/</w:t>
      </w:r>
      <w:proofErr w:type="gramEnd"/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days, months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, 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and seasons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/ 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ordinal numbers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/ 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house &amp; furniture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/ 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abilities</w:t>
      </w:r>
    </w:p>
    <w:p w14:paraId="32B6EB2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68227EDF" w14:textId="7394999B" w:rsidR="00EA1B54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t xml:space="preserve">chiedere e dare informazioni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 xml:space="preserve">personali </w:t>
      </w:r>
      <w:r w:rsidR="006276E1" w:rsidRPr="005F1923">
        <w:rPr>
          <w:rFonts w:ascii="Arial" w:hAnsi="Arial" w:cs="Arial"/>
          <w:sz w:val="20"/>
          <w:szCs w:val="20"/>
          <w:lang w:eastAsia="it-IT"/>
        </w:rPr>
        <w:t>/ chiedere</w:t>
      </w:r>
      <w:r w:rsidRPr="005F1923">
        <w:rPr>
          <w:rFonts w:ascii="Arial" w:hAnsi="Arial" w:cs="Arial"/>
          <w:sz w:val="20"/>
          <w:szCs w:val="20"/>
          <w:lang w:eastAsia="it-IT"/>
        </w:rPr>
        <w:t xml:space="preserve"> e dire l’ora / la data</w:t>
      </w:r>
    </w:p>
    <w:p w14:paraId="29E53FC9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7B419076" w14:textId="31888FA4" w:rsidR="00287179" w:rsidRPr="008D5D94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UNIT 2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– ROUND THE CLOCK</w:t>
      </w:r>
    </w:p>
    <w:p w14:paraId="1DCDF82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01B639A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present simple</w:t>
      </w:r>
    </w:p>
    <w:p w14:paraId="46CE7FB4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adverbs and expressions of frequency </w:t>
      </w:r>
    </w:p>
    <w:p w14:paraId="7B05F388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question words </w:t>
      </w:r>
    </w:p>
    <w:p w14:paraId="2E5CA2C4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575060B9" w14:textId="2F9E8BBE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daily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routine / chores / free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-time activities </w:t>
      </w:r>
    </w:p>
    <w:p w14:paraId="419B6B7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2CFDF657" w14:textId="67079824" w:rsidR="00287179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t xml:space="preserve">invitare / prendere accordi </w:t>
      </w:r>
      <w:r w:rsidR="005F1923" w:rsidRPr="005F1923">
        <w:rPr>
          <w:rFonts w:ascii="Arial" w:hAnsi="Arial" w:cs="Arial"/>
          <w:sz w:val="20"/>
          <w:szCs w:val="20"/>
          <w:lang w:eastAsia="it-IT"/>
        </w:rPr>
        <w:t xml:space="preserve"> 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 xml:space="preserve">/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ab/>
      </w:r>
      <w:r w:rsidRPr="005F1923">
        <w:rPr>
          <w:rFonts w:ascii="Arial" w:hAnsi="Arial" w:cs="Arial"/>
          <w:sz w:val="20"/>
          <w:szCs w:val="20"/>
          <w:lang w:eastAsia="it-IT"/>
        </w:rPr>
        <w:t xml:space="preserve">accettare / rifiutare un invito </w:t>
      </w:r>
    </w:p>
    <w:p w14:paraId="296477F8" w14:textId="03EF2B77" w:rsidR="003F0646" w:rsidRDefault="003F0646" w:rsidP="003F0646">
      <w:pPr>
        <w:pStyle w:val="Paragrafoelenco"/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-Visione guidata in lingua originale del film “The Terminal”</w:t>
      </w:r>
      <w:r w:rsidR="000F5F8A">
        <w:rPr>
          <w:rFonts w:ascii="Arial" w:hAnsi="Arial" w:cs="Arial"/>
          <w:sz w:val="20"/>
          <w:szCs w:val="20"/>
          <w:lang w:eastAsia="it-IT"/>
        </w:rPr>
        <w:t xml:space="preserve"> </w:t>
      </w:r>
    </w:p>
    <w:p w14:paraId="5E942B10" w14:textId="5637F8DA" w:rsidR="003F0646" w:rsidRPr="005F1923" w:rsidRDefault="003F0646" w:rsidP="003F0646">
      <w:pPr>
        <w:pStyle w:val="Paragrafoelenco"/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-Comprensione guidata di un testo scritto </w:t>
      </w:r>
      <w:proofErr w:type="gramStart"/>
      <w:r>
        <w:rPr>
          <w:rFonts w:ascii="Arial" w:hAnsi="Arial" w:cs="Arial"/>
          <w:sz w:val="20"/>
          <w:szCs w:val="20"/>
          <w:lang w:eastAsia="it-IT"/>
        </w:rPr>
        <w:t>autentico :</w:t>
      </w:r>
      <w:proofErr w:type="gramEnd"/>
      <w:r>
        <w:rPr>
          <w:rFonts w:ascii="Arial" w:hAnsi="Arial" w:cs="Arial"/>
          <w:sz w:val="20"/>
          <w:szCs w:val="20"/>
          <w:lang w:eastAsia="it-IT"/>
        </w:rPr>
        <w:t xml:space="preserve"> la vera storia del personaggio principale del film (Karim </w:t>
      </w:r>
      <w:proofErr w:type="spellStart"/>
      <w:r>
        <w:rPr>
          <w:rFonts w:ascii="Arial" w:hAnsi="Arial" w:cs="Arial"/>
          <w:sz w:val="20"/>
          <w:szCs w:val="20"/>
          <w:lang w:eastAsia="it-IT"/>
        </w:rPr>
        <w:t>Nasseri</w:t>
      </w:r>
      <w:proofErr w:type="spellEnd"/>
      <w:r>
        <w:rPr>
          <w:rFonts w:ascii="Arial" w:hAnsi="Arial" w:cs="Arial"/>
          <w:sz w:val="20"/>
          <w:szCs w:val="20"/>
          <w:lang w:eastAsia="it-IT"/>
        </w:rPr>
        <w:t>)</w:t>
      </w:r>
      <w:r w:rsidR="000F5F8A">
        <w:rPr>
          <w:rFonts w:ascii="Arial" w:hAnsi="Arial" w:cs="Arial"/>
          <w:sz w:val="20"/>
          <w:szCs w:val="20"/>
          <w:lang w:eastAsia="it-IT"/>
        </w:rPr>
        <w:t xml:space="preserve"> </w:t>
      </w:r>
    </w:p>
    <w:p w14:paraId="703C2FB9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21354235" w14:textId="3143B8BA" w:rsidR="00287179" w:rsidRPr="008D5D94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3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- TASTES</w:t>
      </w:r>
    </w:p>
    <w:p w14:paraId="7CFA96FD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347F656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countable &amp; uncountable nouns </w:t>
      </w:r>
    </w:p>
    <w:p w14:paraId="166276F1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some - any - no </w:t>
      </w:r>
    </w:p>
    <w:p w14:paraId="5A79B073" w14:textId="1CFB4199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</w:r>
      <w:r w:rsidR="008D5D94">
        <w:rPr>
          <w:rFonts w:ascii="Arial" w:hAnsi="Arial" w:cs="Arial"/>
          <w:sz w:val="20"/>
          <w:szCs w:val="20"/>
          <w:lang w:val="en-US" w:eastAsia="it-IT"/>
        </w:rPr>
        <w:t>H</w:t>
      </w:r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ow much…? / </w:t>
      </w:r>
      <w:r w:rsidR="008D5D94" w:rsidRPr="00287179">
        <w:rPr>
          <w:rFonts w:ascii="Arial" w:hAnsi="Arial" w:cs="Arial"/>
          <w:sz w:val="20"/>
          <w:szCs w:val="20"/>
          <w:lang w:val="en-US" w:eastAsia="it-IT"/>
        </w:rPr>
        <w:t>How</w:t>
      </w:r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 many…? - a lot of / much / many - (a) few / (a) little </w:t>
      </w:r>
    </w:p>
    <w:p w14:paraId="09730EC3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too much / too many / (not) enough</w:t>
      </w:r>
    </w:p>
    <w:p w14:paraId="1E0A004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19E519B6" w14:textId="218A77AF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food &amp; drinks 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/ portions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&amp;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containers / food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preparation &amp; ways to </w:t>
      </w:r>
      <w:r w:rsidR="006276E1" w:rsidRPr="005F1923">
        <w:rPr>
          <w:rFonts w:ascii="Arial" w:hAnsi="Arial" w:cs="Arial"/>
          <w:sz w:val="20"/>
          <w:szCs w:val="20"/>
          <w:lang w:val="en-US" w:eastAsia="it-IT"/>
        </w:rPr>
        <w:t>cook.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</w:p>
    <w:p w14:paraId="05181E7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4635EB0A" w14:textId="0BDD2D93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lastRenderedPageBreak/>
        <w:t>ordinare piatti</w:t>
      </w:r>
      <w:r w:rsidR="005F1923" w:rsidRPr="005F1923">
        <w:rPr>
          <w:rFonts w:ascii="Arial" w:hAnsi="Arial" w:cs="Arial"/>
          <w:sz w:val="20"/>
          <w:szCs w:val="20"/>
          <w:lang w:eastAsia="it-IT"/>
        </w:rPr>
        <w:t xml:space="preserve">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>/ chiedere</w:t>
      </w:r>
      <w:r w:rsidRPr="005F1923">
        <w:rPr>
          <w:rFonts w:ascii="Arial" w:hAnsi="Arial" w:cs="Arial"/>
          <w:sz w:val="20"/>
          <w:szCs w:val="20"/>
          <w:lang w:eastAsia="it-IT"/>
        </w:rPr>
        <w:t xml:space="preserve"> e comunicare prezzi </w:t>
      </w:r>
    </w:p>
    <w:p w14:paraId="7BA3FDE9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607398B5" w14:textId="77777777" w:rsidR="006276E1" w:rsidRDefault="006276E1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6051195D" w14:textId="66181151" w:rsidR="00287179" w:rsidRPr="008D5D94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4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ON TARGET</w:t>
      </w:r>
    </w:p>
    <w:p w14:paraId="194AF21A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6B368983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can</w:t>
      </w:r>
    </w:p>
    <w:p w14:paraId="26465E0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verbs + -</w:t>
      </w:r>
      <w:proofErr w:type="spellStart"/>
      <w:r w:rsidRPr="00287179">
        <w:rPr>
          <w:rFonts w:ascii="Arial" w:hAnsi="Arial" w:cs="Arial"/>
          <w:sz w:val="20"/>
          <w:szCs w:val="20"/>
          <w:lang w:val="en-US" w:eastAsia="it-IT"/>
        </w:rPr>
        <w:t>ing</w:t>
      </w:r>
      <w:proofErr w:type="spellEnd"/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 form / infinitive / base form </w:t>
      </w:r>
    </w:p>
    <w:p w14:paraId="7491FAB2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possessive adjectives and pronouns </w:t>
      </w:r>
    </w:p>
    <w:p w14:paraId="1F4B7BCC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1E98564B" w14:textId="3845334F" w:rsidR="00287179" w:rsidRPr="005F1923" w:rsidRDefault="008D5D94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>sports / go</w:t>
      </w:r>
      <w:r w:rsidR="00287179" w:rsidRPr="005F1923">
        <w:rPr>
          <w:rFonts w:ascii="Arial" w:hAnsi="Arial" w:cs="Arial"/>
          <w:sz w:val="20"/>
          <w:szCs w:val="20"/>
          <w:lang w:val="en-US" w:eastAsia="it-IT"/>
        </w:rPr>
        <w:t xml:space="preserve"> / play / do +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sport / sports</w:t>
      </w:r>
      <w:r w:rsidR="00287179" w:rsidRPr="005F1923">
        <w:rPr>
          <w:rFonts w:ascii="Arial" w:hAnsi="Arial" w:cs="Arial"/>
          <w:sz w:val="20"/>
          <w:szCs w:val="20"/>
          <w:lang w:val="en-US" w:eastAsia="it-IT"/>
        </w:rPr>
        <w:t xml:space="preserve"> venues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/ sports</w:t>
      </w:r>
      <w:r w:rsidR="00287179"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  <w:r w:rsidR="006276E1" w:rsidRPr="005F1923">
        <w:rPr>
          <w:rFonts w:ascii="Arial" w:hAnsi="Arial" w:cs="Arial"/>
          <w:sz w:val="20"/>
          <w:szCs w:val="20"/>
          <w:lang w:val="en-US" w:eastAsia="it-IT"/>
        </w:rPr>
        <w:t>equipment.</w:t>
      </w:r>
      <w:r w:rsidR="00287179"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</w:p>
    <w:p w14:paraId="553347F9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Funzioni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linguistiche</w:t>
      </w:r>
      <w:proofErr w:type="spellEnd"/>
    </w:p>
    <w:p w14:paraId="2B5CF54C" w14:textId="2F013F83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t xml:space="preserve">esprimere preferenze </w:t>
      </w:r>
    </w:p>
    <w:p w14:paraId="01B673C1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3F1DAA92" w14:textId="2F193FF9" w:rsidR="00287179" w:rsidRPr="008D5D94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5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LOOKING GOOD</w:t>
      </w:r>
    </w:p>
    <w:p w14:paraId="37E08482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3B483C2E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present continuous </w:t>
      </w:r>
    </w:p>
    <w:p w14:paraId="5D39791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present simple vs present continuous </w:t>
      </w:r>
    </w:p>
    <w:p w14:paraId="00E75308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stative verbs</w:t>
      </w:r>
    </w:p>
    <w:p w14:paraId="45690E0E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02DBAC8E" w14:textId="1429E047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clothes, accessories,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footwear / jewelry / materials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&amp; patterns </w:t>
      </w:r>
    </w:p>
    <w:p w14:paraId="4077854C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45CD0DBC" w14:textId="56990CC0" w:rsidR="00287179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t xml:space="preserve">Shopping: parlare di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>abbigliamento / chiedere</w:t>
      </w:r>
      <w:r w:rsidRPr="005F1923">
        <w:rPr>
          <w:rFonts w:ascii="Arial" w:hAnsi="Arial" w:cs="Arial"/>
          <w:sz w:val="20"/>
          <w:szCs w:val="20"/>
          <w:lang w:eastAsia="it-IT"/>
        </w:rPr>
        <w:t xml:space="preserve"> e comunicare prezzi</w:t>
      </w:r>
    </w:p>
    <w:p w14:paraId="488AFC7D" w14:textId="0D0651EA" w:rsidR="00540727" w:rsidRDefault="00540727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Approfondimento sull’agenda 2030 e i suoi </w:t>
      </w:r>
      <w:proofErr w:type="spellStart"/>
      <w:r>
        <w:rPr>
          <w:rFonts w:ascii="Arial" w:hAnsi="Arial" w:cs="Arial"/>
          <w:sz w:val="20"/>
          <w:szCs w:val="20"/>
          <w:lang w:eastAsia="it-IT"/>
        </w:rPr>
        <w:t>goals</w:t>
      </w:r>
      <w:proofErr w:type="spellEnd"/>
    </w:p>
    <w:p w14:paraId="5FC11974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00A1FA00" w14:textId="3963BBD0" w:rsidR="00287179" w:rsidRPr="008D5D94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6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GLORIOUS PAST</w:t>
      </w:r>
    </w:p>
    <w:p w14:paraId="3A9739D8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5C5F101D" w14:textId="4F4A34ED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past simple: be </w:t>
      </w:r>
      <w:r w:rsidR="006276E1">
        <w:rPr>
          <w:rFonts w:ascii="Arial" w:hAnsi="Arial" w:cs="Arial"/>
          <w:sz w:val="20"/>
          <w:szCs w:val="20"/>
          <w:lang w:val="en-US" w:eastAsia="it-IT"/>
        </w:rPr>
        <w:t xml:space="preserve">+ </w:t>
      </w:r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regular verbs </w:t>
      </w:r>
    </w:p>
    <w:p w14:paraId="45FA0B5E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</w:r>
      <w:proofErr w:type="spellStart"/>
      <w:r w:rsidRPr="00287179">
        <w:rPr>
          <w:rFonts w:ascii="Arial" w:hAnsi="Arial" w:cs="Arial"/>
          <w:sz w:val="20"/>
          <w:szCs w:val="20"/>
          <w:lang w:val="en-US" w:eastAsia="it-IT"/>
        </w:rPr>
        <w:t>Wh</w:t>
      </w:r>
      <w:proofErr w:type="spellEnd"/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- questions + past simple </w:t>
      </w:r>
    </w:p>
    <w:p w14:paraId="2492DF08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6FC9D35A" w14:textId="2C877673" w:rsidR="00287179" w:rsidRPr="00DF7A44" w:rsidRDefault="00287179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jobs &amp; famous people </w:t>
      </w:r>
      <w:r w:rsidR="00DF7A44" w:rsidRPr="00DF7A44">
        <w:rPr>
          <w:rFonts w:ascii="Arial" w:hAnsi="Arial" w:cs="Arial"/>
          <w:sz w:val="20"/>
          <w:szCs w:val="20"/>
          <w:lang w:val="en-US" w:eastAsia="it-IT"/>
        </w:rPr>
        <w:t xml:space="preserve">  </w:t>
      </w:r>
      <w:r w:rsidR="008D5D94" w:rsidRPr="00DF7A44">
        <w:rPr>
          <w:rFonts w:ascii="Arial" w:hAnsi="Arial" w:cs="Arial"/>
          <w:sz w:val="20"/>
          <w:szCs w:val="20"/>
          <w:lang w:val="en-US" w:eastAsia="it-IT"/>
        </w:rPr>
        <w:t>/ jobs</w:t>
      </w: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 and </w:t>
      </w:r>
      <w:r w:rsidR="008D5D94" w:rsidRPr="00DF7A44">
        <w:rPr>
          <w:rFonts w:ascii="Arial" w:hAnsi="Arial" w:cs="Arial"/>
          <w:sz w:val="20"/>
          <w:szCs w:val="20"/>
          <w:lang w:val="en-US" w:eastAsia="it-IT"/>
        </w:rPr>
        <w:t>places / years</w:t>
      </w: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 </w:t>
      </w:r>
    </w:p>
    <w:p w14:paraId="2CBE04A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Funzioni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linguistiche</w:t>
      </w:r>
      <w:proofErr w:type="spellEnd"/>
    </w:p>
    <w:p w14:paraId="10C5564F" w14:textId="5469C582" w:rsidR="00287179" w:rsidRDefault="00287179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 xml:space="preserve">parlare di esperienze passate </w:t>
      </w:r>
    </w:p>
    <w:p w14:paraId="1D02BD6C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41D4752C" w14:textId="75F9AEE1" w:rsidR="00E036D1" w:rsidRPr="008D5D94" w:rsidRDefault="00E036D1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7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FUN TIME</w:t>
      </w:r>
    </w:p>
    <w:p w14:paraId="58DE86BE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6BE3FEFD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>past simple: irregular verbs</w:t>
      </w:r>
    </w:p>
    <w:p w14:paraId="24BA1331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 xml:space="preserve">could </w:t>
      </w:r>
    </w:p>
    <w:p w14:paraId="117F0C34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eastAsia="it-IT"/>
        </w:rPr>
        <w:t>Lessico</w:t>
      </w:r>
    </w:p>
    <w:p w14:paraId="7C834FC9" w14:textId="4458E3D5" w:rsidR="00E036D1" w:rsidRPr="00DF7A44" w:rsidRDefault="008D5D94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proofErr w:type="spellStart"/>
      <w:r w:rsidRPr="00DF7A44">
        <w:rPr>
          <w:rFonts w:ascii="Arial" w:hAnsi="Arial" w:cs="Arial"/>
          <w:sz w:val="20"/>
          <w:szCs w:val="20"/>
          <w:lang w:eastAsia="it-IT"/>
        </w:rPr>
        <w:t>Flims</w:t>
      </w:r>
      <w:proofErr w:type="spellEnd"/>
      <w:r w:rsidRPr="00DF7A44">
        <w:rPr>
          <w:rFonts w:ascii="Arial" w:hAnsi="Arial" w:cs="Arial"/>
          <w:sz w:val="20"/>
          <w:szCs w:val="20"/>
          <w:lang w:eastAsia="it-IT"/>
        </w:rPr>
        <w:t xml:space="preserve"> / cultural</w:t>
      </w:r>
      <w:r w:rsidR="00E036D1" w:rsidRPr="00DF7A44">
        <w:rPr>
          <w:rFonts w:ascii="Arial" w:hAnsi="Arial" w:cs="Arial"/>
          <w:sz w:val="20"/>
          <w:szCs w:val="20"/>
          <w:lang w:eastAsia="it-IT"/>
        </w:rPr>
        <w:t xml:space="preserve"> </w:t>
      </w:r>
      <w:proofErr w:type="spellStart"/>
      <w:r w:rsidR="00E036D1" w:rsidRPr="00DF7A44">
        <w:rPr>
          <w:rFonts w:ascii="Arial" w:hAnsi="Arial" w:cs="Arial"/>
          <w:sz w:val="20"/>
          <w:szCs w:val="20"/>
          <w:lang w:eastAsia="it-IT"/>
        </w:rPr>
        <w:t>activities</w:t>
      </w:r>
      <w:proofErr w:type="spellEnd"/>
      <w:r w:rsidR="00E036D1" w:rsidRPr="00DF7A44">
        <w:rPr>
          <w:rFonts w:ascii="Arial" w:hAnsi="Arial" w:cs="Arial"/>
          <w:sz w:val="20"/>
          <w:szCs w:val="20"/>
          <w:lang w:eastAsia="it-IT"/>
        </w:rPr>
        <w:t xml:space="preserve"> </w:t>
      </w:r>
    </w:p>
    <w:p w14:paraId="5498D525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0635C17D" w14:textId="01BFF45B" w:rsidR="00E036D1" w:rsidRPr="00DF7A44" w:rsidRDefault="00E036D1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 xml:space="preserve">parlare del fine settimana scorso </w:t>
      </w:r>
    </w:p>
    <w:p w14:paraId="71F18655" w14:textId="77777777" w:rsidR="00E036D1" w:rsidRDefault="00E036D1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1FF03E29" w14:textId="0720D56A" w:rsidR="00E036D1" w:rsidRPr="008D5D94" w:rsidRDefault="00E036D1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8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AMAZING EARTH</w:t>
      </w:r>
    </w:p>
    <w:p w14:paraId="6055B5D3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eastAsia="it-IT"/>
        </w:rPr>
        <w:t>Strutture grammaticali</w:t>
      </w:r>
    </w:p>
    <w:p w14:paraId="532D5464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>adverbs of manner</w:t>
      </w:r>
    </w:p>
    <w:p w14:paraId="0D0B5A05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 xml:space="preserve">comparative forms </w:t>
      </w:r>
    </w:p>
    <w:p w14:paraId="0789358E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>superlative forms</w:t>
      </w:r>
    </w:p>
    <w:p w14:paraId="35D843DB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 xml:space="preserve">too / (not) enough </w:t>
      </w:r>
    </w:p>
    <w:p w14:paraId="44AFF609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6A837D00" w14:textId="48F9B8C1" w:rsidR="00E036D1" w:rsidRPr="00DF7A44" w:rsidRDefault="00E036D1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geographical </w:t>
      </w:r>
      <w:r w:rsidR="008D5D94" w:rsidRPr="00DF7A44">
        <w:rPr>
          <w:rFonts w:ascii="Arial" w:hAnsi="Arial" w:cs="Arial"/>
          <w:sz w:val="20"/>
          <w:szCs w:val="20"/>
          <w:lang w:val="en-US" w:eastAsia="it-IT"/>
        </w:rPr>
        <w:t>features / animals</w:t>
      </w: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 &amp; adjectives </w:t>
      </w:r>
      <w:r w:rsidR="003F0646">
        <w:rPr>
          <w:rFonts w:ascii="Arial" w:hAnsi="Arial" w:cs="Arial"/>
          <w:sz w:val="20"/>
          <w:szCs w:val="20"/>
          <w:lang w:val="en-US" w:eastAsia="it-IT"/>
        </w:rPr>
        <w:t>/ PET vocabulary “Travel and Transport”</w:t>
      </w:r>
    </w:p>
    <w:p w14:paraId="515F4623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Funzioni</w:t>
      </w:r>
      <w:proofErr w:type="spellEnd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linguistiche</w:t>
      </w:r>
      <w:proofErr w:type="spellEnd"/>
    </w:p>
    <w:p w14:paraId="39B34630" w14:textId="2EC238A5" w:rsidR="00E036D1" w:rsidRPr="00DF7A44" w:rsidRDefault="00E036D1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 xml:space="preserve">Trovare alternative </w:t>
      </w:r>
      <w:r w:rsidR="008D5D94" w:rsidRPr="00DF7A44">
        <w:rPr>
          <w:rFonts w:ascii="Arial" w:hAnsi="Arial" w:cs="Arial"/>
          <w:sz w:val="20"/>
          <w:szCs w:val="20"/>
          <w:lang w:eastAsia="it-IT"/>
        </w:rPr>
        <w:t>per: dare</w:t>
      </w:r>
      <w:r w:rsidRPr="00DF7A44">
        <w:rPr>
          <w:rFonts w:ascii="Arial" w:hAnsi="Arial" w:cs="Arial"/>
          <w:sz w:val="20"/>
          <w:szCs w:val="20"/>
          <w:lang w:eastAsia="it-IT"/>
        </w:rPr>
        <w:t xml:space="preserve"> consigli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</w:t>
      </w:r>
      <w:r w:rsidR="008D5D94" w:rsidRPr="00DF7A44">
        <w:rPr>
          <w:rFonts w:ascii="Arial" w:hAnsi="Arial" w:cs="Arial"/>
          <w:sz w:val="20"/>
          <w:szCs w:val="20"/>
          <w:lang w:eastAsia="it-IT"/>
        </w:rPr>
        <w:t xml:space="preserve">/ </w:t>
      </w:r>
      <w:r w:rsidR="008D5D94" w:rsidRPr="00DF7A44">
        <w:rPr>
          <w:rFonts w:ascii="Arial" w:hAnsi="Arial" w:cs="Arial"/>
          <w:sz w:val="20"/>
          <w:szCs w:val="20"/>
          <w:lang w:eastAsia="it-IT"/>
        </w:rPr>
        <w:tab/>
      </w:r>
      <w:r w:rsidRPr="00DF7A44">
        <w:rPr>
          <w:rFonts w:ascii="Arial" w:hAnsi="Arial" w:cs="Arial"/>
          <w:sz w:val="20"/>
          <w:szCs w:val="20"/>
          <w:lang w:eastAsia="it-IT"/>
        </w:rPr>
        <w:t xml:space="preserve">parlare di </w:t>
      </w:r>
      <w:proofErr w:type="gramStart"/>
      <w:r w:rsidRPr="00DF7A44">
        <w:rPr>
          <w:rFonts w:ascii="Arial" w:hAnsi="Arial" w:cs="Arial"/>
          <w:sz w:val="20"/>
          <w:szCs w:val="20"/>
          <w:lang w:eastAsia="it-IT"/>
        </w:rPr>
        <w:t xml:space="preserve">luoghi 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/</w:t>
      </w:r>
      <w:proofErr w:type="gramEnd"/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 </w:t>
      </w:r>
      <w:r w:rsidRPr="00DF7A44">
        <w:rPr>
          <w:rFonts w:ascii="Arial" w:hAnsi="Arial" w:cs="Arial"/>
          <w:sz w:val="20"/>
          <w:szCs w:val="20"/>
          <w:lang w:eastAsia="it-IT"/>
        </w:rPr>
        <w:t>fare paragoni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 /  </w:t>
      </w:r>
      <w:r w:rsidRPr="00DF7A44">
        <w:rPr>
          <w:rFonts w:ascii="Arial" w:hAnsi="Arial" w:cs="Arial"/>
          <w:sz w:val="20"/>
          <w:szCs w:val="20"/>
          <w:lang w:eastAsia="it-IT"/>
        </w:rPr>
        <w:t>prendere decisioni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 /  </w:t>
      </w:r>
      <w:r w:rsidRPr="00DF7A44">
        <w:rPr>
          <w:rFonts w:ascii="Arial" w:hAnsi="Arial" w:cs="Arial"/>
          <w:sz w:val="20"/>
          <w:szCs w:val="20"/>
          <w:lang w:eastAsia="it-IT"/>
        </w:rPr>
        <w:t xml:space="preserve">approvare / disapprovare </w:t>
      </w:r>
    </w:p>
    <w:p w14:paraId="6815963C" w14:textId="77777777" w:rsidR="00E036D1" w:rsidRDefault="00E036D1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7FEB80E1" w14:textId="20DAE64B" w:rsidR="00E036D1" w:rsidRPr="008D5D94" w:rsidRDefault="00E036D1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9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TAKE A BREAK!</w:t>
      </w:r>
    </w:p>
    <w:p w14:paraId="6F1B7C37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0C793103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>be going to</w:t>
      </w:r>
    </w:p>
    <w:p w14:paraId="2059EA47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 xml:space="preserve">present simple and present continuous with future meaning </w:t>
      </w:r>
    </w:p>
    <w:p w14:paraId="347D6363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31C46C4A" w14:textId="35B8193D" w:rsidR="00E036D1" w:rsidRPr="00E036D1" w:rsidRDefault="00E036D1" w:rsidP="007306AE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means of </w:t>
      </w:r>
      <w:r w:rsidR="008D5D94" w:rsidRPr="00DF7A44">
        <w:rPr>
          <w:rFonts w:ascii="Arial" w:hAnsi="Arial" w:cs="Arial"/>
          <w:sz w:val="20"/>
          <w:szCs w:val="20"/>
          <w:lang w:val="en-US" w:eastAsia="it-IT"/>
        </w:rPr>
        <w:t xml:space="preserve">transport </w:t>
      </w:r>
      <w:r w:rsidR="006276E1" w:rsidRPr="00DF7A44">
        <w:rPr>
          <w:rFonts w:ascii="Arial" w:hAnsi="Arial" w:cs="Arial"/>
          <w:sz w:val="20"/>
          <w:szCs w:val="20"/>
          <w:lang w:val="en-US" w:eastAsia="it-IT"/>
        </w:rPr>
        <w:t>/ weather</w:t>
      </w:r>
      <w:r w:rsidRPr="00E036D1">
        <w:rPr>
          <w:rFonts w:ascii="Arial" w:hAnsi="Arial" w:cs="Arial"/>
          <w:sz w:val="20"/>
          <w:szCs w:val="20"/>
          <w:lang w:val="en-US" w:eastAsia="it-IT"/>
        </w:rPr>
        <w:t xml:space="preserve"> and temperature </w:t>
      </w:r>
    </w:p>
    <w:p w14:paraId="577B2D52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696324D5" w14:textId="0BDA9554" w:rsidR="00E036D1" w:rsidRDefault="00E036D1" w:rsidP="001634FB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 xml:space="preserve">Parlare di piani futuri: </w:t>
      </w:r>
      <w:r w:rsidRPr="00E036D1">
        <w:rPr>
          <w:rFonts w:ascii="Arial" w:hAnsi="Arial" w:cs="Arial"/>
          <w:sz w:val="20"/>
          <w:szCs w:val="20"/>
          <w:lang w:eastAsia="it-IT"/>
        </w:rPr>
        <w:tab/>
        <w:t>invitare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</w:t>
      </w:r>
      <w:r w:rsidR="008D5D94" w:rsidRPr="00DF7A44">
        <w:rPr>
          <w:rFonts w:ascii="Arial" w:hAnsi="Arial" w:cs="Arial"/>
          <w:sz w:val="20"/>
          <w:szCs w:val="20"/>
          <w:lang w:eastAsia="it-IT"/>
        </w:rPr>
        <w:t>/ accettare</w:t>
      </w:r>
      <w:r w:rsidRPr="00E036D1">
        <w:rPr>
          <w:rFonts w:ascii="Arial" w:hAnsi="Arial" w:cs="Arial"/>
          <w:sz w:val="20"/>
          <w:szCs w:val="20"/>
          <w:lang w:eastAsia="it-IT"/>
        </w:rPr>
        <w:t xml:space="preserve"> / rifiutare un invito </w:t>
      </w:r>
    </w:p>
    <w:p w14:paraId="5B9F60A6" w14:textId="4C6FD52C" w:rsidR="000F5F8A" w:rsidRPr="00E036D1" w:rsidRDefault="000F5F8A" w:rsidP="001634FB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Visione guidata in lingua originale del documentario: A life on </w:t>
      </w:r>
      <w:proofErr w:type="spellStart"/>
      <w:r>
        <w:rPr>
          <w:rFonts w:ascii="Arial" w:hAnsi="Arial" w:cs="Arial"/>
          <w:sz w:val="20"/>
          <w:szCs w:val="20"/>
          <w:lang w:eastAsia="it-IT"/>
        </w:rPr>
        <w:t>our</w:t>
      </w:r>
      <w:proofErr w:type="spellEnd"/>
      <w:r>
        <w:rPr>
          <w:rFonts w:ascii="Arial" w:hAnsi="Arial" w:cs="Arial"/>
          <w:sz w:val="20"/>
          <w:szCs w:val="20"/>
          <w:lang w:eastAsia="it-IT"/>
        </w:rPr>
        <w:t xml:space="preserve"> planet.</w:t>
      </w:r>
      <w:bookmarkStart w:id="0" w:name="_GoBack"/>
      <w:bookmarkEnd w:id="0"/>
    </w:p>
    <w:p w14:paraId="2EFC8F7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67DAAFF3" w14:textId="481195D6" w:rsidR="002044F8" w:rsidRPr="002044F8" w:rsidRDefault="002044F8" w:rsidP="002044F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2044F8">
        <w:rPr>
          <w:rFonts w:ascii="Arial" w:hAnsi="Arial" w:cs="Arial"/>
          <w:sz w:val="20"/>
          <w:szCs w:val="20"/>
          <w:lang w:eastAsia="it-IT"/>
        </w:rPr>
        <w:t>Monticello, 31/05/202</w:t>
      </w:r>
      <w:r w:rsidR="00FD3AE4">
        <w:rPr>
          <w:rFonts w:ascii="Arial" w:hAnsi="Arial" w:cs="Arial"/>
          <w:sz w:val="20"/>
          <w:szCs w:val="20"/>
          <w:lang w:eastAsia="it-IT"/>
        </w:rPr>
        <w:t>4</w:t>
      </w:r>
    </w:p>
    <w:p w14:paraId="4B9CE8A6" w14:textId="77777777" w:rsidR="002044F8" w:rsidRPr="002044F8" w:rsidRDefault="002044F8" w:rsidP="002044F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73423CD1" w14:textId="46812D96" w:rsidR="0071220D" w:rsidRPr="00540727" w:rsidRDefault="001A252E" w:rsidP="00540727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Sandra Suozzo</w:t>
      </w:r>
    </w:p>
    <w:sectPr w:rsidR="0071220D" w:rsidRPr="00540727" w:rsidSect="00117C57">
      <w:footerReference w:type="default" r:id="rId7"/>
      <w:headerReference w:type="first" r:id="rId8"/>
      <w:footerReference w:type="first" r:id="rId9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B3056" w14:textId="77777777" w:rsidR="005B5FBB" w:rsidRDefault="005B5FBB">
      <w:r>
        <w:separator/>
      </w:r>
    </w:p>
  </w:endnote>
  <w:endnote w:type="continuationSeparator" w:id="0">
    <w:p w14:paraId="3EA1FD40" w14:textId="77777777" w:rsidR="005B5FBB" w:rsidRDefault="005B5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65F68" w14:textId="4864B52C" w:rsidR="009B442F" w:rsidRDefault="00B135B5" w:rsidP="00EB3010"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E08D9C0" wp14:editId="25D71C48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1755945309" name="Connettore 2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7A27E460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6" o:spid="_x0000_s1026" type="#_x0000_t32" style="position:absolute;margin-left:1.2pt;margin-top:11.45pt;width:509.2pt;height:.0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>
      <w:rPr>
        <w:rFonts w:ascii="Calibri" w:hAnsi="Calibri" w:cs="Calibri"/>
        <w:sz w:val="18"/>
        <w:szCs w:val="20"/>
      </w:rPr>
      <w:t>Mod</w:t>
    </w:r>
    <w:proofErr w:type="spellEnd"/>
    <w:r>
      <w:rPr>
        <w:rFonts w:ascii="Calibri" w:hAnsi="Calibri" w:cs="Calibri"/>
        <w:sz w:val="18"/>
        <w:szCs w:val="20"/>
      </w:rPr>
      <w:t xml:space="preserve">. RIS 04.01 REV. </w:t>
    </w:r>
    <w:proofErr w:type="gramStart"/>
    <w:r>
      <w:rPr>
        <w:rFonts w:ascii="Calibri" w:hAnsi="Calibri" w:cs="Calibri"/>
        <w:sz w:val="18"/>
        <w:szCs w:val="20"/>
      </w:rPr>
      <w:t>01  01</w:t>
    </w:r>
    <w:proofErr w:type="gramEnd"/>
    <w:r>
      <w:rPr>
        <w:rFonts w:ascii="Calibri" w:hAnsi="Calibri" w:cs="Calibri"/>
        <w:sz w:val="18"/>
        <w:szCs w:val="20"/>
      </w:rPr>
      <w:t>-03-2023</w:t>
    </w:r>
  </w:p>
  <w:p w14:paraId="6D470A12" w14:textId="77777777" w:rsidR="009B442F" w:rsidRDefault="004F7EAB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</w:t>
    </w:r>
    <w:r>
      <w:rPr>
        <w:rFonts w:ascii="Calibri" w:hAnsi="Calibri" w:cs="Calibri"/>
        <w:b/>
        <w:sz w:val="18"/>
        <w:szCs w:val="20"/>
      </w:rPr>
      <w:t xml:space="preserve">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595A46F4" w14:textId="77777777" w:rsidR="009B442F" w:rsidRDefault="009B442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B44FA" w14:textId="26326589" w:rsidR="009B442F" w:rsidRPr="00CB53A0" w:rsidRDefault="00B135B5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F2AB6" wp14:editId="6112B83A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4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740999DC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1.2pt;margin-top:11.45pt;width:509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>
      <w:rPr>
        <w:rFonts w:ascii="Calibri" w:hAnsi="Calibri"/>
        <w:sz w:val="18"/>
        <w:szCs w:val="20"/>
      </w:rPr>
      <w:t>Mod</w:t>
    </w:r>
    <w:proofErr w:type="spellEnd"/>
    <w:r>
      <w:rPr>
        <w:rFonts w:ascii="Calibri" w:hAnsi="Calibri"/>
        <w:sz w:val="18"/>
        <w:szCs w:val="20"/>
      </w:rPr>
      <w:t xml:space="preserve">. RIS 04.01 REV. </w:t>
    </w:r>
    <w:proofErr w:type="gramStart"/>
    <w:r>
      <w:rPr>
        <w:rFonts w:ascii="Calibri" w:hAnsi="Calibri"/>
        <w:sz w:val="18"/>
        <w:szCs w:val="20"/>
      </w:rPr>
      <w:t>01  01</w:t>
    </w:r>
    <w:proofErr w:type="gramEnd"/>
    <w:r>
      <w:rPr>
        <w:rFonts w:ascii="Calibri" w:hAnsi="Calibri"/>
        <w:sz w:val="18"/>
        <w:szCs w:val="20"/>
      </w:rPr>
      <w:t>-03-2023</w:t>
    </w:r>
  </w:p>
  <w:p w14:paraId="133219B8" w14:textId="77777777" w:rsidR="009B442F" w:rsidRDefault="004F7EAB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</w:t>
      </w:r>
      <w:r>
        <w:rPr>
          <w:rStyle w:val="Collegamentoipertestuale"/>
          <w:rFonts w:eastAsia="Calibri"/>
          <w:sz w:val="18"/>
          <w:szCs w:val="20"/>
        </w:rPr>
        <w:t>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041154BB" w14:textId="77777777" w:rsidR="009B442F" w:rsidRDefault="009B442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0FA4C" w14:textId="77777777" w:rsidR="005B5FBB" w:rsidRDefault="005B5FBB">
      <w:r>
        <w:separator/>
      </w:r>
    </w:p>
  </w:footnote>
  <w:footnote w:type="continuationSeparator" w:id="0">
    <w:p w14:paraId="7ADAF69E" w14:textId="77777777" w:rsidR="005B5FBB" w:rsidRDefault="005B5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A200A" w14:textId="1BFCDF96" w:rsidR="009B442F" w:rsidRDefault="00B135B5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64968A04" wp14:editId="75A026C9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301105" cy="931545"/>
          <wp:effectExtent l="0" t="0" r="4445" b="1905"/>
          <wp:wrapNone/>
          <wp:docPr id="1320689538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E39B19D" wp14:editId="657607F8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1409389257" name="Rettango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rect w14:anchorId="534953C0" id="Rettangolo 4" o:spid="_x0000_s1026" style="position:absolute;margin-left:-34.95pt;margin-top:-5.55pt;width:558.75pt;height:15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w14:paraId="772C180A" w14:textId="77777777" w:rsidR="009B442F" w:rsidRDefault="009B442F" w:rsidP="00EB3010">
    <w:pPr>
      <w:pStyle w:val="Intestazione"/>
      <w:jc w:val="center"/>
      <w:rPr>
        <w:rFonts w:ascii="Calibri" w:hAnsi="Calibri" w:cs="Calibri"/>
        <w:b/>
      </w:rPr>
    </w:pPr>
  </w:p>
  <w:p w14:paraId="71A333DC" w14:textId="77777777" w:rsidR="009B442F" w:rsidRDefault="004F7EAB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D09856C" w14:textId="77777777" w:rsidR="009B442F" w:rsidRDefault="009B442F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11503583" w14:textId="77777777" w:rsidR="009B442F" w:rsidRDefault="009B442F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D219BAF" w14:textId="7BA2F2EB" w:rsidR="009B442F" w:rsidRDefault="00B135B5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1312" behindDoc="0" locked="0" layoutInCell="0" allowOverlap="1" wp14:anchorId="065FBF09" wp14:editId="3EA92FFE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7990956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60288" behindDoc="0" locked="0" layoutInCell="0" allowOverlap="1" wp14:anchorId="22307E6F" wp14:editId="26E03FE9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1077050737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5E7227" w14:textId="77777777" w:rsidR="009B442F" w:rsidRPr="007C72F8" w:rsidRDefault="004F7EAB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4B4DF305" w14:textId="77777777" w:rsidR="009B442F" w:rsidRPr="007C72F8" w:rsidRDefault="004F7EAB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0870F125" w14:textId="77777777" w:rsidR="009B442F" w:rsidRPr="007C72F8" w:rsidRDefault="004F7EAB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6FDFC240" w14:textId="77777777" w:rsidR="009B442F" w:rsidRPr="007C72F8" w:rsidRDefault="004F7EAB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762BF8B9" w14:textId="77777777" w:rsidR="009B442F" w:rsidRDefault="004F7EAB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00B9C"/>
    <w:multiLevelType w:val="hybridMultilevel"/>
    <w:tmpl w:val="533A7218"/>
    <w:lvl w:ilvl="0" w:tplc="990E2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5B5"/>
    <w:rsid w:val="000F5F8A"/>
    <w:rsid w:val="0019059A"/>
    <w:rsid w:val="001A252E"/>
    <w:rsid w:val="002044F8"/>
    <w:rsid w:val="00287179"/>
    <w:rsid w:val="003F0646"/>
    <w:rsid w:val="004B2947"/>
    <w:rsid w:val="00540727"/>
    <w:rsid w:val="005B5FBB"/>
    <w:rsid w:val="005F1923"/>
    <w:rsid w:val="006276E1"/>
    <w:rsid w:val="0071220D"/>
    <w:rsid w:val="008621C6"/>
    <w:rsid w:val="008D5D94"/>
    <w:rsid w:val="0091054E"/>
    <w:rsid w:val="009B442F"/>
    <w:rsid w:val="009E62BA"/>
    <w:rsid w:val="00B135B5"/>
    <w:rsid w:val="00B56491"/>
    <w:rsid w:val="00D43D57"/>
    <w:rsid w:val="00DF7A44"/>
    <w:rsid w:val="00E036D1"/>
    <w:rsid w:val="00EA1B54"/>
    <w:rsid w:val="00FD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86DA2"/>
  <w15:chartTrackingRefBased/>
  <w15:docId w15:val="{D8DB541B-64D9-4FB7-A281-BFF529E9F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135B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135B5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B135B5"/>
  </w:style>
  <w:style w:type="character" w:customStyle="1" w:styleId="IntestazioneCarattere">
    <w:name w:val="Intestazione Carattere"/>
    <w:basedOn w:val="Carpredefinitoparagrafo"/>
    <w:link w:val="Intestazione"/>
    <w:rsid w:val="00B135B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Pidipagina">
    <w:name w:val="footer"/>
    <w:basedOn w:val="Normale"/>
    <w:link w:val="PidipaginaCarattere"/>
    <w:rsid w:val="00B135B5"/>
  </w:style>
  <w:style w:type="character" w:customStyle="1" w:styleId="PidipaginaCarattere">
    <w:name w:val="Piè di pagina Carattere"/>
    <w:basedOn w:val="Carpredefinitoparagrafo"/>
    <w:link w:val="Pidipagina"/>
    <w:rsid w:val="00B135B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B135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5F1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4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FRANCESCA VILLA</dc:creator>
  <cp:keywords/>
  <dc:description/>
  <cp:lastModifiedBy>SANDRA SUOZZO</cp:lastModifiedBy>
  <cp:revision>2</cp:revision>
  <dcterms:created xsi:type="dcterms:W3CDTF">2024-05-31T08:48:00Z</dcterms:created>
  <dcterms:modified xsi:type="dcterms:W3CDTF">2024-05-31T08:48:00Z</dcterms:modified>
</cp:coreProperties>
</file>