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F8CB7" w14:textId="77777777" w:rsidR="00200E1D" w:rsidRPr="00BF726A" w:rsidRDefault="00200E1D" w:rsidP="00C609CC">
      <w:pPr>
        <w:rPr>
          <w:rFonts w:ascii="Arial" w:hAnsi="Arial" w:cs="Arial"/>
          <w:sz w:val="32"/>
          <w:szCs w:val="28"/>
        </w:rPr>
      </w:pPr>
    </w:p>
    <w:p w14:paraId="3BA60087" w14:textId="2E0ACFC1" w:rsidR="00296904" w:rsidRPr="0011225A" w:rsidRDefault="00200E1D" w:rsidP="0011225A">
      <w:pPr>
        <w:rPr>
          <w:sz w:val="36"/>
          <w:szCs w:val="32"/>
        </w:rPr>
      </w:pPr>
      <w:bookmarkStart w:id="0" w:name="_Hlk24118964"/>
      <w:r w:rsidRPr="0011225A">
        <w:rPr>
          <w:rStyle w:val="normaltextrun"/>
          <w:rFonts w:ascii="Arial" w:hAnsi="Arial" w:cs="Arial"/>
          <w:b/>
          <w:bCs/>
          <w:i/>
          <w:sz w:val="32"/>
          <w:szCs w:val="36"/>
        </w:rPr>
        <w:t>Programma svolto a.s</w:t>
      </w:r>
      <w:r w:rsidR="00BE6D29" w:rsidRPr="0011225A">
        <w:rPr>
          <w:rStyle w:val="normaltextrun"/>
          <w:rFonts w:ascii="Arial" w:hAnsi="Arial" w:cs="Arial"/>
          <w:b/>
          <w:bCs/>
          <w:i/>
          <w:sz w:val="32"/>
          <w:szCs w:val="36"/>
        </w:rPr>
        <w:t xml:space="preserve"> 20</w:t>
      </w:r>
      <w:r w:rsidR="00FF760D" w:rsidRPr="0011225A">
        <w:rPr>
          <w:rStyle w:val="normaltextrun"/>
          <w:rFonts w:ascii="Arial" w:hAnsi="Arial" w:cs="Arial"/>
          <w:b/>
          <w:bCs/>
          <w:i/>
          <w:sz w:val="32"/>
          <w:szCs w:val="36"/>
        </w:rPr>
        <w:t>2</w:t>
      </w:r>
      <w:r w:rsidR="00606828">
        <w:rPr>
          <w:rStyle w:val="normaltextrun"/>
          <w:rFonts w:ascii="Arial" w:hAnsi="Arial" w:cs="Arial"/>
          <w:b/>
          <w:bCs/>
          <w:i/>
          <w:sz w:val="32"/>
          <w:szCs w:val="36"/>
        </w:rPr>
        <w:t>4</w:t>
      </w:r>
      <w:r w:rsidR="00BE6D29" w:rsidRPr="0011225A">
        <w:rPr>
          <w:rStyle w:val="normaltextrun"/>
          <w:rFonts w:ascii="Arial" w:hAnsi="Arial" w:cs="Arial"/>
          <w:b/>
          <w:bCs/>
          <w:i/>
          <w:sz w:val="32"/>
          <w:szCs w:val="36"/>
        </w:rPr>
        <w:t>/20</w:t>
      </w:r>
      <w:r w:rsidR="00D63D3B" w:rsidRPr="0011225A">
        <w:rPr>
          <w:rStyle w:val="normaltextrun"/>
          <w:rFonts w:ascii="Arial" w:hAnsi="Arial" w:cs="Arial"/>
          <w:b/>
          <w:bCs/>
          <w:i/>
          <w:sz w:val="32"/>
          <w:szCs w:val="36"/>
        </w:rPr>
        <w:t>2</w:t>
      </w:r>
      <w:r w:rsidR="00606828">
        <w:rPr>
          <w:rStyle w:val="normaltextrun"/>
          <w:rFonts w:ascii="Arial" w:hAnsi="Arial" w:cs="Arial"/>
          <w:b/>
          <w:bCs/>
          <w:i/>
          <w:sz w:val="32"/>
          <w:szCs w:val="36"/>
        </w:rPr>
        <w:t>5</w:t>
      </w:r>
      <w:r w:rsidR="000D5AFA" w:rsidRPr="0011225A">
        <w:rPr>
          <w:sz w:val="36"/>
          <w:szCs w:val="32"/>
        </w:rPr>
        <w:tab/>
      </w:r>
    </w:p>
    <w:p w14:paraId="6A6F0FC9" w14:textId="547AC078" w:rsidR="00582729" w:rsidRPr="0011225A" w:rsidRDefault="00200E1D" w:rsidP="0011225A">
      <w:pPr>
        <w:rPr>
          <w:rFonts w:ascii="Arial" w:eastAsia="Trebuchet MS" w:hAnsi="Arial" w:cs="Arial"/>
          <w:sz w:val="32"/>
          <w:szCs w:val="32"/>
        </w:rPr>
      </w:pPr>
      <w:r w:rsidRPr="0011225A">
        <w:rPr>
          <w:rFonts w:ascii="Arial" w:eastAsia="Trebuchet MS" w:hAnsi="Arial" w:cs="Arial"/>
          <w:b/>
          <w:bCs/>
          <w:i/>
          <w:sz w:val="32"/>
          <w:szCs w:val="32"/>
        </w:rPr>
        <w:t>Classe</w:t>
      </w:r>
      <w:r w:rsidR="00370185" w:rsidRPr="0011225A">
        <w:rPr>
          <w:rFonts w:ascii="Arial" w:eastAsia="Trebuchet MS" w:hAnsi="Arial" w:cs="Arial"/>
          <w:b/>
          <w:bCs/>
          <w:sz w:val="32"/>
          <w:szCs w:val="32"/>
        </w:rPr>
        <w:t>:</w:t>
      </w:r>
      <w:r w:rsidRPr="0011225A">
        <w:rPr>
          <w:rFonts w:ascii="Arial" w:eastAsia="Trebuchet MS" w:hAnsi="Arial" w:cs="Arial"/>
          <w:sz w:val="32"/>
          <w:szCs w:val="32"/>
        </w:rPr>
        <w:t xml:space="preserve"> </w:t>
      </w:r>
      <w:r w:rsidR="0054367C">
        <w:rPr>
          <w:rFonts w:ascii="Arial" w:eastAsia="Trebuchet MS" w:hAnsi="Arial" w:cs="Arial"/>
          <w:sz w:val="32"/>
          <w:szCs w:val="32"/>
        </w:rPr>
        <w:t>4</w:t>
      </w:r>
      <w:r w:rsidR="00734BE8" w:rsidRPr="0011225A">
        <w:rPr>
          <w:rFonts w:ascii="Arial" w:eastAsia="Trebuchet MS" w:hAnsi="Arial" w:cs="Arial"/>
          <w:sz w:val="32"/>
          <w:szCs w:val="32"/>
        </w:rPr>
        <w:t>°I</w:t>
      </w:r>
      <w:r w:rsidR="00E67577" w:rsidRPr="0011225A">
        <w:rPr>
          <w:rFonts w:ascii="Arial" w:eastAsia="Trebuchet MS" w:hAnsi="Arial" w:cs="Arial"/>
          <w:sz w:val="32"/>
          <w:szCs w:val="32"/>
        </w:rPr>
        <w:t>A</w:t>
      </w:r>
    </w:p>
    <w:p w14:paraId="41BD7C91" w14:textId="6BA60F29" w:rsidR="00200E1D" w:rsidRPr="0011225A" w:rsidRDefault="00200E1D" w:rsidP="0011225A">
      <w:pPr>
        <w:rPr>
          <w:rFonts w:ascii="Arial" w:hAnsi="Arial" w:cs="Arial"/>
          <w:sz w:val="32"/>
          <w:szCs w:val="32"/>
        </w:rPr>
      </w:pPr>
      <w:r w:rsidRPr="0011225A">
        <w:rPr>
          <w:rFonts w:ascii="Arial" w:eastAsia="Trebuchet MS" w:hAnsi="Arial" w:cs="Arial"/>
          <w:b/>
          <w:bCs/>
          <w:i/>
          <w:sz w:val="32"/>
          <w:szCs w:val="32"/>
        </w:rPr>
        <w:t>Materia</w:t>
      </w:r>
      <w:r w:rsidRPr="0011225A">
        <w:rPr>
          <w:rFonts w:ascii="Arial" w:eastAsia="Trebuchet MS" w:hAnsi="Arial" w:cs="Arial"/>
          <w:b/>
          <w:bCs/>
          <w:sz w:val="32"/>
          <w:szCs w:val="32"/>
        </w:rPr>
        <w:t>:</w:t>
      </w:r>
      <w:r w:rsidRPr="0011225A">
        <w:rPr>
          <w:rFonts w:ascii="Arial" w:eastAsia="Trebuchet MS" w:hAnsi="Arial" w:cs="Arial"/>
          <w:sz w:val="32"/>
          <w:szCs w:val="32"/>
        </w:rPr>
        <w:t xml:space="preserve"> </w:t>
      </w:r>
      <w:r w:rsidR="009D456A" w:rsidRPr="0011225A">
        <w:rPr>
          <w:rFonts w:ascii="Arial" w:eastAsia="Trebuchet MS" w:hAnsi="Arial" w:cs="Arial"/>
          <w:sz w:val="32"/>
          <w:szCs w:val="32"/>
        </w:rPr>
        <w:t>Sistemi e reti</w:t>
      </w:r>
    </w:p>
    <w:p w14:paraId="1D60ABC2" w14:textId="78D16A80" w:rsidR="00200E1D" w:rsidRPr="0011225A" w:rsidRDefault="00ED1047" w:rsidP="0011225A">
      <w:pPr>
        <w:rPr>
          <w:rFonts w:ascii="Arial" w:hAnsi="Arial" w:cs="Arial"/>
          <w:sz w:val="32"/>
          <w:szCs w:val="32"/>
        </w:rPr>
      </w:pPr>
      <w:r w:rsidRPr="0011225A">
        <w:rPr>
          <w:rFonts w:ascii="Arial" w:eastAsia="Trebuchet MS" w:hAnsi="Arial" w:cs="Arial"/>
          <w:b/>
          <w:bCs/>
          <w:i/>
          <w:sz w:val="32"/>
          <w:szCs w:val="32"/>
        </w:rPr>
        <w:t>Docente</w:t>
      </w:r>
      <w:r w:rsidR="00582729" w:rsidRPr="0011225A">
        <w:rPr>
          <w:rFonts w:ascii="Arial" w:eastAsia="Trebuchet MS" w:hAnsi="Arial" w:cs="Arial"/>
          <w:b/>
          <w:bCs/>
          <w:sz w:val="32"/>
          <w:szCs w:val="32"/>
        </w:rPr>
        <w:t>:</w:t>
      </w:r>
      <w:r w:rsidR="000D5AFA" w:rsidRPr="0011225A">
        <w:rPr>
          <w:rFonts w:ascii="Arial" w:hAnsi="Arial" w:cs="Arial"/>
          <w:sz w:val="32"/>
          <w:szCs w:val="32"/>
        </w:rPr>
        <w:t xml:space="preserve"> Giuseppe Privitera</w:t>
      </w:r>
    </w:p>
    <w:p w14:paraId="47E81755" w14:textId="0DE89AEC" w:rsidR="00ED1047" w:rsidRPr="0011225A" w:rsidRDefault="00ED1047" w:rsidP="0011225A">
      <w:pPr>
        <w:rPr>
          <w:rFonts w:ascii="Arial" w:eastAsia="Trebuchet MS" w:hAnsi="Arial" w:cs="Arial"/>
          <w:i/>
          <w:sz w:val="32"/>
          <w:szCs w:val="32"/>
        </w:rPr>
      </w:pPr>
      <w:r w:rsidRPr="0011225A">
        <w:rPr>
          <w:rFonts w:ascii="Arial" w:eastAsia="Trebuchet MS" w:hAnsi="Arial" w:cs="Arial"/>
          <w:b/>
          <w:bCs/>
          <w:i/>
          <w:sz w:val="32"/>
          <w:szCs w:val="32"/>
        </w:rPr>
        <w:t>Docente ITP:</w:t>
      </w:r>
      <w:r w:rsidRPr="0011225A">
        <w:rPr>
          <w:rFonts w:ascii="Arial" w:eastAsia="Trebuchet MS" w:hAnsi="Arial" w:cs="Arial"/>
          <w:i/>
          <w:sz w:val="32"/>
          <w:szCs w:val="32"/>
        </w:rPr>
        <w:t xml:space="preserve"> </w:t>
      </w:r>
      <w:r w:rsidRPr="0011225A">
        <w:rPr>
          <w:rFonts w:ascii="Arial" w:hAnsi="Arial" w:cs="Arial"/>
          <w:sz w:val="32"/>
          <w:szCs w:val="32"/>
        </w:rPr>
        <w:t>Stefano Riva</w:t>
      </w:r>
    </w:p>
    <w:p w14:paraId="20A9E63A" w14:textId="77777777" w:rsidR="00BE6D29" w:rsidRPr="00C609CC" w:rsidRDefault="00BE6D29" w:rsidP="00C609CC">
      <w:pPr>
        <w:spacing w:after="120"/>
        <w:rPr>
          <w:rFonts w:ascii="Arial" w:hAnsi="Arial" w:cs="Arial"/>
          <w:sz w:val="28"/>
          <w:szCs w:val="28"/>
        </w:rPr>
      </w:pPr>
    </w:p>
    <w:p w14:paraId="30F2141D" w14:textId="77777777" w:rsidR="00BE6D29" w:rsidRPr="00BF726A" w:rsidRDefault="00BE6D29" w:rsidP="00C609C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32"/>
          <w:szCs w:val="28"/>
        </w:rPr>
      </w:pPr>
      <w:r w:rsidRPr="00BF726A">
        <w:rPr>
          <w:rStyle w:val="normaltextrun"/>
          <w:rFonts w:ascii="Arial" w:hAnsi="Arial" w:cs="Arial"/>
          <w:b/>
          <w:bCs/>
          <w:sz w:val="32"/>
          <w:szCs w:val="28"/>
        </w:rPr>
        <w:t>Testi di riferimento</w:t>
      </w:r>
      <w:r w:rsidRPr="00BF726A">
        <w:rPr>
          <w:rStyle w:val="eop"/>
          <w:rFonts w:ascii="Arial" w:hAnsi="Arial" w:cs="Arial"/>
          <w:b/>
          <w:bCs/>
          <w:sz w:val="32"/>
          <w:szCs w:val="28"/>
        </w:rPr>
        <w:t> </w:t>
      </w:r>
    </w:p>
    <w:p w14:paraId="445CCCF0" w14:textId="6890B6AF" w:rsidR="00956356" w:rsidRDefault="00BE6D29" w:rsidP="0011225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8"/>
          <w:szCs w:val="28"/>
        </w:rPr>
      </w:pPr>
      <w:r w:rsidRPr="00C609CC">
        <w:rPr>
          <w:rStyle w:val="normaltextrun"/>
          <w:rFonts w:ascii="Arial" w:hAnsi="Arial" w:cs="Arial"/>
          <w:color w:val="000000"/>
          <w:sz w:val="28"/>
          <w:szCs w:val="28"/>
        </w:rPr>
        <w:t>Dispense</w:t>
      </w:r>
      <w:r w:rsidR="00C609CC">
        <w:rPr>
          <w:rStyle w:val="normaltextrun"/>
          <w:rFonts w:ascii="Arial" w:hAnsi="Arial" w:cs="Arial"/>
          <w:color w:val="000000"/>
          <w:sz w:val="28"/>
          <w:szCs w:val="28"/>
        </w:rPr>
        <w:t xml:space="preserve"> e materiale</w:t>
      </w:r>
      <w:r w:rsidRPr="00C609CC">
        <w:rPr>
          <w:rStyle w:val="normaltextrun"/>
          <w:rFonts w:ascii="Arial" w:hAnsi="Arial" w:cs="Arial"/>
          <w:color w:val="000000"/>
          <w:sz w:val="28"/>
          <w:szCs w:val="28"/>
        </w:rPr>
        <w:t xml:space="preserve"> reperibili sulla piattaforma </w:t>
      </w:r>
      <w:r w:rsidR="00BF726A">
        <w:rPr>
          <w:rStyle w:val="normaltextrun"/>
          <w:rFonts w:ascii="Arial" w:hAnsi="Arial" w:cs="Arial"/>
          <w:color w:val="000000"/>
          <w:sz w:val="28"/>
          <w:szCs w:val="28"/>
        </w:rPr>
        <w:t>Microsoft Teams</w:t>
      </w:r>
      <w:r w:rsidR="009D456A" w:rsidRPr="009D456A">
        <w:t xml:space="preserve"> </w:t>
      </w:r>
    </w:p>
    <w:p w14:paraId="3D908113" w14:textId="34BC00DD" w:rsidR="00956356" w:rsidRDefault="00956356" w:rsidP="0011225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Style w:val="normaltextrun"/>
          <w:rFonts w:ascii="Arial" w:hAnsi="Arial" w:cs="Arial"/>
          <w:color w:val="000000"/>
          <w:sz w:val="28"/>
          <w:szCs w:val="28"/>
        </w:rPr>
        <w:t>Libro di testo:</w:t>
      </w:r>
      <w:r w:rsidR="00202D35">
        <w:rPr>
          <w:rStyle w:val="normaltextrun"/>
          <w:rFonts w:ascii="Arial" w:hAnsi="Arial" w:cs="Arial"/>
          <w:color w:val="000000"/>
          <w:sz w:val="28"/>
          <w:szCs w:val="28"/>
        </w:rPr>
        <w:t xml:space="preserve"> </w:t>
      </w:r>
      <w:r w:rsidR="00202D35">
        <w:rPr>
          <w:rFonts w:ascii="Arial" w:hAnsi="Arial" w:cs="Arial"/>
          <w:color w:val="000000"/>
          <w:sz w:val="28"/>
          <w:szCs w:val="28"/>
        </w:rPr>
        <w:t xml:space="preserve">Internetworking </w:t>
      </w:r>
      <w:r w:rsidR="0054367C">
        <w:rPr>
          <w:rFonts w:ascii="Arial" w:hAnsi="Arial" w:cs="Arial"/>
          <w:color w:val="000000"/>
          <w:sz w:val="28"/>
          <w:szCs w:val="28"/>
        </w:rPr>
        <w:t>4</w:t>
      </w:r>
      <w:r w:rsidR="00DF7C9E">
        <w:rPr>
          <w:rFonts w:ascii="Arial" w:hAnsi="Arial" w:cs="Arial"/>
          <w:color w:val="000000"/>
          <w:sz w:val="28"/>
          <w:szCs w:val="28"/>
        </w:rPr>
        <w:t xml:space="preserve"> </w:t>
      </w:r>
      <w:r w:rsidR="00F97210">
        <w:rPr>
          <w:rFonts w:ascii="Arial" w:hAnsi="Arial" w:cs="Arial"/>
          <w:color w:val="000000"/>
          <w:sz w:val="28"/>
          <w:szCs w:val="28"/>
        </w:rPr>
        <w:t xml:space="preserve">– </w:t>
      </w:r>
      <w:r w:rsidR="00202D35" w:rsidRPr="00202D35">
        <w:rPr>
          <w:rFonts w:ascii="Arial" w:hAnsi="Arial" w:cs="Arial"/>
          <w:color w:val="000000"/>
          <w:sz w:val="28"/>
          <w:szCs w:val="28"/>
        </w:rPr>
        <w:t>Elena Baldino</w:t>
      </w:r>
      <w:r w:rsidR="0011225A">
        <w:rPr>
          <w:rFonts w:ascii="Arial" w:hAnsi="Arial" w:cs="Arial"/>
          <w:color w:val="000000"/>
          <w:sz w:val="28"/>
          <w:szCs w:val="28"/>
        </w:rPr>
        <w:t xml:space="preserve">, </w:t>
      </w:r>
      <w:r w:rsidR="00202D35" w:rsidRPr="00202D35">
        <w:rPr>
          <w:rFonts w:ascii="Arial" w:hAnsi="Arial" w:cs="Arial"/>
          <w:color w:val="000000"/>
          <w:sz w:val="28"/>
          <w:szCs w:val="28"/>
        </w:rPr>
        <w:t>Renato Rondano</w:t>
      </w:r>
      <w:r w:rsidR="0011225A">
        <w:rPr>
          <w:rFonts w:ascii="Arial" w:hAnsi="Arial" w:cs="Arial"/>
          <w:color w:val="000000"/>
          <w:sz w:val="28"/>
          <w:szCs w:val="28"/>
        </w:rPr>
        <w:t>,</w:t>
      </w:r>
      <w:r w:rsidR="00202D35" w:rsidRPr="00202D35">
        <w:rPr>
          <w:rFonts w:ascii="Arial" w:hAnsi="Arial" w:cs="Arial"/>
          <w:color w:val="000000"/>
          <w:sz w:val="28"/>
          <w:szCs w:val="28"/>
        </w:rPr>
        <w:t xml:space="preserve"> Antonio Spano</w:t>
      </w:r>
      <w:r w:rsidR="00202D35">
        <w:rPr>
          <w:rFonts w:ascii="Arial" w:hAnsi="Arial" w:cs="Arial"/>
          <w:color w:val="000000"/>
          <w:sz w:val="28"/>
          <w:szCs w:val="28"/>
        </w:rPr>
        <w:t xml:space="preserve"> - Juvenilia</w:t>
      </w:r>
    </w:p>
    <w:p w14:paraId="118AA7D1" w14:textId="709F70A8" w:rsidR="00E67577" w:rsidRPr="00C609CC" w:rsidRDefault="00E67577" w:rsidP="00A46F55">
      <w:pPr>
        <w:pStyle w:val="paragraph"/>
        <w:spacing w:before="0" w:beforeAutospacing="0" w:after="0" w:afterAutospacing="0"/>
        <w:ind w:left="270"/>
        <w:textAlignment w:val="baseline"/>
        <w:rPr>
          <w:rFonts w:ascii="Arial" w:hAnsi="Arial" w:cs="Arial"/>
          <w:color w:val="000000"/>
          <w:sz w:val="28"/>
          <w:szCs w:val="28"/>
        </w:rPr>
      </w:pPr>
    </w:p>
    <w:p w14:paraId="0F54B32D" w14:textId="18A18805" w:rsidR="00BE6D29" w:rsidRDefault="00BE6D29" w:rsidP="00C609C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b/>
          <w:bCs/>
          <w:i/>
          <w:sz w:val="32"/>
          <w:szCs w:val="28"/>
        </w:rPr>
      </w:pPr>
      <w:r w:rsidRPr="00BF726A">
        <w:rPr>
          <w:rStyle w:val="normaltextrun"/>
          <w:rFonts w:ascii="Arial" w:hAnsi="Arial" w:cs="Arial"/>
          <w:b/>
          <w:bCs/>
          <w:i/>
          <w:sz w:val="32"/>
          <w:szCs w:val="28"/>
        </w:rPr>
        <w:t>Programmazione</w:t>
      </w:r>
      <w:r w:rsidRPr="00BF726A">
        <w:rPr>
          <w:rStyle w:val="eop"/>
          <w:rFonts w:ascii="Arial" w:hAnsi="Arial" w:cs="Arial"/>
          <w:b/>
          <w:bCs/>
          <w:i/>
          <w:sz w:val="32"/>
          <w:szCs w:val="28"/>
        </w:rPr>
        <w:t> </w:t>
      </w:r>
    </w:p>
    <w:bookmarkEnd w:id="0"/>
    <w:p w14:paraId="07EBE988" w14:textId="77777777" w:rsidR="00EA03C8" w:rsidRPr="00BF726A" w:rsidRDefault="00EA03C8" w:rsidP="00C609C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b/>
          <w:bCs/>
          <w:i/>
          <w:sz w:val="32"/>
          <w:szCs w:val="28"/>
        </w:rPr>
      </w:pPr>
    </w:p>
    <w:p w14:paraId="2A2EA43A" w14:textId="1A8464D0" w:rsidR="007B1247" w:rsidRDefault="006F70FC" w:rsidP="00D43997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</w:pPr>
      <w:r w:rsidRPr="006F70FC"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  <w:br/>
      </w:r>
      <w:r w:rsidR="00C56405"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  <w:t>LE ARCHITETTURE DI RETE</w:t>
      </w:r>
      <w:r w:rsidRPr="006F70FC"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  <w:br/>
      </w:r>
    </w:p>
    <w:p w14:paraId="73D1FE96" w14:textId="77777777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i/>
          <w:iCs/>
          <w:color w:val="000000"/>
        </w:rPr>
      </w:pPr>
      <w:r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>Conoscenze (Contenuti)</w:t>
      </w:r>
    </w:p>
    <w:p w14:paraId="292DFCA8" w14:textId="77777777" w:rsidR="00F84323" w:rsidRDefault="00F84323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</w:p>
    <w:p w14:paraId="5A20C1BE" w14:textId="4A8FD073" w:rsidR="00CD617A" w:rsidRPr="00F325EE" w:rsidRDefault="00F84323" w:rsidP="00F325EE">
      <w:pPr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I modelli e le architetture di rete</w:t>
      </w:r>
    </w:p>
    <w:p w14:paraId="524E9FB8" w14:textId="7B1FBEDF" w:rsidR="00F84323" w:rsidRPr="00F325EE" w:rsidRDefault="00F84323" w:rsidP="00F325EE">
      <w:pPr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Il modello ISO/OSI</w:t>
      </w:r>
    </w:p>
    <w:p w14:paraId="3A7F2E51" w14:textId="698BB99D" w:rsidR="00F84323" w:rsidRPr="00F325EE" w:rsidRDefault="00F84323" w:rsidP="00F325EE">
      <w:pPr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Lo stack TCP/IP</w:t>
      </w:r>
    </w:p>
    <w:p w14:paraId="6FEACAA0" w14:textId="5AF31D22" w:rsidR="00F84323" w:rsidRPr="00F325EE" w:rsidRDefault="00F84323" w:rsidP="00F325EE">
      <w:pPr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Gli enti di standardizzazione</w:t>
      </w:r>
    </w:p>
    <w:p w14:paraId="35B57C9A" w14:textId="77777777" w:rsidR="00CD617A" w:rsidRPr="007B1247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i/>
          <w:iCs/>
          <w:color w:val="000000"/>
        </w:rPr>
      </w:pPr>
      <w:r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ab/>
      </w:r>
      <w:r>
        <w:rPr>
          <w:rStyle w:val="normaltextrun"/>
          <w:rFonts w:ascii="Trebuchet MS" w:hAnsi="Trebuchet MS" w:cs="Segoe UI"/>
          <w:i/>
          <w:iCs/>
          <w:color w:val="000000"/>
        </w:rPr>
        <w:tab/>
      </w:r>
      <w:r w:rsidRPr="00774E9C">
        <w:rPr>
          <w:rFonts w:ascii="Trebuchet MS" w:hAnsi="Trebuchet MS" w:cs="Segoe UI"/>
          <w:i/>
          <w:iCs/>
          <w:color w:val="000000"/>
        </w:rPr>
        <w:t xml:space="preserve"> </w:t>
      </w:r>
    </w:p>
    <w:p w14:paraId="0E79ECFA" w14:textId="77777777" w:rsidR="00CD617A" w:rsidRDefault="00CD617A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Abilità</w:t>
      </w:r>
    </w:p>
    <w:p w14:paraId="7684DBCE" w14:textId="77777777" w:rsidR="00CD617A" w:rsidRDefault="00CD617A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>
        <w:rPr>
          <w:rFonts w:ascii="Trebuchet MS" w:hAnsi="Trebuchet MS" w:cs="Segoe UI"/>
          <w:b/>
          <w:bCs/>
          <w:i/>
          <w:iCs/>
          <w:color w:val="000000"/>
        </w:rPr>
        <w:tab/>
      </w:r>
    </w:p>
    <w:p w14:paraId="50F679B6" w14:textId="0F296371" w:rsidR="00F82B19" w:rsidRDefault="00DB0B01" w:rsidP="00387CD3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distinguere i servizi offerti da ogni livello del modello di riferimento</w:t>
      </w:r>
    </w:p>
    <w:p w14:paraId="32C5046B" w14:textId="31DA7457" w:rsidR="000F277A" w:rsidRDefault="000F277A" w:rsidP="00387CD3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reperire informazioni sugli standard</w:t>
      </w:r>
    </w:p>
    <w:p w14:paraId="40D3EF71" w14:textId="4001B66E" w:rsidR="000F277A" w:rsidRDefault="000F277A" w:rsidP="00387CD3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usare un analizzatore di protocollo e un simulatore di rete</w:t>
      </w:r>
    </w:p>
    <w:p w14:paraId="200FFB29" w14:textId="77777777" w:rsidR="000F277A" w:rsidRPr="004F7898" w:rsidRDefault="000F277A" w:rsidP="00387CD3">
      <w:pPr>
        <w:textAlignment w:val="baseline"/>
        <w:rPr>
          <w:rFonts w:ascii="Trebuchet MS" w:hAnsi="Trebuchet MS" w:cs="Segoe UI"/>
          <w:color w:val="000000"/>
        </w:rPr>
      </w:pPr>
    </w:p>
    <w:p w14:paraId="3CB1B2C1" w14:textId="4B89A52F" w:rsidR="00F82B19" w:rsidRDefault="00CD617A" w:rsidP="00F82B19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Competenze</w:t>
      </w:r>
    </w:p>
    <w:p w14:paraId="420B4597" w14:textId="77777777" w:rsidR="00F82B19" w:rsidRPr="00F82B19" w:rsidRDefault="00F82B19" w:rsidP="00F82B19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55BA5B94" w14:textId="33FC904C" w:rsidR="00316A2B" w:rsidRDefault="00316A2B" w:rsidP="000F277A">
      <w:pPr>
        <w:textAlignment w:val="baseline"/>
        <w:rPr>
          <w:rFonts w:ascii="Trebuchet MS" w:hAnsi="Trebuchet MS" w:cs="Segoe UI"/>
          <w:color w:val="000000"/>
        </w:rPr>
      </w:pPr>
      <w:r w:rsidRPr="00316A2B">
        <w:rPr>
          <w:rFonts w:ascii="Trebuchet MS" w:hAnsi="Trebuchet MS" w:cs="Segoe UI"/>
          <w:color w:val="000000"/>
        </w:rPr>
        <w:t>Gestire le reti secondo la normativa</w:t>
      </w:r>
    </w:p>
    <w:p w14:paraId="6FCC3631" w14:textId="7B3887C0" w:rsidR="00316A2B" w:rsidRDefault="00316A2B" w:rsidP="000F277A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Classificare una rete e i servizi</w:t>
      </w:r>
      <w:r w:rsidR="009C79C8">
        <w:rPr>
          <w:rFonts w:ascii="Trebuchet MS" w:hAnsi="Trebuchet MS" w:cs="Segoe UI"/>
          <w:color w:val="000000"/>
        </w:rPr>
        <w:t xml:space="preserve"> </w:t>
      </w:r>
      <w:r>
        <w:rPr>
          <w:rFonts w:ascii="Trebuchet MS" w:hAnsi="Trebuchet MS" w:cs="Segoe UI"/>
          <w:color w:val="000000"/>
        </w:rPr>
        <w:t>offerti con riferimento agli standard tecnologici</w:t>
      </w:r>
    </w:p>
    <w:p w14:paraId="7FA62821" w14:textId="77777777" w:rsidR="009C79C8" w:rsidRDefault="00316A2B" w:rsidP="000F277A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Monitorare</w:t>
      </w:r>
      <w:r w:rsidR="009C79C8">
        <w:rPr>
          <w:rFonts w:ascii="Trebuchet MS" w:hAnsi="Trebuchet MS" w:cs="Segoe UI"/>
          <w:color w:val="000000"/>
        </w:rPr>
        <w:t xml:space="preserve"> il traffico della rete con un analizzatore di protocollo</w:t>
      </w:r>
    </w:p>
    <w:p w14:paraId="56EDCF3E" w14:textId="77777777" w:rsidR="009C79C8" w:rsidRDefault="009C79C8" w:rsidP="000F277A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Creare scenari di rete con un simulatore di rete</w:t>
      </w:r>
    </w:p>
    <w:p w14:paraId="62A0E637" w14:textId="26098987" w:rsidR="00CD617A" w:rsidRPr="0011225A" w:rsidRDefault="006F70FC" w:rsidP="000F277A">
      <w:pPr>
        <w:textAlignment w:val="baseline"/>
        <w:rPr>
          <w:rStyle w:val="normaltextrun"/>
          <w:rFonts w:ascii="Trebuchet MS" w:hAnsi="Trebuchet MS" w:cs="Segoe UI"/>
          <w:b/>
          <w:bCs/>
          <w:i/>
          <w:iCs/>
          <w:color w:val="000000"/>
          <w:sz w:val="28"/>
          <w:szCs w:val="28"/>
        </w:rPr>
      </w:pPr>
      <w:r w:rsidRPr="006F70FC"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  <w:lastRenderedPageBreak/>
        <w:br/>
      </w:r>
      <w:r w:rsidR="00F84323"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  <w:t>IL PHYSICAL LAYER</w:t>
      </w:r>
      <w:r w:rsidR="00680CBA"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  <w:t xml:space="preserve"> DEL TCP/IP</w:t>
      </w:r>
      <w:r w:rsidR="00F84323" w:rsidRPr="00DC4595"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  <w:t xml:space="preserve"> </w:t>
      </w:r>
      <w:r w:rsidR="00DC4595" w:rsidRPr="00DC4595"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  <w:br/>
      </w:r>
      <w:r w:rsidRPr="006F70FC">
        <w:rPr>
          <w:rFonts w:ascii="Trebuchet MS" w:hAnsi="Trebuchet MS" w:cs="Segoe UI"/>
          <w:b/>
          <w:bCs/>
          <w:i/>
          <w:iCs/>
          <w:color w:val="000000"/>
          <w:sz w:val="28"/>
          <w:szCs w:val="28"/>
        </w:rPr>
        <w:br/>
      </w:r>
      <w:r w:rsidR="00CD617A"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>Conoscenze (Contenuti)</w:t>
      </w:r>
    </w:p>
    <w:p w14:paraId="57ACAAA3" w14:textId="77777777" w:rsidR="00CD1BED" w:rsidRDefault="00CD1BED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</w:p>
    <w:p w14:paraId="3B4546C5" w14:textId="77777777" w:rsidR="00921EFE" w:rsidRPr="00F325EE" w:rsidRDefault="00921EFE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Il progetto IEEE 802</w:t>
      </w:r>
    </w:p>
    <w:p w14:paraId="05BE415C" w14:textId="77777777" w:rsidR="00921EFE" w:rsidRPr="00F325EE" w:rsidRDefault="00921EFE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I sottolivelli LLC e MAC</w:t>
      </w:r>
    </w:p>
    <w:p w14:paraId="5681570C" w14:textId="77777777" w:rsidR="008E278E" w:rsidRPr="00F325EE" w:rsidRDefault="00921EFE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L’evoluzione di LL</w:t>
      </w:r>
      <w:r w:rsidR="008E278E" w:rsidRPr="00F325EE">
        <w:rPr>
          <w:rFonts w:ascii="Trebuchet MS" w:hAnsi="Trebuchet MS" w:cs="Segoe UI"/>
          <w:color w:val="000000"/>
        </w:rPr>
        <w:t>: HDLC e PPP</w:t>
      </w:r>
    </w:p>
    <w:p w14:paraId="3C198D62" w14:textId="77777777" w:rsidR="008E278E" w:rsidRPr="00F325EE" w:rsidRDefault="008E278E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IEEE 802.3: la rete ethernet</w:t>
      </w:r>
    </w:p>
    <w:p w14:paraId="7F28C699" w14:textId="77777777" w:rsidR="008E278E" w:rsidRPr="00F325EE" w:rsidRDefault="008E278E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La tecnica a contesa CSMA/CD</w:t>
      </w:r>
    </w:p>
    <w:p w14:paraId="016EACF5" w14:textId="77777777" w:rsidR="008E278E" w:rsidRPr="00F325EE" w:rsidRDefault="008E278E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Lo switching</w:t>
      </w:r>
    </w:p>
    <w:p w14:paraId="13086242" w14:textId="7E080DA6" w:rsidR="00DC4595" w:rsidRDefault="008E278E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i/>
          <w:iCs/>
          <w:color w:val="000000"/>
        </w:rPr>
      </w:pPr>
      <w:r w:rsidRPr="00F325EE">
        <w:rPr>
          <w:rFonts w:ascii="Trebuchet MS" w:hAnsi="Trebuchet MS" w:cs="Segoe UI"/>
          <w:color w:val="000000"/>
        </w:rPr>
        <w:t>IEEE 802.11</w:t>
      </w:r>
      <w:r w:rsidR="00024534" w:rsidRPr="00F325EE">
        <w:rPr>
          <w:rFonts w:ascii="Trebuchet MS" w:hAnsi="Trebuchet MS" w:cs="Segoe UI"/>
          <w:color w:val="000000"/>
        </w:rPr>
        <w:t>: la rete Wi-Fi</w:t>
      </w:r>
      <w:r w:rsidR="00CD617A">
        <w:rPr>
          <w:rStyle w:val="normaltextrun"/>
          <w:rFonts w:ascii="Trebuchet MS" w:hAnsi="Trebuchet MS" w:cs="Segoe UI"/>
          <w:i/>
          <w:iCs/>
          <w:color w:val="000000"/>
        </w:rPr>
        <w:tab/>
      </w:r>
    </w:p>
    <w:p w14:paraId="51ACC4EA" w14:textId="57953B14" w:rsidR="00CD617A" w:rsidRPr="007B1247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i/>
          <w:iCs/>
          <w:color w:val="000000"/>
        </w:rPr>
      </w:pPr>
      <w:r w:rsidRPr="00774E9C">
        <w:rPr>
          <w:rFonts w:ascii="Trebuchet MS" w:hAnsi="Trebuchet MS" w:cs="Segoe UI"/>
          <w:i/>
          <w:iCs/>
          <w:color w:val="000000"/>
        </w:rPr>
        <w:t xml:space="preserve"> </w:t>
      </w:r>
    </w:p>
    <w:p w14:paraId="6C0B254A" w14:textId="77777777" w:rsidR="00CD617A" w:rsidRDefault="00CD617A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Abilità</w:t>
      </w:r>
    </w:p>
    <w:p w14:paraId="0AD6328A" w14:textId="77777777" w:rsidR="00F325EE" w:rsidRDefault="00F325EE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1FA76F66" w14:textId="77777777" w:rsidR="00F325EE" w:rsidRPr="00F325EE" w:rsidRDefault="00F325EE" w:rsidP="00F325E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Saper calcolare i tempi di attesa in caso di una collisione tra frame su canali condivisi</w:t>
      </w:r>
    </w:p>
    <w:p w14:paraId="35E6A201" w14:textId="77777777" w:rsidR="00F325EE" w:rsidRPr="00F325EE" w:rsidRDefault="00F325EE" w:rsidP="00F325E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F325EE">
        <w:rPr>
          <w:rFonts w:ascii="Trebuchet MS" w:hAnsi="Trebuchet MS" w:cs="Segoe UI"/>
          <w:color w:val="000000"/>
        </w:rPr>
        <w:t>Saper distinguere i frame ethernet</w:t>
      </w:r>
    </w:p>
    <w:p w14:paraId="02A27163" w14:textId="39B86C2F" w:rsidR="00CD617A" w:rsidRPr="00F325EE" w:rsidRDefault="00F325EE" w:rsidP="00F325EE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  <w:r w:rsidRPr="00F325EE">
        <w:rPr>
          <w:rFonts w:ascii="Trebuchet MS" w:hAnsi="Trebuchet MS" w:cs="Segoe UI"/>
          <w:color w:val="000000"/>
        </w:rPr>
        <w:t>Saper posizionare correttamente gli access point</w:t>
      </w:r>
      <w:r w:rsidR="00CD617A" w:rsidRPr="00F325EE">
        <w:rPr>
          <w:rStyle w:val="normaltextrun"/>
        </w:rPr>
        <w:tab/>
      </w:r>
    </w:p>
    <w:p w14:paraId="1C054728" w14:textId="77777777" w:rsidR="00FC4F87" w:rsidRPr="004F7898" w:rsidRDefault="00FC4F87" w:rsidP="00FC4F87">
      <w:pPr>
        <w:textAlignment w:val="baseline"/>
        <w:rPr>
          <w:rFonts w:ascii="Trebuchet MS" w:hAnsi="Trebuchet MS" w:cs="Segoe UI"/>
          <w:color w:val="000000"/>
        </w:rPr>
      </w:pPr>
    </w:p>
    <w:p w14:paraId="43E663FA" w14:textId="56FC4F47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Competenze</w:t>
      </w:r>
    </w:p>
    <w:p w14:paraId="1A571369" w14:textId="77777777" w:rsidR="00FC4F87" w:rsidRDefault="00FC4F87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1AD280C5" w14:textId="2886450B" w:rsidR="00A906AF" w:rsidRPr="00B91EA6" w:rsidRDefault="00A906AF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B91EA6">
        <w:rPr>
          <w:rFonts w:ascii="Trebuchet MS" w:hAnsi="Trebuchet MS" w:cs="Segoe UI"/>
          <w:color w:val="000000"/>
        </w:rPr>
        <w:t>Saper affrontare le problematiche tipiche dei diversi standard di trasmissione</w:t>
      </w:r>
    </w:p>
    <w:p w14:paraId="7F0228F4" w14:textId="206011B3" w:rsidR="00A906AF" w:rsidRPr="00B91EA6" w:rsidRDefault="00A906AF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B91EA6">
        <w:rPr>
          <w:rFonts w:ascii="Trebuchet MS" w:hAnsi="Trebuchet MS" w:cs="Segoe UI"/>
          <w:color w:val="000000"/>
        </w:rPr>
        <w:t>Saper scegliere i dispositivi</w:t>
      </w:r>
      <w:r w:rsidR="00E94FFA" w:rsidRPr="00B91EA6">
        <w:rPr>
          <w:rFonts w:ascii="Trebuchet MS" w:hAnsi="Trebuchet MS" w:cs="Segoe UI"/>
          <w:color w:val="000000"/>
        </w:rPr>
        <w:t xml:space="preserve"> per lo switching e il PoE</w:t>
      </w:r>
    </w:p>
    <w:p w14:paraId="5DF8466C" w14:textId="6B0EB433" w:rsidR="00E94FFA" w:rsidRPr="00B91EA6" w:rsidRDefault="00D14137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B91EA6">
        <w:rPr>
          <w:rFonts w:ascii="Trebuchet MS" w:hAnsi="Trebuchet MS" w:cs="Segoe UI"/>
          <w:color w:val="000000"/>
        </w:rPr>
        <w:t>Saper scegliere la tecnologia trasmissiva adatta alle esigenze</w:t>
      </w:r>
    </w:p>
    <w:p w14:paraId="32AFD650" w14:textId="1159C251" w:rsidR="00D14137" w:rsidRPr="00B91EA6" w:rsidRDefault="00D14137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B91EA6">
        <w:rPr>
          <w:rFonts w:ascii="Trebuchet MS" w:hAnsi="Trebuchet MS" w:cs="Segoe UI"/>
          <w:color w:val="000000"/>
        </w:rPr>
        <w:t>Saper usare gli applicativi Packet Tracer e Wireshar</w:t>
      </w:r>
      <w:r w:rsidR="00B91EA6">
        <w:rPr>
          <w:rFonts w:ascii="Trebuchet MS" w:hAnsi="Trebuchet MS" w:cs="Segoe UI"/>
          <w:color w:val="000000"/>
        </w:rPr>
        <w:t>k</w:t>
      </w:r>
    </w:p>
    <w:p w14:paraId="09F328CF" w14:textId="77777777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080A49BA" w14:textId="77777777" w:rsidR="00904DFF" w:rsidRDefault="00904DFF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5BD5EA34" w14:textId="77777777" w:rsidR="00904DFF" w:rsidRDefault="00904DFF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73DEABBF" w14:textId="0DBB0C5C" w:rsidR="002923D4" w:rsidRDefault="00024534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>
        <w:rPr>
          <w:rFonts w:ascii="Trebuchet MS" w:hAnsi="Trebuchet MS" w:cs="Segoe UI"/>
          <w:b/>
          <w:bCs/>
          <w:i/>
          <w:iCs/>
          <w:color w:val="000000"/>
        </w:rPr>
        <w:t>IL NETWORK LAYER DEL TCP/IP</w:t>
      </w:r>
    </w:p>
    <w:p w14:paraId="5B7E585C" w14:textId="77777777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681291D1" w14:textId="77777777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i/>
          <w:iCs/>
          <w:color w:val="000000"/>
        </w:rPr>
      </w:pPr>
      <w:r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>Conoscenze (Contenuti)</w:t>
      </w:r>
    </w:p>
    <w:p w14:paraId="2A789EBF" w14:textId="77777777" w:rsidR="00CD1BED" w:rsidRDefault="00CD1BED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</w:p>
    <w:p w14:paraId="64A66A98" w14:textId="77777777" w:rsidR="002923D4" w:rsidRDefault="002923D4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Il livello network e il protocollo IP</w:t>
      </w:r>
    </w:p>
    <w:p w14:paraId="2DE4E8E5" w14:textId="77777777" w:rsidR="002923D4" w:rsidRDefault="002923D4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La struttura degli indirizzi IP</w:t>
      </w:r>
    </w:p>
    <w:p w14:paraId="329BEA7B" w14:textId="77777777" w:rsidR="006266A7" w:rsidRDefault="002923D4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Pianificazione di reti IP</w:t>
      </w:r>
      <w:r w:rsidR="006266A7">
        <w:rPr>
          <w:rFonts w:ascii="Trebuchet MS" w:hAnsi="Trebuchet MS" w:cs="Segoe UI"/>
          <w:color w:val="000000"/>
        </w:rPr>
        <w:t>: il subnetting</w:t>
      </w:r>
    </w:p>
    <w:p w14:paraId="4EAD686B" w14:textId="77777777" w:rsidR="006266A7" w:rsidRDefault="006266A7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Esempi di piani di indirizzamento IP</w:t>
      </w:r>
    </w:p>
    <w:p w14:paraId="20520E9D" w14:textId="55A05C54" w:rsidR="006266A7" w:rsidRDefault="006266A7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Pianificazione di reti IP: CIDR e VLSM</w:t>
      </w:r>
    </w:p>
    <w:p w14:paraId="2B70DF36" w14:textId="6D8B9EA5" w:rsidR="00CD617A" w:rsidRPr="007B1247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i/>
          <w:iCs/>
          <w:color w:val="000000"/>
        </w:rPr>
      </w:pPr>
      <w:r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ab/>
      </w:r>
      <w:r>
        <w:rPr>
          <w:rStyle w:val="normaltextrun"/>
          <w:rFonts w:ascii="Trebuchet MS" w:hAnsi="Trebuchet MS" w:cs="Segoe UI"/>
          <w:i/>
          <w:iCs/>
          <w:color w:val="000000"/>
        </w:rPr>
        <w:tab/>
      </w:r>
      <w:r w:rsidRPr="00774E9C">
        <w:rPr>
          <w:rFonts w:ascii="Trebuchet MS" w:hAnsi="Trebuchet MS" w:cs="Segoe UI"/>
          <w:i/>
          <w:iCs/>
          <w:color w:val="000000"/>
        </w:rPr>
        <w:t xml:space="preserve"> </w:t>
      </w:r>
    </w:p>
    <w:p w14:paraId="242FDDC1" w14:textId="77777777" w:rsidR="00CD617A" w:rsidRDefault="00CD617A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Abilità</w:t>
      </w:r>
    </w:p>
    <w:p w14:paraId="5B5B055C" w14:textId="77777777" w:rsidR="00CD617A" w:rsidRDefault="00CD617A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>
        <w:rPr>
          <w:rFonts w:ascii="Trebuchet MS" w:hAnsi="Trebuchet MS" w:cs="Segoe UI"/>
          <w:b/>
          <w:bCs/>
          <w:i/>
          <w:iCs/>
          <w:color w:val="000000"/>
        </w:rPr>
        <w:tab/>
      </w:r>
    </w:p>
    <w:p w14:paraId="491275D0" w14:textId="697690D2" w:rsidR="00F2627B" w:rsidRDefault="00E07C81" w:rsidP="00F2627B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segmentare una rete locale</w:t>
      </w:r>
    </w:p>
    <w:p w14:paraId="57A15C6C" w14:textId="39BD46C8" w:rsidR="00E07C81" w:rsidRDefault="00E07C81" w:rsidP="00F2627B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lastRenderedPageBreak/>
        <w:t>Saper usare la tecnica del supernetting</w:t>
      </w:r>
    </w:p>
    <w:p w14:paraId="215217BE" w14:textId="38FF81B5" w:rsidR="00E07C81" w:rsidRDefault="00E07C81" w:rsidP="00F2627B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definire subnet mask di lunghezza variabile</w:t>
      </w:r>
    </w:p>
    <w:p w14:paraId="0595C3A4" w14:textId="5FA912FD" w:rsidR="00E07C81" w:rsidRDefault="00281A53" w:rsidP="00F2627B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configurare le interfacce di un router</w:t>
      </w:r>
    </w:p>
    <w:p w14:paraId="64F3E99F" w14:textId="69B313B4" w:rsidR="00281A53" w:rsidRDefault="00281A53" w:rsidP="00F2627B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usare la CLI</w:t>
      </w:r>
    </w:p>
    <w:p w14:paraId="42DC0B75" w14:textId="654A9C52" w:rsidR="00281A53" w:rsidRDefault="00281A53" w:rsidP="00F2627B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usare la porta console di un router</w:t>
      </w:r>
    </w:p>
    <w:p w14:paraId="32528178" w14:textId="77777777" w:rsidR="00281A53" w:rsidRPr="004F7898" w:rsidRDefault="00281A53" w:rsidP="00F2627B">
      <w:pPr>
        <w:textAlignment w:val="baseline"/>
        <w:rPr>
          <w:rFonts w:ascii="Trebuchet MS" w:hAnsi="Trebuchet MS" w:cs="Segoe UI"/>
          <w:color w:val="000000"/>
        </w:rPr>
      </w:pPr>
    </w:p>
    <w:p w14:paraId="2FF86A4B" w14:textId="13347C73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Competenze</w:t>
      </w:r>
    </w:p>
    <w:p w14:paraId="5EA2BAB3" w14:textId="77777777" w:rsidR="009F3291" w:rsidRDefault="009F3291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77146F35" w14:textId="307FEB5F" w:rsidR="00CD617A" w:rsidRDefault="00F26C54" w:rsidP="009F3291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Realizzare il piano di indirizzamento di una LAN</w:t>
      </w:r>
    </w:p>
    <w:p w14:paraId="5393EA53" w14:textId="069B32DF" w:rsidR="00F26C54" w:rsidRDefault="00F26C54" w:rsidP="009F3291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Riprodurre il funzionamento di una rete reale tramite la simulazione</w:t>
      </w:r>
    </w:p>
    <w:p w14:paraId="628392D3" w14:textId="284FB088" w:rsidR="00F26C54" w:rsidRDefault="00F26C54" w:rsidP="009F3291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Interfacciarsi con il sistema operativo di un router per attività di configurazione e diagnostica</w:t>
      </w:r>
    </w:p>
    <w:p w14:paraId="2BF6B4E7" w14:textId="77777777" w:rsidR="00F26C54" w:rsidRDefault="00F26C54" w:rsidP="009F3291">
      <w:pPr>
        <w:textAlignment w:val="baseline"/>
        <w:rPr>
          <w:rFonts w:ascii="Trebuchet MS" w:hAnsi="Trebuchet MS" w:cs="Segoe UI"/>
          <w:color w:val="000000"/>
        </w:rPr>
      </w:pPr>
    </w:p>
    <w:p w14:paraId="3C4CBD52" w14:textId="77777777" w:rsidR="001B16C3" w:rsidRDefault="001B16C3" w:rsidP="009F3291">
      <w:pPr>
        <w:textAlignment w:val="baseline"/>
        <w:rPr>
          <w:rFonts w:ascii="Trebuchet MS" w:hAnsi="Trebuchet MS" w:cs="Segoe UI"/>
          <w:color w:val="000000"/>
        </w:rPr>
      </w:pPr>
    </w:p>
    <w:p w14:paraId="3F1142B6" w14:textId="77777777" w:rsidR="00904DFF" w:rsidRPr="009F3291" w:rsidRDefault="00904DFF" w:rsidP="009F3291">
      <w:pPr>
        <w:textAlignment w:val="baseline"/>
        <w:rPr>
          <w:rFonts w:ascii="Trebuchet MS" w:hAnsi="Trebuchet MS" w:cs="Segoe UI"/>
          <w:color w:val="000000"/>
        </w:rPr>
      </w:pPr>
    </w:p>
    <w:p w14:paraId="70B52E52" w14:textId="72FBB47D" w:rsidR="00CD617A" w:rsidRDefault="006F715B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>
        <w:rPr>
          <w:rFonts w:ascii="Trebuchet MS" w:hAnsi="Trebuchet MS" w:cs="Segoe UI"/>
          <w:b/>
          <w:bCs/>
          <w:i/>
          <w:iCs/>
          <w:color w:val="000000"/>
        </w:rPr>
        <w:t>L</w:t>
      </w:r>
      <w:r w:rsidR="001F3A84">
        <w:rPr>
          <w:rFonts w:ascii="Trebuchet MS" w:hAnsi="Trebuchet MS" w:cs="Segoe UI"/>
          <w:b/>
          <w:bCs/>
          <w:i/>
          <w:iCs/>
          <w:color w:val="000000"/>
        </w:rPr>
        <w:t>’EVOLUZIONE DI IP E IL MONITORING DELLA RETE</w:t>
      </w:r>
    </w:p>
    <w:p w14:paraId="4658B1A4" w14:textId="77777777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16EFEE92" w14:textId="77777777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i/>
          <w:iCs/>
          <w:color w:val="000000"/>
        </w:rPr>
      </w:pPr>
      <w:r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>Conoscenze (Contenuti)</w:t>
      </w:r>
    </w:p>
    <w:p w14:paraId="644C15B8" w14:textId="77777777" w:rsidR="00CD1BED" w:rsidRDefault="00CD1BED" w:rsidP="005C1391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</w:p>
    <w:p w14:paraId="4CCD9FA9" w14:textId="79DFF7E0" w:rsidR="005C1391" w:rsidRDefault="005B2823" w:rsidP="005C1391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Il monitoring della rete con il protocollo ICMP</w:t>
      </w:r>
    </w:p>
    <w:p w14:paraId="3CB806FC" w14:textId="05400027" w:rsidR="00511319" w:rsidRDefault="00511319" w:rsidP="005C1391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Indirizzi fisici e iindirizzi IP: il protocollo ARP</w:t>
      </w:r>
    </w:p>
    <w:p w14:paraId="0DA0202C" w14:textId="326682D2" w:rsidR="00CD617A" w:rsidRPr="007B1247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i/>
          <w:iCs/>
          <w:color w:val="000000"/>
        </w:rPr>
      </w:pPr>
      <w:r>
        <w:rPr>
          <w:rStyle w:val="normaltextrun"/>
          <w:rFonts w:ascii="Trebuchet MS" w:hAnsi="Trebuchet MS" w:cs="Segoe UI"/>
          <w:i/>
          <w:iCs/>
          <w:color w:val="000000"/>
        </w:rPr>
        <w:tab/>
      </w:r>
      <w:r w:rsidRPr="00774E9C">
        <w:rPr>
          <w:rFonts w:ascii="Trebuchet MS" w:hAnsi="Trebuchet MS" w:cs="Segoe UI"/>
          <w:i/>
          <w:iCs/>
          <w:color w:val="000000"/>
        </w:rPr>
        <w:t xml:space="preserve"> </w:t>
      </w:r>
    </w:p>
    <w:p w14:paraId="52FEF640" w14:textId="77777777" w:rsidR="00CD617A" w:rsidRDefault="00CD617A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Abilità</w:t>
      </w:r>
    </w:p>
    <w:p w14:paraId="36771AC7" w14:textId="2F1565A1" w:rsidR="00CD617A" w:rsidRDefault="00CD617A" w:rsidP="001B16C3">
      <w:pPr>
        <w:textAlignment w:val="baseline"/>
        <w:rPr>
          <w:rFonts w:ascii="Trebuchet MS" w:hAnsi="Trebuchet MS" w:cs="Segoe UI"/>
          <w:color w:val="000000"/>
        </w:rPr>
      </w:pPr>
    </w:p>
    <w:p w14:paraId="1146DB1B" w14:textId="59DCC9C7" w:rsidR="001B16C3" w:rsidRDefault="00C84FE1" w:rsidP="001B16C3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usare i comandi ping e traceroute</w:t>
      </w:r>
    </w:p>
    <w:p w14:paraId="57FB32F1" w14:textId="77777777" w:rsidR="00C84FE1" w:rsidRPr="004F7898" w:rsidRDefault="00C84FE1" w:rsidP="001B16C3">
      <w:pPr>
        <w:textAlignment w:val="baseline"/>
        <w:rPr>
          <w:rFonts w:ascii="Trebuchet MS" w:hAnsi="Trebuchet MS" w:cs="Segoe UI"/>
          <w:color w:val="000000"/>
        </w:rPr>
      </w:pPr>
    </w:p>
    <w:p w14:paraId="49E5FB8B" w14:textId="124B221B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Competenze</w:t>
      </w:r>
    </w:p>
    <w:p w14:paraId="79B4D460" w14:textId="598135EC" w:rsidR="00C84FE1" w:rsidRDefault="00C84FE1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</w:p>
    <w:p w14:paraId="74DB5E52" w14:textId="4B5539C1" w:rsidR="00C84FE1" w:rsidRDefault="00007313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Testare la raggiungibilità di un host tramite il comando ping</w:t>
      </w:r>
    </w:p>
    <w:p w14:paraId="431F4562" w14:textId="318FD19A" w:rsidR="00007313" w:rsidRDefault="00007313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 xml:space="preserve">Verificare con il comando </w:t>
      </w:r>
      <w:r w:rsidR="00757614">
        <w:rPr>
          <w:rFonts w:ascii="Trebuchet MS" w:hAnsi="Trebuchet MS" w:cs="Segoe UI"/>
          <w:color w:val="000000"/>
        </w:rPr>
        <w:t>traceroute il percorso seguito da un pacchetto per arrivare a destinazione</w:t>
      </w:r>
    </w:p>
    <w:p w14:paraId="4E5F9393" w14:textId="77777777" w:rsidR="00757614" w:rsidRDefault="00757614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1E361E40" w14:textId="77777777" w:rsidR="00511319" w:rsidRDefault="00511319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0A9582B4" w14:textId="77777777" w:rsidR="00FF5523" w:rsidRDefault="00FF5523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64E3A4AD" w14:textId="5DED8E52" w:rsidR="00CD617A" w:rsidRDefault="00511319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>
        <w:rPr>
          <w:rFonts w:ascii="Trebuchet MS" w:hAnsi="Trebuchet MS" w:cs="Segoe UI"/>
          <w:b/>
          <w:bCs/>
          <w:i/>
          <w:iCs/>
          <w:color w:val="000000"/>
        </w:rPr>
        <w:t>INSTRADAMENTO E INTERCONNESSIONE DI RETI GEOGRAFICHE</w:t>
      </w:r>
    </w:p>
    <w:p w14:paraId="151E7801" w14:textId="77777777" w:rsidR="000F74FD" w:rsidRDefault="000F74FD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i/>
          <w:iCs/>
          <w:color w:val="000000"/>
        </w:rPr>
      </w:pPr>
    </w:p>
    <w:p w14:paraId="71B993F4" w14:textId="72B7ED7B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i/>
          <w:iCs/>
          <w:color w:val="000000"/>
        </w:rPr>
      </w:pPr>
      <w:r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>Conoscenze (Contenuti)</w:t>
      </w:r>
    </w:p>
    <w:p w14:paraId="6A748F9C" w14:textId="77777777" w:rsidR="00CD1BED" w:rsidRDefault="00CD1BED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</w:p>
    <w:p w14:paraId="334759BB" w14:textId="2C5DC4ED" w:rsidR="00236B32" w:rsidRDefault="00511319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Problematica e scenari</w:t>
      </w:r>
    </w:p>
    <w:p w14:paraId="7031EBEA" w14:textId="1201D250" w:rsidR="00511319" w:rsidRDefault="00511319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Gli algoritmi e i protocolli di routing</w:t>
      </w:r>
    </w:p>
    <w:p w14:paraId="48E79854" w14:textId="3E97C5CF" w:rsidR="00511319" w:rsidRDefault="00511319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Gli Autonomous System e il routing gerarchico</w:t>
      </w:r>
    </w:p>
    <w:p w14:paraId="26F5A0DD" w14:textId="6F558659" w:rsidR="00511319" w:rsidRDefault="00511319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Protocolli di routing IGP</w:t>
      </w:r>
    </w:p>
    <w:p w14:paraId="6545A509" w14:textId="51305D5C" w:rsidR="00511319" w:rsidRDefault="00511319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Protocolli di routing EGP</w:t>
      </w:r>
    </w:p>
    <w:p w14:paraId="3ECEB58E" w14:textId="71C55845" w:rsidR="00511319" w:rsidRPr="002D549A" w:rsidRDefault="00511319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lastRenderedPageBreak/>
        <w:t>Le reti Multiprotocollo: MPLS</w:t>
      </w:r>
    </w:p>
    <w:p w14:paraId="776DDE37" w14:textId="5D302D9D" w:rsidR="00CD617A" w:rsidRPr="007B1247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i/>
          <w:iCs/>
          <w:color w:val="000000"/>
        </w:rPr>
      </w:pPr>
      <w:r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ab/>
      </w:r>
      <w:r>
        <w:rPr>
          <w:rStyle w:val="normaltextrun"/>
          <w:rFonts w:ascii="Trebuchet MS" w:hAnsi="Trebuchet MS" w:cs="Segoe UI"/>
          <w:i/>
          <w:iCs/>
          <w:color w:val="000000"/>
        </w:rPr>
        <w:tab/>
      </w:r>
      <w:r w:rsidRPr="00774E9C">
        <w:rPr>
          <w:rFonts w:ascii="Trebuchet MS" w:hAnsi="Trebuchet MS" w:cs="Segoe UI"/>
          <w:i/>
          <w:iCs/>
          <w:color w:val="000000"/>
        </w:rPr>
        <w:t xml:space="preserve"> </w:t>
      </w:r>
    </w:p>
    <w:p w14:paraId="4CF2D772" w14:textId="77777777" w:rsidR="00CD617A" w:rsidRDefault="00CD617A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Abilità</w:t>
      </w:r>
    </w:p>
    <w:p w14:paraId="0251F73D" w14:textId="77777777" w:rsidR="00CD617A" w:rsidRDefault="00CD617A" w:rsidP="00DB0B01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6777EA11" w14:textId="10A29264" w:rsidR="00DB0B01" w:rsidRDefault="00FF5523" w:rsidP="00DB0B01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scegliere i protocolli che individuano il percorso migliore per raggiungere la destinazione</w:t>
      </w:r>
    </w:p>
    <w:p w14:paraId="153B1325" w14:textId="16577853" w:rsidR="00FF5523" w:rsidRDefault="00FF5523" w:rsidP="00DB0B01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Essere in grado di verificare se la funzione di routing è correttamente configurata</w:t>
      </w:r>
    </w:p>
    <w:p w14:paraId="0E638078" w14:textId="6DE0B6CB" w:rsidR="001329AE" w:rsidRDefault="001329AE" w:rsidP="00DB0B01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usare semplici strumenti di diagnostica della rete</w:t>
      </w:r>
    </w:p>
    <w:p w14:paraId="60D9EA21" w14:textId="77777777" w:rsidR="001329AE" w:rsidRPr="004F7898" w:rsidRDefault="001329AE" w:rsidP="00DB0B01">
      <w:pPr>
        <w:textAlignment w:val="baseline"/>
        <w:rPr>
          <w:rFonts w:ascii="Trebuchet MS" w:hAnsi="Trebuchet MS" w:cs="Segoe UI"/>
          <w:color w:val="000000"/>
        </w:rPr>
      </w:pPr>
    </w:p>
    <w:p w14:paraId="5D2BBB34" w14:textId="1D868FF1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Competenze</w:t>
      </w:r>
    </w:p>
    <w:p w14:paraId="015FB822" w14:textId="77777777" w:rsidR="005B791B" w:rsidRDefault="005B791B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4274909D" w14:textId="79C70674" w:rsidR="001329AE" w:rsidRPr="00555C52" w:rsidRDefault="001329AE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555C52">
        <w:rPr>
          <w:rFonts w:ascii="Trebuchet MS" w:hAnsi="Trebuchet MS" w:cs="Segoe UI"/>
          <w:color w:val="000000"/>
        </w:rPr>
        <w:t>Applicare un algoritmo di routing ad una rete</w:t>
      </w:r>
    </w:p>
    <w:p w14:paraId="7D41DEA5" w14:textId="0C8108F0" w:rsidR="001329AE" w:rsidRPr="00555C52" w:rsidRDefault="001329AE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555C52">
        <w:rPr>
          <w:rFonts w:ascii="Trebuchet MS" w:hAnsi="Trebuchet MS" w:cs="Segoe UI"/>
          <w:color w:val="000000"/>
        </w:rPr>
        <w:t>Gestire il corretto funzionamento dell</w:t>
      </w:r>
      <w:r w:rsidR="00555C52" w:rsidRPr="00555C52">
        <w:rPr>
          <w:rFonts w:ascii="Trebuchet MS" w:hAnsi="Trebuchet MS" w:cs="Segoe UI"/>
          <w:color w:val="000000"/>
        </w:rPr>
        <w:t>’internetworking</w:t>
      </w:r>
    </w:p>
    <w:p w14:paraId="4207ECC4" w14:textId="77777777" w:rsidR="00555C52" w:rsidRDefault="00555C52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0E0C2EAD" w14:textId="77777777" w:rsidR="00904DFF" w:rsidRDefault="00904DFF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0A144F17" w14:textId="77777777" w:rsidR="00904DFF" w:rsidRDefault="00904DFF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035C26E2" w14:textId="04674D7C" w:rsidR="00CD617A" w:rsidRDefault="006109D0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>
        <w:rPr>
          <w:rFonts w:ascii="Trebuchet MS" w:hAnsi="Trebuchet MS" w:cs="Segoe UI"/>
          <w:b/>
          <w:bCs/>
          <w:i/>
          <w:iCs/>
          <w:color w:val="000000"/>
        </w:rPr>
        <w:t xml:space="preserve">IL TRANSPORT LAYER </w:t>
      </w:r>
      <w:r w:rsidR="00EE0F93">
        <w:rPr>
          <w:rFonts w:ascii="Trebuchet MS" w:hAnsi="Trebuchet MS" w:cs="Segoe UI"/>
          <w:b/>
          <w:bCs/>
          <w:i/>
          <w:iCs/>
          <w:color w:val="000000"/>
        </w:rPr>
        <w:t>DEL TCP/IP</w:t>
      </w:r>
    </w:p>
    <w:p w14:paraId="7AF50537" w14:textId="77777777" w:rsidR="00E02F39" w:rsidRDefault="00E02F39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72ECFA5A" w14:textId="77777777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i/>
          <w:iCs/>
          <w:color w:val="000000"/>
        </w:rPr>
      </w:pPr>
      <w:r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>Conoscenze (Contenuti)</w:t>
      </w:r>
    </w:p>
    <w:p w14:paraId="2B00CC8C" w14:textId="77777777" w:rsidR="00321A08" w:rsidRDefault="00321A08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</w:p>
    <w:p w14:paraId="33150112" w14:textId="77777777" w:rsidR="00C037BF" w:rsidRDefault="00C037BF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Le porte, le socket e i servizi</w:t>
      </w:r>
    </w:p>
    <w:p w14:paraId="50007DC3" w14:textId="77777777" w:rsidR="00C037BF" w:rsidRDefault="00C037BF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Le funzionalità di multiplexing e demultiplexing</w:t>
      </w:r>
    </w:p>
    <w:p w14:paraId="77C7BEB9" w14:textId="77777777" w:rsidR="00887E33" w:rsidRDefault="00C037BF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Un protocollo di trasporto</w:t>
      </w:r>
      <w:r w:rsidR="00887E33">
        <w:rPr>
          <w:rFonts w:ascii="Trebuchet MS" w:hAnsi="Trebuchet MS" w:cs="Segoe UI"/>
          <w:color w:val="000000"/>
        </w:rPr>
        <w:t xml:space="preserve"> connenctionless: UDP</w:t>
      </w:r>
    </w:p>
    <w:p w14:paraId="1D678E59" w14:textId="2A77A21A" w:rsidR="00887E33" w:rsidRDefault="00887E33" w:rsidP="00887E33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Un protocollo di trasporto connenction-oriented: TCP</w:t>
      </w:r>
    </w:p>
    <w:p w14:paraId="084D51E6" w14:textId="6940D8BD" w:rsidR="00CD617A" w:rsidRPr="007B1247" w:rsidRDefault="00CD617A" w:rsidP="00CD61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i/>
          <w:iCs/>
          <w:color w:val="000000"/>
        </w:rPr>
      </w:pPr>
      <w:r>
        <w:rPr>
          <w:rStyle w:val="normaltextrun"/>
          <w:rFonts w:ascii="Trebuchet MS" w:hAnsi="Trebuchet MS" w:cs="Segoe UI"/>
          <w:b/>
          <w:bCs/>
          <w:i/>
          <w:iCs/>
          <w:color w:val="000000"/>
        </w:rPr>
        <w:tab/>
      </w:r>
      <w:r>
        <w:rPr>
          <w:rStyle w:val="normaltextrun"/>
          <w:rFonts w:ascii="Trebuchet MS" w:hAnsi="Trebuchet MS" w:cs="Segoe UI"/>
          <w:i/>
          <w:iCs/>
          <w:color w:val="000000"/>
        </w:rPr>
        <w:tab/>
      </w:r>
      <w:r w:rsidRPr="00774E9C">
        <w:rPr>
          <w:rFonts w:ascii="Trebuchet MS" w:hAnsi="Trebuchet MS" w:cs="Segoe UI"/>
          <w:i/>
          <w:iCs/>
          <w:color w:val="000000"/>
        </w:rPr>
        <w:t xml:space="preserve"> </w:t>
      </w:r>
    </w:p>
    <w:p w14:paraId="194B9A22" w14:textId="77777777" w:rsidR="00CD617A" w:rsidRDefault="00CD617A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Abilità</w:t>
      </w:r>
    </w:p>
    <w:p w14:paraId="0464B8F6" w14:textId="68D3DDEB" w:rsidR="00CD617A" w:rsidRDefault="00CD617A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27186818" w14:textId="7574B6E7" w:rsidR="00CD617A" w:rsidRDefault="009254FA" w:rsidP="009254FA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usare i numeri di porta opportuni per le comunicazioni client server tra applicativi</w:t>
      </w:r>
    </w:p>
    <w:p w14:paraId="3AF23614" w14:textId="71E514B4" w:rsidR="009254FA" w:rsidRDefault="009254FA" w:rsidP="009254FA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distinguere servizi</w:t>
      </w:r>
      <w:r w:rsidR="00951319">
        <w:rPr>
          <w:rFonts w:ascii="Trebuchet MS" w:hAnsi="Trebuchet MS" w:cs="Segoe UI"/>
          <w:color w:val="000000"/>
        </w:rPr>
        <w:t xml:space="preserve"> connectionless e connection-oriented</w:t>
      </w:r>
    </w:p>
    <w:p w14:paraId="60372247" w14:textId="0E541385" w:rsidR="00951319" w:rsidRDefault="00951319" w:rsidP="009254FA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>Saper affrontare le vulnerabilità</w:t>
      </w:r>
      <w:r w:rsidR="00432E10">
        <w:rPr>
          <w:rFonts w:ascii="Trebuchet MS" w:hAnsi="Trebuchet MS" w:cs="Segoe UI"/>
          <w:color w:val="000000"/>
        </w:rPr>
        <w:t xml:space="preserve"> </w:t>
      </w:r>
      <w:r>
        <w:rPr>
          <w:rFonts w:ascii="Trebuchet MS" w:hAnsi="Trebuchet MS" w:cs="Segoe UI"/>
          <w:color w:val="000000"/>
        </w:rPr>
        <w:t xml:space="preserve">dei protocolli </w:t>
      </w:r>
      <w:r w:rsidR="00432E10">
        <w:rPr>
          <w:rFonts w:ascii="Trebuchet MS" w:hAnsi="Trebuchet MS" w:cs="Segoe UI"/>
          <w:color w:val="000000"/>
        </w:rPr>
        <w:t>del livello transport</w:t>
      </w:r>
    </w:p>
    <w:p w14:paraId="4B8B75B6" w14:textId="77777777" w:rsidR="00432E10" w:rsidRPr="004F7898" w:rsidRDefault="00432E10" w:rsidP="009254FA">
      <w:pPr>
        <w:textAlignment w:val="baseline"/>
        <w:rPr>
          <w:rFonts w:ascii="Trebuchet MS" w:hAnsi="Trebuchet MS" w:cs="Segoe UI"/>
          <w:color w:val="000000"/>
        </w:rPr>
      </w:pPr>
    </w:p>
    <w:p w14:paraId="68ED4E98" w14:textId="6E5E396E" w:rsidR="00CD617A" w:rsidRDefault="00CD617A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EA03C8">
        <w:rPr>
          <w:rFonts w:ascii="Trebuchet MS" w:hAnsi="Trebuchet MS" w:cs="Segoe UI"/>
          <w:b/>
          <w:bCs/>
          <w:i/>
          <w:iCs/>
          <w:color w:val="000000"/>
        </w:rPr>
        <w:t>Competenze</w:t>
      </w:r>
    </w:p>
    <w:p w14:paraId="25B7F081" w14:textId="77777777" w:rsidR="001A5228" w:rsidRDefault="001A5228" w:rsidP="00CD617A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511552E1" w14:textId="1FB3D1BC" w:rsidR="00CD617A" w:rsidRPr="00904DFF" w:rsidRDefault="00432E10" w:rsidP="00CD617A">
      <w:pPr>
        <w:textAlignment w:val="baseline"/>
        <w:rPr>
          <w:rFonts w:ascii="Trebuchet MS" w:hAnsi="Trebuchet MS" w:cs="Segoe UI"/>
          <w:color w:val="000000"/>
        </w:rPr>
      </w:pPr>
      <w:r w:rsidRPr="00904DFF">
        <w:rPr>
          <w:rFonts w:ascii="Trebuchet MS" w:hAnsi="Trebuchet MS" w:cs="Segoe UI"/>
          <w:color w:val="000000"/>
        </w:rPr>
        <w:t>Classificare una rete e i servizi offerti con rifeirmento agli standard tecnologici e utilizzando correttamente la relativa terminologia</w:t>
      </w:r>
    </w:p>
    <w:p w14:paraId="201DA825" w14:textId="13BC549F" w:rsidR="00432E10" w:rsidRPr="00904DFF" w:rsidRDefault="00432E10" w:rsidP="00CD617A">
      <w:pPr>
        <w:textAlignment w:val="baseline"/>
        <w:rPr>
          <w:rFonts w:ascii="Trebuchet MS" w:hAnsi="Trebuchet MS" w:cs="Segoe UI"/>
          <w:color w:val="000000"/>
        </w:rPr>
      </w:pPr>
      <w:r w:rsidRPr="00904DFF">
        <w:rPr>
          <w:rFonts w:ascii="Trebuchet MS" w:hAnsi="Trebuchet MS" w:cs="Segoe UI"/>
          <w:color w:val="000000"/>
        </w:rPr>
        <w:t>Saper scegliere il tipo di protocollo di trasporto in base al grado di affidabilità</w:t>
      </w:r>
      <w:r w:rsidR="00904DFF" w:rsidRPr="00904DFF">
        <w:rPr>
          <w:rFonts w:ascii="Trebuchet MS" w:hAnsi="Trebuchet MS" w:cs="Segoe UI"/>
          <w:color w:val="000000"/>
        </w:rPr>
        <w:t>, alla velocità e alla sicurezza del servizio che si vuole offrire</w:t>
      </w:r>
    </w:p>
    <w:p w14:paraId="1B6610E2" w14:textId="77777777" w:rsidR="00904DFF" w:rsidRDefault="00904DFF" w:rsidP="00CD617A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2CDECB4C" w14:textId="77777777" w:rsidR="00904DFF" w:rsidRDefault="00904DFF" w:rsidP="006710FA">
      <w:pPr>
        <w:textAlignment w:val="baseline"/>
        <w:rPr>
          <w:rFonts w:ascii="Trebuchet MS" w:hAnsi="Trebuchet MS" w:cs="Segoe UI"/>
          <w:b/>
          <w:bCs/>
          <w:color w:val="000000"/>
        </w:rPr>
      </w:pPr>
    </w:p>
    <w:p w14:paraId="332D73AB" w14:textId="77777777" w:rsidR="00606828" w:rsidRDefault="00606828" w:rsidP="006710FA">
      <w:pPr>
        <w:textAlignment w:val="baseline"/>
        <w:rPr>
          <w:rFonts w:ascii="Trebuchet MS" w:hAnsi="Trebuchet MS" w:cs="Segoe UI"/>
          <w:b/>
          <w:bCs/>
          <w:color w:val="000000"/>
        </w:rPr>
      </w:pPr>
    </w:p>
    <w:p w14:paraId="35B8460F" w14:textId="77777777" w:rsidR="00606828" w:rsidRDefault="00606828" w:rsidP="006710FA">
      <w:pPr>
        <w:textAlignment w:val="baseline"/>
        <w:rPr>
          <w:rFonts w:ascii="Trebuchet MS" w:hAnsi="Trebuchet MS" w:cs="Segoe UI"/>
          <w:b/>
          <w:bCs/>
          <w:color w:val="000000"/>
        </w:rPr>
      </w:pPr>
    </w:p>
    <w:p w14:paraId="2147EC51" w14:textId="77777777" w:rsidR="00606828" w:rsidRDefault="00606828" w:rsidP="006710FA">
      <w:pPr>
        <w:textAlignment w:val="baseline"/>
        <w:rPr>
          <w:rFonts w:ascii="Trebuchet MS" w:hAnsi="Trebuchet MS" w:cs="Segoe UI"/>
          <w:b/>
          <w:bCs/>
          <w:color w:val="000000"/>
        </w:rPr>
      </w:pPr>
    </w:p>
    <w:p w14:paraId="34B2FCE3" w14:textId="77777777" w:rsidR="00904DFF" w:rsidRDefault="00904DFF" w:rsidP="006710FA">
      <w:pPr>
        <w:textAlignment w:val="baseline"/>
        <w:rPr>
          <w:rFonts w:ascii="Trebuchet MS" w:hAnsi="Trebuchet MS" w:cs="Segoe UI"/>
          <w:b/>
          <w:bCs/>
          <w:color w:val="000000"/>
        </w:rPr>
      </w:pPr>
    </w:p>
    <w:p w14:paraId="7E198962" w14:textId="7A29E7EA" w:rsidR="007A41DB" w:rsidRPr="002D1D3F" w:rsidRDefault="002D1D3F" w:rsidP="006710FA">
      <w:pPr>
        <w:textAlignment w:val="baseline"/>
        <w:rPr>
          <w:rFonts w:ascii="Trebuchet MS" w:hAnsi="Trebuchet MS" w:cs="Segoe UI"/>
          <w:b/>
          <w:bCs/>
          <w:color w:val="000000"/>
        </w:rPr>
      </w:pPr>
      <w:r w:rsidRPr="002D1D3F">
        <w:rPr>
          <w:rFonts w:ascii="Trebuchet MS" w:hAnsi="Trebuchet MS" w:cs="Segoe UI"/>
          <w:b/>
          <w:bCs/>
          <w:color w:val="000000"/>
        </w:rPr>
        <w:lastRenderedPageBreak/>
        <w:t>PARTE LABORATORIALE</w:t>
      </w:r>
    </w:p>
    <w:p w14:paraId="350695A3" w14:textId="77777777" w:rsidR="00956356" w:rsidRDefault="00956356" w:rsidP="008377AC">
      <w:pPr>
        <w:ind w:left="27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23D65C1E" w14:textId="77777777" w:rsidR="00AE5181" w:rsidRDefault="00AE5181" w:rsidP="008377AC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2E7DAB94" w14:textId="77777777" w:rsidR="0069397E" w:rsidRPr="0069397E" w:rsidRDefault="0069397E" w:rsidP="0069397E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69397E">
        <w:rPr>
          <w:rFonts w:ascii="Trebuchet MS" w:hAnsi="Trebuchet MS" w:cs="Segoe UI"/>
          <w:b/>
          <w:bCs/>
          <w:i/>
          <w:iCs/>
          <w:color w:val="000000"/>
        </w:rPr>
        <w:t>Basic Cisco appliance configuration:</w:t>
      </w:r>
    </w:p>
    <w:p w14:paraId="262C16F2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Hostname</w:t>
      </w:r>
    </w:p>
    <w:p w14:paraId="04791503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Banner MOTD</w:t>
      </w:r>
    </w:p>
    <w:p w14:paraId="3427D86D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Save running config</w:t>
      </w:r>
    </w:p>
    <w:p w14:paraId="77A69A3F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Password: line console, line VTY</w:t>
      </w:r>
    </w:p>
    <w:p w14:paraId="4D785C1F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Remote access: SSH/Telnet</w:t>
      </w:r>
    </w:p>
    <w:p w14:paraId="1D72E735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SVI</w:t>
      </w:r>
    </w:p>
    <w:p w14:paraId="5C1C9CD7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Default gateway on the switch</w:t>
      </w:r>
    </w:p>
    <w:p w14:paraId="50B9D3F9" w14:textId="77777777" w:rsidR="0069397E" w:rsidRPr="0069397E" w:rsidRDefault="0069397E" w:rsidP="0069397E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69397E">
        <w:rPr>
          <w:rFonts w:ascii="Trebuchet MS" w:hAnsi="Trebuchet MS" w:cs="Segoe UI"/>
          <w:b/>
          <w:bCs/>
          <w:i/>
          <w:iCs/>
          <w:color w:val="000000"/>
        </w:rPr>
        <w:t> </w:t>
      </w:r>
    </w:p>
    <w:p w14:paraId="0405D891" w14:textId="77777777" w:rsidR="0069397E" w:rsidRPr="0069397E" w:rsidRDefault="0069397E" w:rsidP="0069397E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  <w:r w:rsidRPr="0069397E">
        <w:rPr>
          <w:rFonts w:ascii="Trebuchet MS" w:hAnsi="Trebuchet MS" w:cs="Segoe UI"/>
          <w:b/>
          <w:bCs/>
          <w:i/>
          <w:iCs/>
          <w:color w:val="000000"/>
        </w:rPr>
        <w:t>Router configuration:</w:t>
      </w:r>
    </w:p>
    <w:p w14:paraId="6F51F5BC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IP addressing</w:t>
      </w:r>
    </w:p>
    <w:p w14:paraId="364D1CF1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Static routing</w:t>
      </w:r>
    </w:p>
    <w:p w14:paraId="475C15E7" w14:textId="77777777" w:rsid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  <w:r w:rsidRPr="0069397E">
        <w:rPr>
          <w:rFonts w:ascii="Trebuchet MS" w:hAnsi="Trebuchet MS" w:cs="Segoe UI"/>
          <w:color w:val="000000"/>
        </w:rPr>
        <w:t>Dynamic routing: RIP and OSPF</w:t>
      </w:r>
    </w:p>
    <w:p w14:paraId="6E812ACB" w14:textId="77777777" w:rsidR="0069397E" w:rsidRPr="0069397E" w:rsidRDefault="0069397E" w:rsidP="0069397E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color w:val="000000"/>
        </w:rPr>
      </w:pPr>
    </w:p>
    <w:p w14:paraId="1198C38D" w14:textId="77777777" w:rsidR="002D1D3F" w:rsidRDefault="002D1D3F" w:rsidP="008377AC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432040C1" w14:textId="41555D23" w:rsidR="000B13DA" w:rsidRDefault="000B13DA" w:rsidP="00C609CC">
      <w:pPr>
        <w:tabs>
          <w:tab w:val="right" w:pos="3402"/>
          <w:tab w:val="left" w:pos="7371"/>
        </w:tabs>
        <w:spacing w:after="360"/>
        <w:rPr>
          <w:rFonts w:ascii="Arial" w:hAnsi="Arial" w:cs="Arial"/>
          <w:sz w:val="28"/>
          <w:szCs w:val="28"/>
        </w:rPr>
      </w:pPr>
      <w:r w:rsidRPr="00AE5181">
        <w:rPr>
          <w:rFonts w:ascii="Arial" w:hAnsi="Arial" w:cs="Arial"/>
          <w:b/>
          <w:sz w:val="28"/>
          <w:szCs w:val="28"/>
        </w:rPr>
        <w:t>Gli Studenti</w:t>
      </w:r>
      <w:r w:rsidR="00AE5181">
        <w:rPr>
          <w:rFonts w:ascii="Arial" w:hAnsi="Arial" w:cs="Arial"/>
          <w:sz w:val="28"/>
          <w:szCs w:val="28"/>
        </w:rPr>
        <w:tab/>
      </w:r>
      <w:r w:rsidR="00AE5181">
        <w:rPr>
          <w:rFonts w:ascii="Arial" w:hAnsi="Arial" w:cs="Arial"/>
          <w:sz w:val="28"/>
          <w:szCs w:val="28"/>
        </w:rPr>
        <w:tab/>
      </w:r>
      <w:r w:rsidR="00AE5181" w:rsidRPr="00C609CC">
        <w:rPr>
          <w:rFonts w:ascii="Arial" w:hAnsi="Arial" w:cs="Arial"/>
          <w:b/>
          <w:sz w:val="28"/>
          <w:szCs w:val="28"/>
        </w:rPr>
        <w:t xml:space="preserve">I </w:t>
      </w:r>
      <w:r w:rsidR="00AE5181">
        <w:rPr>
          <w:rFonts w:ascii="Arial" w:hAnsi="Arial" w:cs="Arial"/>
          <w:b/>
          <w:sz w:val="28"/>
          <w:szCs w:val="28"/>
        </w:rPr>
        <w:t>D</w:t>
      </w:r>
      <w:r w:rsidR="00AE5181" w:rsidRPr="00C609CC">
        <w:rPr>
          <w:rFonts w:ascii="Arial" w:hAnsi="Arial" w:cs="Arial"/>
          <w:b/>
          <w:sz w:val="28"/>
          <w:szCs w:val="28"/>
        </w:rPr>
        <w:t>ocent</w:t>
      </w:r>
      <w:r w:rsidR="00842E11">
        <w:rPr>
          <w:rFonts w:ascii="Arial" w:hAnsi="Arial" w:cs="Arial"/>
          <w:b/>
          <w:sz w:val="28"/>
          <w:szCs w:val="28"/>
        </w:rPr>
        <w:t>i</w:t>
      </w:r>
    </w:p>
    <w:p w14:paraId="08C2161C" w14:textId="699A806A" w:rsidR="000B13DA" w:rsidRDefault="000B13DA" w:rsidP="00C609CC">
      <w:pPr>
        <w:tabs>
          <w:tab w:val="right" w:pos="3402"/>
          <w:tab w:val="left" w:pos="7371"/>
        </w:tabs>
        <w:spacing w:after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</w:t>
      </w:r>
      <w:r w:rsidR="00AE5181">
        <w:rPr>
          <w:rFonts w:ascii="Arial" w:hAnsi="Arial" w:cs="Arial"/>
          <w:sz w:val="28"/>
          <w:szCs w:val="28"/>
        </w:rPr>
        <w:tab/>
      </w:r>
      <w:r w:rsidR="00AE5181">
        <w:rPr>
          <w:rFonts w:ascii="Arial" w:hAnsi="Arial" w:cs="Arial"/>
          <w:sz w:val="28"/>
          <w:szCs w:val="28"/>
        </w:rPr>
        <w:tab/>
        <w:t>___________________</w:t>
      </w:r>
    </w:p>
    <w:p w14:paraId="2B8F7853" w14:textId="1900E331" w:rsidR="00D82A07" w:rsidRPr="00C609CC" w:rsidRDefault="000B13DA" w:rsidP="00C609CC">
      <w:pPr>
        <w:tabs>
          <w:tab w:val="right" w:pos="3402"/>
          <w:tab w:val="left" w:pos="7371"/>
        </w:tabs>
        <w:spacing w:after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</w:t>
      </w:r>
      <w:r w:rsidR="00D82A07" w:rsidRPr="00C609CC">
        <w:rPr>
          <w:rFonts w:ascii="Arial" w:hAnsi="Arial" w:cs="Arial"/>
          <w:sz w:val="28"/>
          <w:szCs w:val="28"/>
        </w:rPr>
        <w:tab/>
      </w:r>
      <w:bookmarkStart w:id="1" w:name="_Hlk24119009"/>
      <w:r w:rsidR="00C609CC">
        <w:rPr>
          <w:rFonts w:ascii="Arial" w:hAnsi="Arial" w:cs="Arial"/>
          <w:b/>
          <w:sz w:val="28"/>
          <w:szCs w:val="28"/>
        </w:rPr>
        <w:tab/>
      </w:r>
      <w:bookmarkEnd w:id="1"/>
      <w:r w:rsidR="00EF16F4">
        <w:rPr>
          <w:rFonts w:ascii="Arial" w:hAnsi="Arial" w:cs="Arial"/>
          <w:sz w:val="28"/>
          <w:szCs w:val="28"/>
        </w:rPr>
        <w:t>___________________</w:t>
      </w:r>
      <w:r w:rsidR="00BE6D29" w:rsidRPr="00C609CC">
        <w:rPr>
          <w:rFonts w:ascii="Arial" w:hAnsi="Arial" w:cs="Arial"/>
          <w:b/>
          <w:sz w:val="28"/>
          <w:szCs w:val="28"/>
        </w:rPr>
        <w:tab/>
      </w:r>
      <w:r w:rsidR="00BE6D29" w:rsidRPr="00C609CC">
        <w:rPr>
          <w:rFonts w:ascii="Arial" w:hAnsi="Arial" w:cs="Arial"/>
          <w:b/>
          <w:sz w:val="28"/>
          <w:szCs w:val="28"/>
        </w:rPr>
        <w:tab/>
      </w:r>
    </w:p>
    <w:sectPr w:rsidR="00D82A07" w:rsidRPr="00C609CC">
      <w:headerReference w:type="default" r:id="rId8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1F6A4" w14:textId="77777777" w:rsidR="003F291D" w:rsidRDefault="003F291D" w:rsidP="006072C1">
      <w:r>
        <w:separator/>
      </w:r>
    </w:p>
  </w:endnote>
  <w:endnote w:type="continuationSeparator" w:id="0">
    <w:p w14:paraId="028F065A" w14:textId="77777777" w:rsidR="003F291D" w:rsidRDefault="003F291D" w:rsidP="006072C1">
      <w:r>
        <w:continuationSeparator/>
      </w:r>
    </w:p>
  </w:endnote>
  <w:endnote w:type="continuationNotice" w:id="1">
    <w:p w14:paraId="6845C89E" w14:textId="77777777" w:rsidR="003F291D" w:rsidRDefault="003F29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1C9A1" w14:textId="77777777" w:rsidR="003F291D" w:rsidRDefault="003F291D" w:rsidP="006072C1">
      <w:r>
        <w:separator/>
      </w:r>
    </w:p>
  </w:footnote>
  <w:footnote w:type="continuationSeparator" w:id="0">
    <w:p w14:paraId="6BD503D4" w14:textId="77777777" w:rsidR="003F291D" w:rsidRDefault="003F291D" w:rsidP="006072C1">
      <w:r>
        <w:continuationSeparator/>
      </w:r>
    </w:p>
  </w:footnote>
  <w:footnote w:type="continuationNotice" w:id="1">
    <w:p w14:paraId="4A469F81" w14:textId="77777777" w:rsidR="003F291D" w:rsidRDefault="003F29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9579A" w14:textId="746B0974" w:rsidR="005F0CE6" w:rsidRPr="005F0CE6" w:rsidRDefault="005F0CE6" w:rsidP="005F0CE6">
    <w:pPr>
      <w:suppressAutoHyphens/>
      <w:textAlignment w:val="baseline"/>
      <w:rPr>
        <w:sz w:val="20"/>
        <w:szCs w:val="20"/>
        <w:lang w:eastAsia="zh-CN"/>
      </w:rPr>
    </w:pPr>
    <w:r w:rsidRPr="005F0CE6">
      <w:rPr>
        <w:noProof/>
        <w:sz w:val="20"/>
        <w:szCs w:val="20"/>
        <w:lang w:eastAsia="zh-CN"/>
      </w:rPr>
      <w:drawing>
        <wp:inline distT="0" distB="0" distL="0" distR="0" wp14:anchorId="5FD5D1AA" wp14:editId="61B4E967">
          <wp:extent cx="6569075" cy="970280"/>
          <wp:effectExtent l="0" t="0" r="3175" b="1270"/>
          <wp:docPr id="580785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9075" cy="970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02778D" w14:textId="7003C4EE" w:rsidR="005F0CE6" w:rsidRPr="005F0CE6" w:rsidRDefault="005F0CE6" w:rsidP="005F0CE6">
    <w:pPr>
      <w:suppressAutoHyphens/>
      <w:jc w:val="center"/>
      <w:textAlignment w:val="baseline"/>
    </w:pPr>
    <w:r w:rsidRPr="005F0CE6">
      <w:rPr>
        <w:noProof/>
        <w:lang w:eastAsia="zh-CN"/>
      </w:rPr>
      <w:drawing>
        <wp:anchor distT="0" distB="0" distL="114935" distR="114935" simplePos="0" relativeHeight="251658241" behindDoc="0" locked="0" layoutInCell="0" allowOverlap="1" wp14:anchorId="6C3106DA" wp14:editId="47DC7866">
          <wp:simplePos x="0" y="0"/>
          <wp:positionH relativeFrom="column">
            <wp:posOffset>5476875</wp:posOffset>
          </wp:positionH>
          <wp:positionV relativeFrom="paragraph">
            <wp:posOffset>59055</wp:posOffset>
          </wp:positionV>
          <wp:extent cx="638810" cy="728345"/>
          <wp:effectExtent l="0" t="0" r="8890" b="0"/>
          <wp:wrapSquare wrapText="bothSides"/>
          <wp:docPr id="989092658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13670" w14:textId="0A7C2F5A" w:rsidR="005F0CE6" w:rsidRPr="005F0CE6" w:rsidRDefault="005F0CE6" w:rsidP="005F0CE6">
    <w:pPr>
      <w:suppressAutoHyphens/>
      <w:jc w:val="center"/>
      <w:textAlignment w:val="baseline"/>
      <w:rPr>
        <w:rFonts w:ascii="Calibri" w:hAnsi="Calibri" w:cs="Calibri"/>
        <w:b/>
        <w:lang w:eastAsia="zh-CN"/>
      </w:rPr>
    </w:pPr>
    <w:r w:rsidRPr="005F0CE6">
      <w:rPr>
        <w:noProof/>
        <w:lang w:eastAsia="zh-CN"/>
      </w:rPr>
      <w:drawing>
        <wp:anchor distT="0" distB="0" distL="114935" distR="114935" simplePos="0" relativeHeight="251658240" behindDoc="0" locked="0" layoutInCell="0" allowOverlap="1" wp14:anchorId="2FE0D846" wp14:editId="1F152D6B">
          <wp:simplePos x="0" y="0"/>
          <wp:positionH relativeFrom="column">
            <wp:posOffset>9525</wp:posOffset>
          </wp:positionH>
          <wp:positionV relativeFrom="paragraph">
            <wp:posOffset>26670</wp:posOffset>
          </wp:positionV>
          <wp:extent cx="814070" cy="545465"/>
          <wp:effectExtent l="19050" t="19050" r="24130" b="26035"/>
          <wp:wrapSquare wrapText="bothSides"/>
          <wp:docPr id="1275556984" name="Immagine 2" descr="Immagine che contiene aeromobile, aeroplan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5556984" name="Immagine 2" descr="Immagine che contiene aeromobile, aeroplan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8234D7" w14:textId="77777777" w:rsidR="005F0CE6" w:rsidRPr="005F0CE6" w:rsidRDefault="005F0CE6" w:rsidP="005F0CE6">
    <w:pPr>
      <w:tabs>
        <w:tab w:val="left" w:pos="7656"/>
      </w:tabs>
      <w:suppressAutoHyphens/>
      <w:jc w:val="center"/>
      <w:textAlignment w:val="baseline"/>
      <w:rPr>
        <w:rFonts w:ascii="Calibri" w:hAnsi="Calibri" w:cs="Calibri"/>
        <w:b/>
        <w:lang w:eastAsia="zh-CN"/>
      </w:rPr>
    </w:pPr>
    <w:r w:rsidRPr="005F0CE6">
      <w:rPr>
        <w:rFonts w:ascii="Calibri" w:hAnsi="Calibri" w:cs="Calibri"/>
        <w:b/>
        <w:lang w:eastAsia="zh-CN"/>
      </w:rPr>
      <w:t xml:space="preserve">     Ministero dell’Istruzione e del Merito</w:t>
    </w:r>
  </w:p>
  <w:p w14:paraId="0D31E0E5" w14:textId="77777777" w:rsidR="005F0CE6" w:rsidRPr="005F0CE6" w:rsidRDefault="005F0CE6" w:rsidP="005F0CE6">
    <w:pPr>
      <w:tabs>
        <w:tab w:val="left" w:pos="7656"/>
      </w:tabs>
      <w:suppressAutoHyphens/>
      <w:jc w:val="center"/>
      <w:textAlignment w:val="baseline"/>
      <w:rPr>
        <w:lang w:eastAsia="zh-CN"/>
      </w:rPr>
    </w:pPr>
    <w:r w:rsidRPr="005F0CE6">
      <w:rPr>
        <w:rFonts w:ascii="Calibri" w:hAnsi="Calibri" w:cs="Calibri"/>
        <w:b/>
        <w:lang w:eastAsia="zh-CN"/>
      </w:rPr>
      <w:t xml:space="preserve">   Istituto di Istruzione Secondaria Superiore</w:t>
    </w:r>
  </w:p>
  <w:p w14:paraId="4D8D5AED" w14:textId="77777777" w:rsidR="005F0CE6" w:rsidRPr="005F0CE6" w:rsidRDefault="005F0CE6" w:rsidP="005F0CE6">
    <w:pPr>
      <w:tabs>
        <w:tab w:val="center" w:pos="5233"/>
        <w:tab w:val="left" w:pos="8762"/>
      </w:tabs>
      <w:suppressAutoHyphens/>
      <w:jc w:val="center"/>
      <w:textAlignment w:val="baseline"/>
      <w:rPr>
        <w:lang w:eastAsia="zh-CN"/>
      </w:rPr>
    </w:pPr>
    <w:r w:rsidRPr="005F0CE6">
      <w:rPr>
        <w:rFonts w:ascii="Calibri" w:hAnsi="Calibri" w:cs="Calibri"/>
        <w:b/>
        <w:lang w:eastAsia="zh-CN"/>
      </w:rPr>
      <w:t>“Alessandro Greppi”</w:t>
    </w:r>
  </w:p>
  <w:p w14:paraId="42E6169B" w14:textId="77777777" w:rsidR="005F0CE6" w:rsidRPr="005F0CE6" w:rsidRDefault="005F0CE6" w:rsidP="005F0CE6">
    <w:pPr>
      <w:tabs>
        <w:tab w:val="left" w:pos="3686"/>
      </w:tabs>
      <w:suppressAutoHyphens/>
      <w:snapToGrid w:val="0"/>
      <w:ind w:right="-82"/>
      <w:jc w:val="center"/>
      <w:textAlignment w:val="baseline"/>
      <w:rPr>
        <w:sz w:val="20"/>
        <w:szCs w:val="20"/>
        <w:lang w:eastAsia="zh-CN"/>
      </w:rPr>
    </w:pPr>
    <w:r w:rsidRPr="005F0CE6">
      <w:rPr>
        <w:rFonts w:ascii="Calibri" w:hAnsi="Calibri" w:cs="Calibri"/>
        <w:iCs/>
        <w:sz w:val="20"/>
        <w:szCs w:val="20"/>
        <w:lang w:eastAsia="zh-CN"/>
      </w:rPr>
      <w:t>Via dei Mille 27 – 23876 Monticello B.za (LC)</w:t>
    </w:r>
  </w:p>
  <w:p w14:paraId="249CA384" w14:textId="5478E608" w:rsidR="006072C1" w:rsidRDefault="00F964E6" w:rsidP="005F0CE6">
    <w:pPr>
      <w:tabs>
        <w:tab w:val="left" w:pos="3686"/>
      </w:tabs>
      <w:suppressAutoHyphens/>
      <w:snapToGrid w:val="0"/>
      <w:ind w:right="-82"/>
      <w:jc w:val="center"/>
      <w:textAlignment w:val="baseline"/>
      <w:rPr>
        <w:rFonts w:ascii="Calibri" w:hAnsi="Calibri" w:cs="Calibri"/>
        <w:sz w:val="20"/>
        <w:szCs w:val="20"/>
        <w:lang w:eastAsia="zh-CN"/>
      </w:rPr>
    </w:pPr>
    <w:hyperlink r:id="rId4" w:history="1">
      <w:r w:rsidRPr="005F0CE6">
        <w:rPr>
          <w:rStyle w:val="Collegamentoipertestuale"/>
          <w:rFonts w:ascii="Calibri" w:hAnsi="Calibri" w:cs="Calibri"/>
          <w:sz w:val="20"/>
          <w:szCs w:val="20"/>
          <w:lang w:eastAsia="zh-CN"/>
        </w:rPr>
        <w:t>www.istitutogreppi.edu.it</w:t>
      </w:r>
    </w:hyperlink>
  </w:p>
  <w:p w14:paraId="14190DB6" w14:textId="77777777" w:rsidR="00F964E6" w:rsidRDefault="00F964E6" w:rsidP="005F0CE6">
    <w:pPr>
      <w:tabs>
        <w:tab w:val="left" w:pos="3686"/>
      </w:tabs>
      <w:suppressAutoHyphens/>
      <w:snapToGrid w:val="0"/>
      <w:ind w:right="-82"/>
      <w:jc w:val="center"/>
      <w:textAlignment w:val="baseline"/>
      <w:rPr>
        <w:rFonts w:ascii="Calibri" w:hAnsi="Calibri" w:cs="Calibri"/>
        <w:sz w:val="20"/>
        <w:szCs w:val="20"/>
        <w:lang w:eastAsia="zh-CN"/>
      </w:rPr>
    </w:pPr>
  </w:p>
  <w:p w14:paraId="37F0D314" w14:textId="77777777" w:rsidR="00F964E6" w:rsidRPr="005F0CE6" w:rsidRDefault="00F964E6" w:rsidP="005F0CE6">
    <w:pPr>
      <w:tabs>
        <w:tab w:val="left" w:pos="3686"/>
      </w:tabs>
      <w:suppressAutoHyphens/>
      <w:snapToGrid w:val="0"/>
      <w:ind w:right="-82"/>
      <w:jc w:val="center"/>
      <w:textAlignment w:val="baseline"/>
      <w:rPr>
        <w:sz w:val="20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D9033A4"/>
    <w:multiLevelType w:val="hybridMultilevel"/>
    <w:tmpl w:val="D15EA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A54EC"/>
    <w:multiLevelType w:val="multilevel"/>
    <w:tmpl w:val="6B6E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EB64EF9"/>
    <w:multiLevelType w:val="multilevel"/>
    <w:tmpl w:val="DA86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16591193">
    <w:abstractNumId w:val="0"/>
  </w:num>
  <w:num w:numId="2" w16cid:durableId="2008940801">
    <w:abstractNumId w:val="1"/>
  </w:num>
  <w:num w:numId="3" w16cid:durableId="2094161828">
    <w:abstractNumId w:val="3"/>
  </w:num>
  <w:num w:numId="4" w16cid:durableId="8384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BAF"/>
    <w:rsid w:val="00006FCF"/>
    <w:rsid w:val="00007313"/>
    <w:rsid w:val="0001333C"/>
    <w:rsid w:val="000215DD"/>
    <w:rsid w:val="00024534"/>
    <w:rsid w:val="00024F63"/>
    <w:rsid w:val="0004535B"/>
    <w:rsid w:val="000554AB"/>
    <w:rsid w:val="00057DF9"/>
    <w:rsid w:val="00065AD5"/>
    <w:rsid w:val="000A1B74"/>
    <w:rsid w:val="000A215E"/>
    <w:rsid w:val="000A2AEB"/>
    <w:rsid w:val="000B13DA"/>
    <w:rsid w:val="000C37D0"/>
    <w:rsid w:val="000D0D1C"/>
    <w:rsid w:val="000D5AFA"/>
    <w:rsid w:val="000E52B2"/>
    <w:rsid w:val="000F277A"/>
    <w:rsid w:val="000F74FD"/>
    <w:rsid w:val="0011225A"/>
    <w:rsid w:val="00117F33"/>
    <w:rsid w:val="001329AE"/>
    <w:rsid w:val="001338F1"/>
    <w:rsid w:val="001465BD"/>
    <w:rsid w:val="00152E94"/>
    <w:rsid w:val="001571EE"/>
    <w:rsid w:val="0016517B"/>
    <w:rsid w:val="001711A0"/>
    <w:rsid w:val="001A4864"/>
    <w:rsid w:val="001A496C"/>
    <w:rsid w:val="001A5228"/>
    <w:rsid w:val="001B0355"/>
    <w:rsid w:val="001B16C3"/>
    <w:rsid w:val="001C63CA"/>
    <w:rsid w:val="001E3113"/>
    <w:rsid w:val="001F3A84"/>
    <w:rsid w:val="001F431B"/>
    <w:rsid w:val="00200E1D"/>
    <w:rsid w:val="00202D35"/>
    <w:rsid w:val="0021043A"/>
    <w:rsid w:val="00216BC6"/>
    <w:rsid w:val="00220A4A"/>
    <w:rsid w:val="0023451C"/>
    <w:rsid w:val="00235C2D"/>
    <w:rsid w:val="002361E4"/>
    <w:rsid w:val="00236B32"/>
    <w:rsid w:val="00281A53"/>
    <w:rsid w:val="002923D4"/>
    <w:rsid w:val="00296904"/>
    <w:rsid w:val="002A2FF2"/>
    <w:rsid w:val="002B1526"/>
    <w:rsid w:val="002B4EDA"/>
    <w:rsid w:val="002C5004"/>
    <w:rsid w:val="002C5455"/>
    <w:rsid w:val="002D1D3F"/>
    <w:rsid w:val="002D549A"/>
    <w:rsid w:val="002D55D1"/>
    <w:rsid w:val="002D6CD2"/>
    <w:rsid w:val="002E47D7"/>
    <w:rsid w:val="002F7360"/>
    <w:rsid w:val="00302B93"/>
    <w:rsid w:val="00316A2B"/>
    <w:rsid w:val="00317E4F"/>
    <w:rsid w:val="00321A08"/>
    <w:rsid w:val="00356A65"/>
    <w:rsid w:val="003619FE"/>
    <w:rsid w:val="00364C0E"/>
    <w:rsid w:val="00370185"/>
    <w:rsid w:val="00370B31"/>
    <w:rsid w:val="00387CD3"/>
    <w:rsid w:val="003906D5"/>
    <w:rsid w:val="003A1072"/>
    <w:rsid w:val="003A2D58"/>
    <w:rsid w:val="003C4ACD"/>
    <w:rsid w:val="003D41A7"/>
    <w:rsid w:val="003D4D7A"/>
    <w:rsid w:val="003D74AA"/>
    <w:rsid w:val="003E30B1"/>
    <w:rsid w:val="003E38E8"/>
    <w:rsid w:val="003F291D"/>
    <w:rsid w:val="003F3285"/>
    <w:rsid w:val="003F7153"/>
    <w:rsid w:val="00420756"/>
    <w:rsid w:val="004324C3"/>
    <w:rsid w:val="00432E10"/>
    <w:rsid w:val="00455748"/>
    <w:rsid w:val="00463DE6"/>
    <w:rsid w:val="004733C6"/>
    <w:rsid w:val="0049767A"/>
    <w:rsid w:val="004B214D"/>
    <w:rsid w:val="004D6062"/>
    <w:rsid w:val="004E4449"/>
    <w:rsid w:val="004F7898"/>
    <w:rsid w:val="00503934"/>
    <w:rsid w:val="00505F86"/>
    <w:rsid w:val="005064CB"/>
    <w:rsid w:val="00506851"/>
    <w:rsid w:val="0051040B"/>
    <w:rsid w:val="00511068"/>
    <w:rsid w:val="00511319"/>
    <w:rsid w:val="005159AF"/>
    <w:rsid w:val="005247B8"/>
    <w:rsid w:val="00527044"/>
    <w:rsid w:val="00537B1D"/>
    <w:rsid w:val="0054169E"/>
    <w:rsid w:val="005424C5"/>
    <w:rsid w:val="0054367C"/>
    <w:rsid w:val="005443CF"/>
    <w:rsid w:val="0055462F"/>
    <w:rsid w:val="00555C52"/>
    <w:rsid w:val="00582729"/>
    <w:rsid w:val="00592207"/>
    <w:rsid w:val="00594B5A"/>
    <w:rsid w:val="005B2823"/>
    <w:rsid w:val="005B2BF5"/>
    <w:rsid w:val="005B791B"/>
    <w:rsid w:val="005C1391"/>
    <w:rsid w:val="005C5A3E"/>
    <w:rsid w:val="005E1596"/>
    <w:rsid w:val="005E295B"/>
    <w:rsid w:val="005E4113"/>
    <w:rsid w:val="005E7316"/>
    <w:rsid w:val="005F0CE6"/>
    <w:rsid w:val="005F2FAA"/>
    <w:rsid w:val="006056D5"/>
    <w:rsid w:val="0060595A"/>
    <w:rsid w:val="00605B0A"/>
    <w:rsid w:val="00606828"/>
    <w:rsid w:val="006072C1"/>
    <w:rsid w:val="006109D0"/>
    <w:rsid w:val="006114F2"/>
    <w:rsid w:val="00612F2D"/>
    <w:rsid w:val="00623E8C"/>
    <w:rsid w:val="00624911"/>
    <w:rsid w:val="006266A7"/>
    <w:rsid w:val="0064045C"/>
    <w:rsid w:val="006669CA"/>
    <w:rsid w:val="006710FA"/>
    <w:rsid w:val="0067661B"/>
    <w:rsid w:val="00680CBA"/>
    <w:rsid w:val="0069397E"/>
    <w:rsid w:val="006D74E3"/>
    <w:rsid w:val="006E551F"/>
    <w:rsid w:val="006E6642"/>
    <w:rsid w:val="006E729F"/>
    <w:rsid w:val="006F40E5"/>
    <w:rsid w:val="006F70FC"/>
    <w:rsid w:val="006F715B"/>
    <w:rsid w:val="00707763"/>
    <w:rsid w:val="00711F72"/>
    <w:rsid w:val="007227F5"/>
    <w:rsid w:val="00723065"/>
    <w:rsid w:val="00731A4F"/>
    <w:rsid w:val="00734BE8"/>
    <w:rsid w:val="007446BA"/>
    <w:rsid w:val="00754D6D"/>
    <w:rsid w:val="00757614"/>
    <w:rsid w:val="0076233C"/>
    <w:rsid w:val="00762E75"/>
    <w:rsid w:val="00774E9C"/>
    <w:rsid w:val="007A41DB"/>
    <w:rsid w:val="007A49B5"/>
    <w:rsid w:val="007A7FD5"/>
    <w:rsid w:val="007B1247"/>
    <w:rsid w:val="007B5A4E"/>
    <w:rsid w:val="007D391B"/>
    <w:rsid w:val="007D5F2F"/>
    <w:rsid w:val="007D73E9"/>
    <w:rsid w:val="007F0BE7"/>
    <w:rsid w:val="007F5B97"/>
    <w:rsid w:val="0081229D"/>
    <w:rsid w:val="0082101C"/>
    <w:rsid w:val="008276F5"/>
    <w:rsid w:val="00827D33"/>
    <w:rsid w:val="008377AC"/>
    <w:rsid w:val="00842E11"/>
    <w:rsid w:val="008456EF"/>
    <w:rsid w:val="00863486"/>
    <w:rsid w:val="00873F0E"/>
    <w:rsid w:val="008752F4"/>
    <w:rsid w:val="008879D8"/>
    <w:rsid w:val="00887E33"/>
    <w:rsid w:val="00890C25"/>
    <w:rsid w:val="008A0B2A"/>
    <w:rsid w:val="008A225B"/>
    <w:rsid w:val="008A4A36"/>
    <w:rsid w:val="008C4E1C"/>
    <w:rsid w:val="008E278E"/>
    <w:rsid w:val="008E32D9"/>
    <w:rsid w:val="00904DFF"/>
    <w:rsid w:val="00906830"/>
    <w:rsid w:val="009132D0"/>
    <w:rsid w:val="00921EFE"/>
    <w:rsid w:val="009254FA"/>
    <w:rsid w:val="009404BF"/>
    <w:rsid w:val="00951319"/>
    <w:rsid w:val="00951544"/>
    <w:rsid w:val="00953CE9"/>
    <w:rsid w:val="009551FD"/>
    <w:rsid w:val="00956356"/>
    <w:rsid w:val="009650F8"/>
    <w:rsid w:val="00970290"/>
    <w:rsid w:val="009712D8"/>
    <w:rsid w:val="009730EC"/>
    <w:rsid w:val="00983448"/>
    <w:rsid w:val="009845F3"/>
    <w:rsid w:val="009915E3"/>
    <w:rsid w:val="00996E42"/>
    <w:rsid w:val="009B7DFA"/>
    <w:rsid w:val="009C02BB"/>
    <w:rsid w:val="009C67A0"/>
    <w:rsid w:val="009C7433"/>
    <w:rsid w:val="009C79C8"/>
    <w:rsid w:val="009D387C"/>
    <w:rsid w:val="009D456A"/>
    <w:rsid w:val="009D5511"/>
    <w:rsid w:val="009D5DDD"/>
    <w:rsid w:val="009E2DD0"/>
    <w:rsid w:val="009F3291"/>
    <w:rsid w:val="00A1132B"/>
    <w:rsid w:val="00A216F2"/>
    <w:rsid w:val="00A27B69"/>
    <w:rsid w:val="00A36784"/>
    <w:rsid w:val="00A46F55"/>
    <w:rsid w:val="00A60E18"/>
    <w:rsid w:val="00A60E52"/>
    <w:rsid w:val="00A650C9"/>
    <w:rsid w:val="00A8335C"/>
    <w:rsid w:val="00A906AF"/>
    <w:rsid w:val="00A9076B"/>
    <w:rsid w:val="00AA1BED"/>
    <w:rsid w:val="00AA69EB"/>
    <w:rsid w:val="00AC583D"/>
    <w:rsid w:val="00AE5181"/>
    <w:rsid w:val="00AE7E37"/>
    <w:rsid w:val="00AF2494"/>
    <w:rsid w:val="00B56930"/>
    <w:rsid w:val="00B7636A"/>
    <w:rsid w:val="00B76D28"/>
    <w:rsid w:val="00B83CC9"/>
    <w:rsid w:val="00B91EA6"/>
    <w:rsid w:val="00BA18F6"/>
    <w:rsid w:val="00BC091B"/>
    <w:rsid w:val="00BE6D29"/>
    <w:rsid w:val="00BF1F10"/>
    <w:rsid w:val="00BF442B"/>
    <w:rsid w:val="00BF726A"/>
    <w:rsid w:val="00C037BF"/>
    <w:rsid w:val="00C070BA"/>
    <w:rsid w:val="00C16CC5"/>
    <w:rsid w:val="00C26B2F"/>
    <w:rsid w:val="00C3509E"/>
    <w:rsid w:val="00C379B8"/>
    <w:rsid w:val="00C56405"/>
    <w:rsid w:val="00C609CC"/>
    <w:rsid w:val="00C75EB8"/>
    <w:rsid w:val="00C84FE1"/>
    <w:rsid w:val="00C91C36"/>
    <w:rsid w:val="00CD1BED"/>
    <w:rsid w:val="00CD2F7F"/>
    <w:rsid w:val="00CD617A"/>
    <w:rsid w:val="00D0228C"/>
    <w:rsid w:val="00D14137"/>
    <w:rsid w:val="00D36A58"/>
    <w:rsid w:val="00D3749B"/>
    <w:rsid w:val="00D406BC"/>
    <w:rsid w:val="00D43997"/>
    <w:rsid w:val="00D44A8C"/>
    <w:rsid w:val="00D52059"/>
    <w:rsid w:val="00D63D3B"/>
    <w:rsid w:val="00D746DE"/>
    <w:rsid w:val="00D74C0B"/>
    <w:rsid w:val="00D82A07"/>
    <w:rsid w:val="00D85319"/>
    <w:rsid w:val="00DA0585"/>
    <w:rsid w:val="00DA7F7C"/>
    <w:rsid w:val="00DB0B01"/>
    <w:rsid w:val="00DC4595"/>
    <w:rsid w:val="00DC4BC4"/>
    <w:rsid w:val="00DC61A7"/>
    <w:rsid w:val="00DE084C"/>
    <w:rsid w:val="00DE3BAF"/>
    <w:rsid w:val="00DF5612"/>
    <w:rsid w:val="00DF6591"/>
    <w:rsid w:val="00DF7C9E"/>
    <w:rsid w:val="00E02F39"/>
    <w:rsid w:val="00E04106"/>
    <w:rsid w:val="00E05E23"/>
    <w:rsid w:val="00E06054"/>
    <w:rsid w:val="00E0637E"/>
    <w:rsid w:val="00E07C81"/>
    <w:rsid w:val="00E15627"/>
    <w:rsid w:val="00E21469"/>
    <w:rsid w:val="00E30F44"/>
    <w:rsid w:val="00E3137C"/>
    <w:rsid w:val="00E36B3E"/>
    <w:rsid w:val="00E41F8F"/>
    <w:rsid w:val="00E67577"/>
    <w:rsid w:val="00E712B5"/>
    <w:rsid w:val="00E84AF0"/>
    <w:rsid w:val="00E86488"/>
    <w:rsid w:val="00E94FFA"/>
    <w:rsid w:val="00EA03C8"/>
    <w:rsid w:val="00EC4AFE"/>
    <w:rsid w:val="00ED1047"/>
    <w:rsid w:val="00ED5D33"/>
    <w:rsid w:val="00EE0F93"/>
    <w:rsid w:val="00EF16F4"/>
    <w:rsid w:val="00F110ED"/>
    <w:rsid w:val="00F23EB3"/>
    <w:rsid w:val="00F2627B"/>
    <w:rsid w:val="00F26C54"/>
    <w:rsid w:val="00F325EE"/>
    <w:rsid w:val="00F354E5"/>
    <w:rsid w:val="00F37AF8"/>
    <w:rsid w:val="00F615C6"/>
    <w:rsid w:val="00F82B0F"/>
    <w:rsid w:val="00F82B19"/>
    <w:rsid w:val="00F84323"/>
    <w:rsid w:val="00F9009E"/>
    <w:rsid w:val="00F964E6"/>
    <w:rsid w:val="00F97210"/>
    <w:rsid w:val="00FB1E81"/>
    <w:rsid w:val="00FC4F87"/>
    <w:rsid w:val="00FC72F6"/>
    <w:rsid w:val="00FF054F"/>
    <w:rsid w:val="00FF5523"/>
    <w:rsid w:val="00FF5CBB"/>
    <w:rsid w:val="00FF5EE9"/>
    <w:rsid w:val="00FF760D"/>
    <w:rsid w:val="00FF79B9"/>
    <w:rsid w:val="07AA8B92"/>
    <w:rsid w:val="15360B7F"/>
    <w:rsid w:val="17C074CF"/>
    <w:rsid w:val="23A909D5"/>
    <w:rsid w:val="26210863"/>
    <w:rsid w:val="2B142DA8"/>
    <w:rsid w:val="4DBE9AE8"/>
    <w:rsid w:val="62E21210"/>
    <w:rsid w:val="75E4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FE93FC"/>
  <w14:defaultImageDpi w14:val="0"/>
  <w15:docId w15:val="{6F9DC837-3C4C-45E4-9F57-E45B714B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4EDA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tabs>
        <w:tab w:val="left" w:pos="3686"/>
      </w:tabs>
      <w:snapToGrid w:val="0"/>
      <w:ind w:right="-82"/>
      <w:jc w:val="center"/>
      <w:outlineLvl w:val="0"/>
    </w:pPr>
    <w:rPr>
      <w:rFonts w:ascii="Arial" w:hAnsi="Arial" w:cs="Arial"/>
      <w:i/>
      <w:i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5AF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20A4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072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072C1"/>
    <w:rPr>
      <w:rFonts w:ascii="Times New Roman" w:hAnsi="Times New Roman"/>
      <w:sz w:val="24"/>
      <w:szCs w:val="24"/>
    </w:rPr>
  </w:style>
  <w:style w:type="character" w:customStyle="1" w:styleId="Titolo3Carattere">
    <w:name w:val="Titolo 3 Carattere"/>
    <w:link w:val="Titolo3"/>
    <w:uiPriority w:val="9"/>
    <w:semiHidden/>
    <w:rsid w:val="000D5AFA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Corpotesto">
    <w:name w:val="Body Text"/>
    <w:basedOn w:val="Normale"/>
    <w:link w:val="CorpotestoCarattere"/>
    <w:rsid w:val="00220A4A"/>
    <w:pPr>
      <w:widowControl w:val="0"/>
      <w:suppressAutoHyphens/>
      <w:spacing w:after="120"/>
    </w:pPr>
    <w:rPr>
      <w:lang w:eastAsia="zh-CN"/>
    </w:rPr>
  </w:style>
  <w:style w:type="character" w:customStyle="1" w:styleId="CorpotestoCarattere">
    <w:name w:val="Corpo testo Carattere"/>
    <w:link w:val="Corpotesto"/>
    <w:rsid w:val="00220A4A"/>
    <w:rPr>
      <w:rFonts w:ascii="Times New Roman" w:hAnsi="Times New Roman"/>
      <w:sz w:val="24"/>
      <w:szCs w:val="24"/>
      <w:lang w:eastAsia="zh-CN"/>
    </w:rPr>
  </w:style>
  <w:style w:type="character" w:customStyle="1" w:styleId="Titolo4Carattere">
    <w:name w:val="Titolo 4 Carattere"/>
    <w:link w:val="Titolo4"/>
    <w:uiPriority w:val="9"/>
    <w:semiHidden/>
    <w:rsid w:val="00220A4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ragraph">
    <w:name w:val="paragraph"/>
    <w:basedOn w:val="Normale"/>
    <w:rsid w:val="00BE6D29"/>
    <w:pPr>
      <w:spacing w:before="100" w:beforeAutospacing="1" w:after="100" w:afterAutospacing="1"/>
    </w:pPr>
  </w:style>
  <w:style w:type="character" w:customStyle="1" w:styleId="normaltextrun">
    <w:name w:val="normaltextrun"/>
    <w:rsid w:val="00BE6D29"/>
  </w:style>
  <w:style w:type="character" w:customStyle="1" w:styleId="eop">
    <w:name w:val="eop"/>
    <w:rsid w:val="00BE6D29"/>
  </w:style>
  <w:style w:type="character" w:customStyle="1" w:styleId="spellingerror">
    <w:name w:val="spellingerror"/>
    <w:rsid w:val="00BE6D29"/>
  </w:style>
  <w:style w:type="character" w:customStyle="1" w:styleId="Menzionenonrisolta1">
    <w:name w:val="Menzione non risolta1"/>
    <w:uiPriority w:val="99"/>
    <w:semiHidden/>
    <w:unhideWhenUsed/>
    <w:rsid w:val="00BF726A"/>
    <w:rPr>
      <w:color w:val="808080"/>
      <w:shd w:val="clear" w:color="auto" w:fill="E6E6E6"/>
    </w:rPr>
  </w:style>
  <w:style w:type="character" w:styleId="Collegamentovisitato">
    <w:name w:val="FollowedHyperlink"/>
    <w:uiPriority w:val="99"/>
    <w:semiHidden/>
    <w:unhideWhenUsed/>
    <w:rsid w:val="009551FD"/>
    <w:rPr>
      <w:color w:val="954F72"/>
      <w:u w:val="single"/>
    </w:rPr>
  </w:style>
  <w:style w:type="paragraph" w:styleId="NormaleWeb">
    <w:name w:val="Normal (Web)"/>
    <w:basedOn w:val="Normale"/>
    <w:uiPriority w:val="99"/>
    <w:semiHidden/>
    <w:unhideWhenUsed/>
    <w:rsid w:val="00356A65"/>
    <w:pPr>
      <w:spacing w:before="100" w:beforeAutospacing="1" w:after="100" w:afterAutospacing="1"/>
    </w:pPr>
  </w:style>
  <w:style w:type="paragraph" w:customStyle="1" w:styleId="Textbody">
    <w:name w:val="Text body"/>
    <w:basedOn w:val="Normale"/>
    <w:uiPriority w:val="99"/>
    <w:semiHidden/>
    <w:rsid w:val="00356A65"/>
    <w:pPr>
      <w:suppressAutoHyphens/>
      <w:autoSpaceDN w:val="0"/>
      <w:spacing w:after="120"/>
      <w:ind w:left="283"/>
    </w:pPr>
    <w:rPr>
      <w:rFonts w:ascii="Trebuchet MS" w:hAnsi="Trebuchet MS"/>
      <w:color w:val="280099"/>
      <w:kern w:val="3"/>
    </w:rPr>
  </w:style>
  <w:style w:type="character" w:styleId="Menzionenonrisolta">
    <w:name w:val="Unresolved Mention"/>
    <w:basedOn w:val="Carpredefinitoparagrafo"/>
    <w:uiPriority w:val="99"/>
    <w:semiHidden/>
    <w:unhideWhenUsed/>
    <w:rsid w:val="00F96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4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http://www.istitutogreppi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8A023-C070-41DB-9062-D497F925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5</Pages>
  <Words>642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4528</CharactersWithSpaces>
  <SharedDoc>false</SharedDoc>
  <HLinks>
    <vt:vector size="6" baseType="variant">
      <vt:variant>
        <vt:i4>5505090</vt:i4>
      </vt:variant>
      <vt:variant>
        <vt:i4>0</vt:i4>
      </vt:variant>
      <vt:variant>
        <vt:i4>0</vt:i4>
      </vt:variant>
      <vt:variant>
        <vt:i4>5</vt:i4>
      </vt:variant>
      <vt:variant>
        <vt:lpwstr>http://www.istitutogreppi.edu.it/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carloriva</dc:creator>
  <cp:keywords/>
  <dc:description/>
  <cp:lastModifiedBy>GIUSEPPE PRIVITERA</cp:lastModifiedBy>
  <cp:revision>222</cp:revision>
  <cp:lastPrinted>2024-05-09T09:28:00Z</cp:lastPrinted>
  <dcterms:created xsi:type="dcterms:W3CDTF">2022-05-03T13:46:00Z</dcterms:created>
  <dcterms:modified xsi:type="dcterms:W3CDTF">2025-05-27T07:26:00Z</dcterms:modified>
</cp:coreProperties>
</file>