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BF531" w14:textId="77777777" w:rsidR="00F47CC5" w:rsidRDefault="00F47CC5" w:rsidP="00F47CC5">
      <w:pPr>
        <w:pStyle w:val="Default"/>
        <w:rPr>
          <w:b/>
        </w:rPr>
      </w:pPr>
    </w:p>
    <w:p w14:paraId="3436AA82" w14:textId="77777777" w:rsidR="00F47CC5" w:rsidRPr="009112C2" w:rsidRDefault="00F47CC5" w:rsidP="00F47CC5">
      <w:pPr>
        <w:jc w:val="center"/>
      </w:pPr>
      <w:r w:rsidRPr="009112C2">
        <w:t>Programma</w:t>
      </w:r>
      <w:r>
        <w:t xml:space="preserve"> </w:t>
      </w:r>
      <w:r w:rsidRPr="009112C2">
        <w:t xml:space="preserve">svolto </w:t>
      </w:r>
      <w:proofErr w:type="spellStart"/>
      <w:r w:rsidRPr="009112C2">
        <w:t>a.s.</w:t>
      </w:r>
      <w:proofErr w:type="spellEnd"/>
      <w:r>
        <w:t xml:space="preserve"> 2024/2025</w:t>
      </w:r>
    </w:p>
    <w:p w14:paraId="30380AB4" w14:textId="3A883792" w:rsidR="00F47CC5" w:rsidRPr="009112C2" w:rsidRDefault="00F47CC5" w:rsidP="00F47CC5">
      <w:pPr>
        <w:jc w:val="center"/>
      </w:pPr>
      <w:r w:rsidRPr="009112C2">
        <w:t>Classe</w:t>
      </w:r>
      <w:r>
        <w:t xml:space="preserve"> 1</w:t>
      </w:r>
      <w:r w:rsidR="005D4A80">
        <w:t xml:space="preserve"> </w:t>
      </w:r>
      <w:r w:rsidR="00F77406">
        <w:t>KA</w:t>
      </w:r>
      <w:bookmarkStart w:id="0" w:name="_GoBack"/>
      <w:bookmarkEnd w:id="0"/>
    </w:p>
    <w:p w14:paraId="70FF6E2F" w14:textId="77777777" w:rsidR="00F47CC5" w:rsidRPr="009112C2" w:rsidRDefault="00F47CC5" w:rsidP="00F47CC5">
      <w:pPr>
        <w:jc w:val="center"/>
      </w:pPr>
      <w:r w:rsidRPr="009112C2">
        <w:t xml:space="preserve">Materia: </w:t>
      </w:r>
      <w:r>
        <w:t>DIRITTO - ECONOMIA</w:t>
      </w:r>
    </w:p>
    <w:p w14:paraId="5FC4641F" w14:textId="1864262D" w:rsidR="00F47CC5" w:rsidRPr="00F47CC5" w:rsidRDefault="00F47CC5" w:rsidP="00F47CC5">
      <w:pPr>
        <w:jc w:val="center"/>
      </w:pPr>
      <w:r>
        <w:t>Docente</w:t>
      </w:r>
      <w:r w:rsidRPr="009112C2">
        <w:t>:</w:t>
      </w:r>
      <w:r>
        <w:t xml:space="preserve"> COSPITE SILVIA</w:t>
      </w:r>
    </w:p>
    <w:p w14:paraId="54469E60" w14:textId="77777777" w:rsidR="00F47CC5" w:rsidRDefault="00F47CC5" w:rsidP="00F47CC5">
      <w:pPr>
        <w:pStyle w:val="Default"/>
        <w:rPr>
          <w:b/>
        </w:rPr>
      </w:pPr>
    </w:p>
    <w:p w14:paraId="44F7CC88" w14:textId="0C41D2F4" w:rsidR="00F47CC5" w:rsidRDefault="00F47CC5" w:rsidP="00F47CC5">
      <w:pPr>
        <w:pStyle w:val="Default"/>
        <w:rPr>
          <w:b/>
          <w:u w:val="single"/>
        </w:rPr>
      </w:pPr>
      <w:r>
        <w:rPr>
          <w:b/>
        </w:rPr>
        <w:t xml:space="preserve">Libri di testo adottati : </w:t>
      </w:r>
      <w:r>
        <w:t xml:space="preserve">“Partecipando” – Maria Rita Cattani – Ed. Paravia </w:t>
      </w:r>
    </w:p>
    <w:p w14:paraId="716E4E40" w14:textId="77777777" w:rsidR="00F47CC5" w:rsidRDefault="00F47CC5" w:rsidP="00F47CC5">
      <w:pPr>
        <w:pStyle w:val="Default"/>
        <w:rPr>
          <w:b/>
          <w:u w:val="single"/>
        </w:rPr>
      </w:pPr>
    </w:p>
    <w:p w14:paraId="2FBCED14" w14:textId="77777777" w:rsidR="00F47CC5" w:rsidRDefault="00F47CC5" w:rsidP="00F47CC5">
      <w:pPr>
        <w:pStyle w:val="Default"/>
      </w:pPr>
    </w:p>
    <w:tbl>
      <w:tblPr>
        <w:tblW w:w="1060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371"/>
        <w:gridCol w:w="3607"/>
        <w:gridCol w:w="3627"/>
      </w:tblGrid>
      <w:tr w:rsidR="00F47CC5" w14:paraId="4B1601B4" w14:textId="77777777" w:rsidTr="00F47CC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DFED9B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conoscenze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AB4F3E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abilità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BC1C8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Competenze </w:t>
            </w:r>
          </w:p>
        </w:tc>
      </w:tr>
      <w:tr w:rsidR="00F47CC5" w14:paraId="5FD55596" w14:textId="77777777" w:rsidTr="00F47CC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4C2D62" w14:textId="77777777" w:rsidR="00F47CC5" w:rsidRDefault="00F47CC5">
            <w:pPr>
              <w:snapToGrid w:val="0"/>
              <w:ind w:left="3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DIRITTO</w:t>
            </w:r>
          </w:p>
          <w:p w14:paraId="5375DE05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I PRINCIPI GENERALI DEL DIRITTO 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. 4- 18)</w:t>
            </w:r>
          </w:p>
          <w:p w14:paraId="6BD3425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2A55D0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Diritto e l’ordinamento giuridico.</w:t>
            </w:r>
          </w:p>
          <w:p w14:paraId="3CEF73F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Nozione e caratteri della norma giuridica. </w:t>
            </w:r>
          </w:p>
          <w:p w14:paraId="4941C0E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La sanzione.</w:t>
            </w:r>
          </w:p>
          <w:p w14:paraId="7A92FBE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L’interpretazione delle norme giuridiche.</w:t>
            </w:r>
          </w:p>
          <w:p w14:paraId="73D74C9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L’efficacia delle norme giuridiche nel tempo e nello spazio. </w:t>
            </w:r>
          </w:p>
          <w:p w14:paraId="25A173F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La cessazione  di efficacia delle norme giuridiche: annullamento e abrogazione.</w:t>
            </w:r>
          </w:p>
          <w:p w14:paraId="3DEA154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fonti del diritto.</w:t>
            </w:r>
          </w:p>
          <w:p w14:paraId="58403DF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L’organizzazione gerarchica delle fonti.</w:t>
            </w:r>
          </w:p>
          <w:p w14:paraId="3396AE8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L'evoluzione storica del diritto </w:t>
            </w:r>
            <w:r>
              <w:rPr>
                <w:rFonts w:eastAsia="SimSun"/>
                <w:i/>
                <w:iCs/>
                <w:sz w:val="22"/>
                <w:szCs w:val="22"/>
                <w:lang w:bidi="hi-IN"/>
              </w:rPr>
              <w:t>(cenni).</w:t>
            </w:r>
          </w:p>
          <w:p w14:paraId="36B37EC3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1F12DE60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I SOGGETTI E GLI OGGETTI DEL DIRITTO 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. 20 – 28)</w:t>
            </w:r>
          </w:p>
          <w:p w14:paraId="31E9D30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252932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persone fisiche: capacità giuridica e capacità di agire.</w:t>
            </w:r>
          </w:p>
          <w:p w14:paraId="64E5366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Gli incapaci di agire e la loro tutela.</w:t>
            </w:r>
          </w:p>
          <w:p w14:paraId="486526C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luoghi delle persone fisiche: residenza, domicilio e dimora.</w:t>
            </w:r>
          </w:p>
          <w:p w14:paraId="6B8E32F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organizzazioni collettive.</w:t>
            </w:r>
          </w:p>
          <w:p w14:paraId="49469CF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rapporto giuridico.</w:t>
            </w:r>
          </w:p>
          <w:p w14:paraId="3500FBE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beni come oggetto di diritto.</w:t>
            </w:r>
          </w:p>
          <w:p w14:paraId="01CCF25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Beni mobili e immobili.</w:t>
            </w:r>
          </w:p>
          <w:p w14:paraId="2E7A8FA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C23D4B1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05A37FA4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LO STATO e LA COSTITUZIONE (pg.36 - 56 )</w:t>
            </w:r>
          </w:p>
          <w:p w14:paraId="6C647B6F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65E04EC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Concetto di Stato ed elementi costitutivi: territorio, popolo e sovranità;</w:t>
            </w:r>
          </w:p>
          <w:p w14:paraId="693A1EA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forme di Stato nella storia;</w:t>
            </w:r>
          </w:p>
          <w:p w14:paraId="75B6ACA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forme di Governo;</w:t>
            </w:r>
          </w:p>
          <w:p w14:paraId="7C0A878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Lo Stato accentrato, federale e regionale.</w:t>
            </w:r>
          </w:p>
          <w:p w14:paraId="3AFDAEBE" w14:textId="77777777" w:rsidR="00F47CC5" w:rsidRDefault="00F47CC5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Lo Statuto Albertino e la nascita delle Costituzione.</w:t>
            </w:r>
          </w:p>
          <w:p w14:paraId="31257622" w14:textId="77777777" w:rsidR="00F47CC5" w:rsidRDefault="00F47CC5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Struttura e caratteri della Costituzione.</w:t>
            </w:r>
          </w:p>
          <w:p w14:paraId="0531B84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77C2B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0763D3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Utilizzare la terminologia di base specifica.</w:t>
            </w:r>
          </w:p>
          <w:p w14:paraId="2317A3E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CF69EFE" w14:textId="77777777" w:rsidR="00F47CC5" w:rsidRDefault="00F47C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Cogliere le caratteristiche delle norme </w:t>
            </w:r>
          </w:p>
          <w:p w14:paraId="7C3E4F3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giuridiche e comprendere la funzione </w:t>
            </w:r>
          </w:p>
          <w:p w14:paraId="7D71BBC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sociale del diritto, distinguendo le norme sociali da quelle giuridiche.</w:t>
            </w:r>
          </w:p>
          <w:p w14:paraId="0F3CE61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l’efficacia nel tempo delle norme giuridiche e l’importanza dell’attività di interpretazione delle stesse.</w:t>
            </w:r>
          </w:p>
          <w:p w14:paraId="2E54718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le fonti di produzione da quelle di cognizione e riconoscere il diverso grado di importanza delle fonti di produzione del diritto.</w:t>
            </w:r>
          </w:p>
          <w:p w14:paraId="7894FC9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6AB534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5A6683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BF9D4C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A64063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A4E7F5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077D18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Essere in grado di distinguere le capacità della persona fisica.</w:t>
            </w:r>
          </w:p>
          <w:p w14:paraId="3FAEB06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Essere in grado di distinguere le diverse forme di incapacità della persona fisica.</w:t>
            </w:r>
          </w:p>
          <w:p w14:paraId="2BB1BF9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Essere in grado di saper riconoscere le diverse categorie di organizzazioni collettive.</w:t>
            </w:r>
          </w:p>
          <w:p w14:paraId="5D0F3CA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Capire i caratteri del bene giuridico e distinguere le diverse categorie degli stessi.</w:t>
            </w:r>
          </w:p>
          <w:p w14:paraId="2C977D4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AD209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EC85C5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78AFF0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67450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6CF027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e riconoscere gli aspetti principali degli elementi costitutivi dello Stato.</w:t>
            </w:r>
          </w:p>
          <w:p w14:paraId="7E9D830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l’evoluzione storica delle forme di Stato.</w:t>
            </w:r>
          </w:p>
          <w:p w14:paraId="7BB8F65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gli elementi che differenziano le diverse forme di Governo (Monarchia e Repubblica)</w:t>
            </w:r>
          </w:p>
          <w:p w14:paraId="6450D44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le ragione che portarono l’Italia a scegliere la Repubblica e alla necessità di scrive una nuova Costituzione.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D2F8C" w14:textId="77777777" w:rsidR="00F47CC5" w:rsidRDefault="00F47CC5"/>
          <w:p w14:paraId="2545C05D" w14:textId="77777777" w:rsidR="00F47CC5" w:rsidRDefault="00F47C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Comprendere l’importanza delle norme giuridiche nella regolamentazione della vita sociale.</w:t>
            </w:r>
          </w:p>
          <w:p w14:paraId="7FF1739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CEC76D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6971FA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EA5D03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A3093B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49F718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3D31BA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il significato del principio gerarchico che regola le fonti del diritto</w:t>
            </w:r>
          </w:p>
          <w:p w14:paraId="24D9178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767AC6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F4D743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96F129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52899F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1A8AA9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EA4823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823AC6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B98D49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120660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2F78EE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 che le norme giuridiche hanno come destinatari sia le persone fisiche sia le organizzazioni.</w:t>
            </w:r>
          </w:p>
          <w:p w14:paraId="3E315A9B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066DB25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3960939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490BFB93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6BBF14C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1C8E444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18DF4EF6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49E4F90D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70333EB6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78F9C7E5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21769F18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gli aspetti positivi e negativi delle diverso forme di Stato e di Governo.</w:t>
            </w:r>
            <w:r>
              <w:rPr>
                <w:rFonts w:ascii="Calibri" w:eastAsia="SimSun" w:hAnsi="Calibri" w:cs="Calibri"/>
                <w:lang w:bidi="hi-IN"/>
              </w:rPr>
              <w:t xml:space="preserve"> </w:t>
            </w:r>
          </w:p>
          <w:p w14:paraId="5EC21BC8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57B0AD1C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2FEDE2C4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542139A4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1BB73E14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le caratteristiche della Carta Costituzionale</w:t>
            </w:r>
          </w:p>
        </w:tc>
      </w:tr>
    </w:tbl>
    <w:p w14:paraId="164150E8" w14:textId="77777777" w:rsidR="00F47CC5" w:rsidRDefault="00F47CC5" w:rsidP="00F47CC5">
      <w:pPr>
        <w:ind w:left="360"/>
        <w:rPr>
          <w:b/>
          <w:bCs/>
          <w:sz w:val="22"/>
          <w:szCs w:val="22"/>
        </w:rPr>
      </w:pPr>
    </w:p>
    <w:tbl>
      <w:tblPr>
        <w:tblW w:w="1060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371"/>
        <w:gridCol w:w="3607"/>
        <w:gridCol w:w="3627"/>
      </w:tblGrid>
      <w:tr w:rsidR="00F47CC5" w14:paraId="521EB640" w14:textId="77777777" w:rsidTr="00F47CC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C99FF5" w14:textId="77777777" w:rsidR="00F47CC5" w:rsidRDefault="00F47CC5">
            <w:pPr>
              <w:ind w:left="360"/>
              <w:rPr>
                <w:b/>
                <w:bCs/>
                <w:sz w:val="22"/>
                <w:szCs w:val="22"/>
              </w:rPr>
            </w:pPr>
          </w:p>
          <w:p w14:paraId="6C0A6560" w14:textId="77777777" w:rsidR="00F47CC5" w:rsidRDefault="00F47CC5">
            <w:pPr>
              <w:ind w:left="3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ECONOMIA</w:t>
            </w:r>
          </w:p>
          <w:p w14:paraId="65DFF8E0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L’ECONOMIA POLITICA 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.  222-226) </w:t>
            </w:r>
          </w:p>
          <w:p w14:paraId="5C5BA3E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Cos'è l'economia.</w:t>
            </w:r>
          </w:p>
          <w:p w14:paraId="42AAEE4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L’economia politica e l’attività economica. </w:t>
            </w: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</w:t>
            </w:r>
          </w:p>
          <w:p w14:paraId="3283866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bisogni economici: caratteristiche e classificazioni.</w:t>
            </w:r>
          </w:p>
          <w:p w14:paraId="7AC75C1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beni economici e i servizi: caratteristiche e classificazioni.</w:t>
            </w:r>
          </w:p>
          <w:p w14:paraId="4D245C7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L’utilità economica.</w:t>
            </w:r>
          </w:p>
          <w:p w14:paraId="06FCC636" w14:textId="77777777" w:rsidR="00F47CC5" w:rsidRDefault="00F47CC5">
            <w:pPr>
              <w:rPr>
                <w:rFonts w:eastAsia="SimSun"/>
                <w:b/>
                <w:sz w:val="22"/>
                <w:szCs w:val="22"/>
                <w:lang w:bidi="hi-IN"/>
              </w:rPr>
            </w:pPr>
          </w:p>
          <w:p w14:paraId="2A4CABD5" w14:textId="77777777" w:rsidR="00F47CC5" w:rsidRDefault="00F47CC5">
            <w:pPr>
              <w:rPr>
                <w:rFonts w:eastAsia="SimSun"/>
                <w:b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sz w:val="22"/>
                <w:szCs w:val="22"/>
                <w:lang w:bidi="hi-IN"/>
              </w:rPr>
              <w:t>IL SISTEMA ECONOMICO E I SUOI SOGGETTI (</w:t>
            </w:r>
            <w:proofErr w:type="spellStart"/>
            <w:r>
              <w:rPr>
                <w:rFonts w:eastAsia="SimSun"/>
                <w:b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sz w:val="22"/>
                <w:szCs w:val="22"/>
                <w:lang w:bidi="hi-IN"/>
              </w:rPr>
              <w:t xml:space="preserve">. 228 e 230 </w:t>
            </w:r>
            <w:proofErr w:type="spellStart"/>
            <w:r>
              <w:rPr>
                <w:rFonts w:eastAsia="SimSun"/>
                <w:b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sz w:val="22"/>
                <w:szCs w:val="22"/>
                <w:lang w:bidi="hi-IN"/>
              </w:rPr>
              <w:t xml:space="preserve"> 234-240)</w:t>
            </w:r>
          </w:p>
          <w:p w14:paraId="5A68D648" w14:textId="77777777" w:rsidR="00F47CC5" w:rsidRDefault="00F47CC5">
            <w:pPr>
              <w:rPr>
                <w:rFonts w:eastAsia="SimSun"/>
                <w:b/>
                <w:sz w:val="22"/>
                <w:szCs w:val="22"/>
                <w:lang w:bidi="hi-IN"/>
              </w:rPr>
            </w:pPr>
          </w:p>
          <w:p w14:paraId="02F1621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soggetti dell’economia e le loro relazioni: famiglie, imprese, stato e resto del mondo.</w:t>
            </w:r>
          </w:p>
          <w:p w14:paraId="014C252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funzionamento e i problemi del sistema economico.</w:t>
            </w:r>
          </w:p>
          <w:p w14:paraId="613B2AF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sistemi economici nella storia:</w:t>
            </w:r>
          </w:p>
          <w:p w14:paraId="35ECC4C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sistema liberista/capitalista;</w:t>
            </w:r>
          </w:p>
          <w:p w14:paraId="5745FF1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sistema collettivista;</w:t>
            </w:r>
          </w:p>
          <w:p w14:paraId="2E22E74F" w14:textId="23F2CFC2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sistema a economia mista.</w:t>
            </w:r>
          </w:p>
          <w:p w14:paraId="3518F834" w14:textId="77777777" w:rsidR="00A034A6" w:rsidRPr="00A034A6" w:rsidRDefault="00A034A6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C108E34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sz w:val="22"/>
                <w:szCs w:val="22"/>
                <w:lang w:bidi="hi-IN"/>
              </w:rPr>
              <w:lastRenderedPageBreak/>
              <w:t>LE FAMIGLIE E LE IMPRESE</w:t>
            </w: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. 254 - 268)</w:t>
            </w:r>
          </w:p>
          <w:p w14:paraId="722C25D2" w14:textId="77777777" w:rsidR="00F47CC5" w:rsidRDefault="00F47CC5">
            <w:pPr>
              <w:rPr>
                <w:rFonts w:eastAsia="SimSun"/>
                <w:b/>
                <w:sz w:val="22"/>
                <w:szCs w:val="22"/>
                <w:lang w:bidi="hi-IN"/>
              </w:rPr>
            </w:pPr>
          </w:p>
          <w:p w14:paraId="22B3EDB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ruolo economico della famiglia e le fonti del reddito.</w:t>
            </w:r>
          </w:p>
          <w:p w14:paraId="6BB2514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Consumo, risparmio, investimento.</w:t>
            </w:r>
          </w:p>
          <w:p w14:paraId="32E4F08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Reddito e patrimonio.</w:t>
            </w:r>
          </w:p>
          <w:p w14:paraId="13ED307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ruolo economico delle imprese e i settori produttivi;</w:t>
            </w:r>
          </w:p>
          <w:p w14:paraId="0D68CD2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fattori produttivi, i costi di produzione, il profitto e i ricavi.</w:t>
            </w:r>
          </w:p>
          <w:p w14:paraId="0893F49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L’imprenditore e le tipologie d’impresa. </w:t>
            </w:r>
          </w:p>
          <w:p w14:paraId="2F1A218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società.</w:t>
            </w:r>
          </w:p>
          <w:p w14:paraId="1884795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La ricchezza nazionale: PIL</w:t>
            </w:r>
          </w:p>
          <w:p w14:paraId="2D2F641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E1F47EF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IL MERCATO  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. 288– 294)</w:t>
            </w:r>
          </w:p>
          <w:p w14:paraId="6117482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538FAE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mercato: definizioni, elementi e tipologie.</w:t>
            </w:r>
          </w:p>
          <w:p w14:paraId="05FF5DB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La Domanda e i fattori  che la condizionano.</w:t>
            </w:r>
          </w:p>
          <w:p w14:paraId="30BB2CD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7B41B82" w14:textId="36B935C8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L’Offerta e il Prezzo di equilibrio.</w:t>
            </w:r>
          </w:p>
          <w:p w14:paraId="7390172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principali forme di Mercato.</w:t>
            </w:r>
          </w:p>
          <w:p w14:paraId="79D6081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301462E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02EE14E0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02A397C4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5901EB22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39A65947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3DBBDA8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BA34F1" w14:textId="77777777" w:rsidR="00F47CC5" w:rsidRDefault="00F47CC5">
            <w:pPr>
              <w:snapToGrid w:val="0"/>
              <w:rPr>
                <w:rFonts w:eastAsia="SimSun"/>
                <w:sz w:val="22"/>
                <w:szCs w:val="22"/>
                <w:lang w:bidi="hi-IN"/>
              </w:rPr>
            </w:pPr>
          </w:p>
          <w:p w14:paraId="048DF698" w14:textId="03B708B0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Utilizzare la terminologia di base specifica del diritto e dell’economia</w:t>
            </w:r>
          </w:p>
          <w:p w14:paraId="5539CE0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0FA5E2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riconoscere le esigenze fondamentali che ispirano le scelte e i comportamenti economici.</w:t>
            </w:r>
          </w:p>
          <w:p w14:paraId="4FFB0A4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le diverse tipologie di beni economici, distinguere i beni dai servizi.</w:t>
            </w:r>
          </w:p>
          <w:p w14:paraId="6CC65FC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154ECD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20E0FA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07A571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06B479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EA6A54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E1ABBE7" w14:textId="77777777" w:rsidR="00A034A6" w:rsidRDefault="00A034A6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A206A50" w14:textId="4FD449A9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e distinguere l’importanza delle relazioni economiche.</w:t>
            </w:r>
          </w:p>
          <w:p w14:paraId="789B7C1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i caratteri dei sistemi economici nel tempo e nello spazio</w:t>
            </w:r>
          </w:p>
          <w:p w14:paraId="7FF56AC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e saper cogliere le attuali tendenze dei sistemi economici. </w:t>
            </w:r>
          </w:p>
          <w:p w14:paraId="050F4DDC" w14:textId="77777777" w:rsidR="00F47CC5" w:rsidRDefault="00F47CC5">
            <w:pPr>
              <w:spacing w:line="100" w:lineRule="atLeast"/>
              <w:rPr>
                <w:i/>
                <w:sz w:val="22"/>
                <w:szCs w:val="22"/>
              </w:rPr>
            </w:pPr>
          </w:p>
          <w:p w14:paraId="372AAF7D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7B9B1B95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087E26C8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6AA27FAD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7708F273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2D4A277B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792063BE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Individuare le diverse fonti del reddito e comprendere le dinamiche del consumo e del risparmio.</w:t>
            </w:r>
          </w:p>
          <w:p w14:paraId="6A9F5DA4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Saper individuare i diversi fattori produttivi.</w:t>
            </w:r>
          </w:p>
          <w:p w14:paraId="7ED852E3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Saper distinguere i diversi tipi di costi di produzione e rappresentarli graficamente.</w:t>
            </w:r>
          </w:p>
          <w:p w14:paraId="4BF0C766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Confrontare costi e ricavi e determinare il risultato.</w:t>
            </w:r>
          </w:p>
          <w:p w14:paraId="6F1E747C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7E67B07B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6AEA4D33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39A09ABC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615CE5DA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43EAC7F1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Saper distinguere gli elementi fondamentali del mercato e saperne individuare le diverse tipologie.</w:t>
            </w:r>
          </w:p>
          <w:p w14:paraId="21054A09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Riconoscere i fattori che influenzano domanda e offerta.</w:t>
            </w:r>
          </w:p>
          <w:p w14:paraId="048D655C" w14:textId="77777777" w:rsidR="00A034A6" w:rsidRDefault="00A034A6" w:rsidP="00A034A6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Saper riconoscere aspetti positivi e negativi delle diverse forme di mercato. </w:t>
            </w:r>
          </w:p>
          <w:p w14:paraId="62F5FACF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11A3B23E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4FF99C3C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35EB8DFA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840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DC1BEE6" w14:textId="77777777" w:rsidR="00A034A6" w:rsidRDefault="00A034A6">
            <w:pPr>
              <w:rPr>
                <w:sz w:val="22"/>
                <w:szCs w:val="22"/>
              </w:rPr>
            </w:pPr>
          </w:p>
          <w:p w14:paraId="590A171F" w14:textId="77777777" w:rsidR="00A034A6" w:rsidRDefault="00A034A6">
            <w:pPr>
              <w:rPr>
                <w:sz w:val="22"/>
                <w:szCs w:val="22"/>
              </w:rPr>
            </w:pPr>
          </w:p>
          <w:p w14:paraId="10AB0C69" w14:textId="77777777" w:rsidR="00A034A6" w:rsidRDefault="00A034A6">
            <w:pPr>
              <w:rPr>
                <w:sz w:val="22"/>
                <w:szCs w:val="22"/>
              </w:rPr>
            </w:pPr>
          </w:p>
          <w:p w14:paraId="638053C4" w14:textId="7325EABB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Comprendere l’importanza delle risorse e della necessità di utilizzarle in modo razionale, data la loro scarsità.</w:t>
            </w:r>
          </w:p>
          <w:p w14:paraId="4D1A61C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82574B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FFA980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BA5E87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6D47E2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0F8F63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A095C9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432D05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6A025E0" w14:textId="77777777" w:rsidR="00A034A6" w:rsidRDefault="00A034A6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1782627" w14:textId="02A748CA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i diversi fattori che hanno portato all’evoluzione nel tempo dei diversi sistemi economici.</w:t>
            </w:r>
          </w:p>
          <w:p w14:paraId="195C712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Capire che il sistema economico, essendo parte integrante della società, ha quale fine ultimo quello di soddisfare i bisogni dei soggetti che lo compongono.</w:t>
            </w:r>
          </w:p>
          <w:p w14:paraId="0A6E780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FEA21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59D437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D330B4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442F6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4DA89D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95EF4D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il ruolo e l’importanza che sia le famiglie che le imprese hanno nel sistema economico.</w:t>
            </w:r>
          </w:p>
          <w:p w14:paraId="0AE2F8F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0765CB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7D0E1A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36CB9F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D267EA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8D5FC0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431675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656383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4B6837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8DF74D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F92C79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D005B2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1B6AD5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Individuare i meccanismi di causa ed effetto che esistono tra domanda e offerta.</w:t>
            </w:r>
          </w:p>
          <w:p w14:paraId="7824638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70A2C9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C5DB03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A6238C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529EF6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4D247F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</w:tc>
      </w:tr>
    </w:tbl>
    <w:p w14:paraId="398BFF1A" w14:textId="77777777" w:rsidR="00F47CC5" w:rsidRDefault="00F47CC5" w:rsidP="00F47CC5">
      <w:pPr>
        <w:rPr>
          <w:b/>
          <w:bCs/>
        </w:rPr>
      </w:pPr>
    </w:p>
    <w:p w14:paraId="4AC666C8" w14:textId="77777777" w:rsidR="00F47CC5" w:rsidRDefault="00F47CC5" w:rsidP="00F47CC5">
      <w:pPr>
        <w:pStyle w:val="Default"/>
        <w:rPr>
          <w:b/>
          <w:bCs/>
          <w:color w:val="auto"/>
          <w:lang w:eastAsia="zh-CN"/>
        </w:rPr>
      </w:pPr>
    </w:p>
    <w:p w14:paraId="3861D46F" w14:textId="77777777" w:rsidR="00F47CC5" w:rsidRDefault="00F47CC5" w:rsidP="00F47CC5">
      <w:pPr>
        <w:pStyle w:val="Default"/>
        <w:ind w:hanging="284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>Monticello B.za, 5 giugno 2025                                                                           Il Docente</w:t>
      </w:r>
    </w:p>
    <w:p w14:paraId="1C1F6EA2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  <w:t xml:space="preserve">               Silvia </w:t>
      </w:r>
      <w:proofErr w:type="spellStart"/>
      <w:r>
        <w:rPr>
          <w:color w:val="auto"/>
          <w:sz w:val="22"/>
          <w:szCs w:val="22"/>
          <w:lang w:eastAsia="zh-CN"/>
        </w:rPr>
        <w:t>Cospite</w:t>
      </w:r>
      <w:proofErr w:type="spellEnd"/>
    </w:p>
    <w:p w14:paraId="7CE3FB30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</w:t>
      </w:r>
    </w:p>
    <w:p w14:paraId="5128656F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I rappresentanti di classe</w:t>
      </w:r>
    </w:p>
    <w:p w14:paraId="15C83D0D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</w:t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  <w:t>_____________________</w:t>
      </w:r>
    </w:p>
    <w:p w14:paraId="3DDADA83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_____________________</w:t>
      </w:r>
    </w:p>
    <w:p w14:paraId="0FFDB5AD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</w:t>
      </w:r>
    </w:p>
    <w:p w14:paraId="132F5869" w14:textId="77777777" w:rsidR="00F47CC5" w:rsidRDefault="00F47CC5" w:rsidP="00F47CC5">
      <w:pPr>
        <w:rPr>
          <w:b/>
          <w:bCs/>
        </w:rPr>
      </w:pPr>
    </w:p>
    <w:p w14:paraId="098532C8" w14:textId="77777777" w:rsidR="00AD1FF5" w:rsidRDefault="00AD1FF5"/>
    <w:sectPr w:rsidR="00AD1FF5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D14D2" w14:textId="77777777" w:rsidR="00F47CC5" w:rsidRDefault="00F47CC5" w:rsidP="00F47CC5">
      <w:r>
        <w:separator/>
      </w:r>
    </w:p>
  </w:endnote>
  <w:endnote w:type="continuationSeparator" w:id="0">
    <w:p w14:paraId="15EA3E74" w14:textId="77777777" w:rsidR="00F47CC5" w:rsidRDefault="00F47CC5" w:rsidP="00F47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C3E21" w14:textId="168389E3" w:rsidR="00F4145C" w:rsidRPr="00CB53A0" w:rsidRDefault="00F4145C" w:rsidP="00F4145C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4D551B3" wp14:editId="102FD824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5" name="Connettore 2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9A2C24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5" o:spid="_x0000_s1026" type="#_x0000_t32" style="position:absolute;margin-left:1.2pt;margin-top:11.45pt;width:509.2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>
      <w:rPr>
        <w:rFonts w:ascii="Calibri" w:hAnsi="Calibri"/>
        <w:sz w:val="18"/>
        <w:szCs w:val="20"/>
      </w:rPr>
      <w:t>Mod</w:t>
    </w:r>
    <w:proofErr w:type="spellEnd"/>
    <w:r>
      <w:rPr>
        <w:rFonts w:ascii="Calibri" w:hAnsi="Calibri"/>
        <w:sz w:val="18"/>
        <w:szCs w:val="20"/>
      </w:rPr>
      <w:t>. RIS 04.01 REV. 01  01-03-2023</w:t>
    </w:r>
  </w:p>
  <w:p w14:paraId="20058214" w14:textId="78D86CB9" w:rsidR="00F4145C" w:rsidRDefault="00F4145C" w:rsidP="00F4145C">
    <w:pPr>
      <w:pStyle w:val="Pidipagina"/>
    </w:pPr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3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24879" w14:textId="77777777" w:rsidR="00F47CC5" w:rsidRDefault="00F47CC5" w:rsidP="00F47CC5">
      <w:r>
        <w:separator/>
      </w:r>
    </w:p>
  </w:footnote>
  <w:footnote w:type="continuationSeparator" w:id="0">
    <w:p w14:paraId="6A16CB3A" w14:textId="77777777" w:rsidR="00F47CC5" w:rsidRDefault="00F47CC5" w:rsidP="00F47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46860" w14:textId="2B83F982" w:rsidR="00F47CC5" w:rsidRDefault="00F47CC5" w:rsidP="00F47CC5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EFF6F93" wp14:editId="77B09BD6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635"/>
          <wp:wrapNone/>
          <wp:docPr id="4" name="Immagine 4" descr="FUTURA_V2-1-pyfi228dg1e0rzdtg5vfqw18rhasgoni6x248v7k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UTURA_V2-1-pyfi228dg1e0rzdtg5vfqw18rhasgoni6x248v7k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8685F06" wp14:editId="1F5088D9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460695" id="Rettangolo 3" o:spid="_x0000_s1026" style="position:absolute;margin-left:-34.95pt;margin-top:-5.55pt;width:558.75pt;height:15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"/>
          </w:pict>
        </mc:Fallback>
      </mc:AlternateContent>
    </w:r>
  </w:p>
  <w:p w14:paraId="0084E76C" w14:textId="77777777" w:rsidR="00F47CC5" w:rsidRDefault="00F47CC5" w:rsidP="00F47CC5">
    <w:pPr>
      <w:pStyle w:val="Intestazione"/>
      <w:jc w:val="center"/>
      <w:rPr>
        <w:rFonts w:ascii="Calibri" w:hAnsi="Calibri" w:cs="Calibri"/>
        <w:b/>
      </w:rPr>
    </w:pPr>
  </w:p>
  <w:p w14:paraId="05AEC4B9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CBDA050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31BBD764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0E42E5F8" w14:textId="0FAC5182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0288" behindDoc="0" locked="0" layoutInCell="0" allowOverlap="1" wp14:anchorId="37125680" wp14:editId="5E70279B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9264" behindDoc="0" locked="0" layoutInCell="0" allowOverlap="1" wp14:anchorId="558D46DD" wp14:editId="45B25585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7D13A1" w14:textId="77777777" w:rsidR="00F47CC5" w:rsidRPr="007C72F8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5466CFFB" w14:textId="77777777" w:rsidR="00F47CC5" w:rsidRPr="007C72F8" w:rsidRDefault="00F47CC5" w:rsidP="00F47CC5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0745B318" w14:textId="77777777" w:rsidR="00F47CC5" w:rsidRPr="007C72F8" w:rsidRDefault="00F47CC5" w:rsidP="00F47CC5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17F44A35" w14:textId="77777777" w:rsidR="00F47CC5" w:rsidRPr="007C72F8" w:rsidRDefault="00F47CC5" w:rsidP="00F47CC5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11CF865C" w14:textId="77777777" w:rsidR="00F47CC5" w:rsidRDefault="00F47CC5" w:rsidP="00F47CC5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  <w:p w14:paraId="3B255205" w14:textId="77777777" w:rsidR="00F47CC5" w:rsidRDefault="00F47C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A84"/>
    <w:rsid w:val="000A1118"/>
    <w:rsid w:val="00211D21"/>
    <w:rsid w:val="00486A84"/>
    <w:rsid w:val="005D4A80"/>
    <w:rsid w:val="007824A6"/>
    <w:rsid w:val="00984E64"/>
    <w:rsid w:val="00A034A6"/>
    <w:rsid w:val="00AD1FF5"/>
    <w:rsid w:val="00C3289B"/>
    <w:rsid w:val="00CB54B0"/>
    <w:rsid w:val="00F4145C"/>
    <w:rsid w:val="00F47CC5"/>
    <w:rsid w:val="00F7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ADDFBF0"/>
  <w15:chartTrackingRefBased/>
  <w15:docId w15:val="{73D76939-7283-4E65-8608-9916DE9F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47C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7C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F47C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7C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F47C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7CC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3z0">
    <w:name w:val="WW8Num3z0"/>
    <w:rsid w:val="00F4145C"/>
    <w:rPr>
      <w:rFonts w:ascii="Symbol" w:hAnsi="Symbol" w:cs="Symbol" w:hint="default"/>
    </w:rPr>
  </w:style>
  <w:style w:type="character" w:styleId="Collegamentoipertestuale">
    <w:name w:val="Hyperlink"/>
    <w:rsid w:val="00F414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55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960</Words>
  <Characters>5475</Characters>
  <Application>Microsoft Office Word</Application>
  <DocSecurity>0</DocSecurity>
  <Lines>45</Lines>
  <Paragraphs>12</Paragraphs>
  <ScaleCrop>false</ScaleCrop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</dc:creator>
  <cp:keywords/>
  <dc:description/>
  <cp:lastModifiedBy>silvi</cp:lastModifiedBy>
  <cp:revision>12</cp:revision>
  <dcterms:created xsi:type="dcterms:W3CDTF">2025-05-21T15:14:00Z</dcterms:created>
  <dcterms:modified xsi:type="dcterms:W3CDTF">2025-05-21T15:31:00Z</dcterms:modified>
</cp:coreProperties>
</file>