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E301A" w14:textId="2B045532" w:rsidR="00103FF6" w:rsidRDefault="00103FF6" w:rsidP="00C05BDB">
      <w:pPr>
        <w:spacing w:line="240" w:lineRule="auto"/>
        <w:jc w:val="center"/>
        <w:rPr>
          <w:b/>
          <w:bCs/>
          <w:sz w:val="32"/>
          <w:szCs w:val="32"/>
        </w:rPr>
      </w:pPr>
    </w:p>
    <w:p w14:paraId="21BD86D2" w14:textId="40B3A378" w:rsidR="000F052B" w:rsidRDefault="009A6F9E" w:rsidP="00103FF6">
      <w:pPr>
        <w:spacing w:line="240" w:lineRule="auto"/>
        <w:jc w:val="center"/>
        <w:rPr>
          <w:b/>
          <w:bCs/>
          <w:sz w:val="32"/>
          <w:szCs w:val="32"/>
        </w:rPr>
      </w:pPr>
      <w:r w:rsidRPr="00E565AD">
        <w:rPr>
          <w:b/>
          <w:bCs/>
          <w:sz w:val="32"/>
          <w:szCs w:val="32"/>
        </w:rPr>
        <w:t>PROGRAMMA</w:t>
      </w:r>
      <w:r w:rsidR="00103FF6">
        <w:rPr>
          <w:b/>
          <w:bCs/>
          <w:sz w:val="32"/>
          <w:szCs w:val="32"/>
        </w:rPr>
        <w:t xml:space="preserve"> </w:t>
      </w:r>
      <w:proofErr w:type="gramStart"/>
      <w:r w:rsidR="00103FF6">
        <w:rPr>
          <w:b/>
          <w:bCs/>
          <w:sz w:val="32"/>
          <w:szCs w:val="32"/>
        </w:rPr>
        <w:t xml:space="preserve">SVOLTO </w:t>
      </w:r>
      <w:r w:rsidRPr="00E565AD">
        <w:rPr>
          <w:b/>
          <w:bCs/>
          <w:sz w:val="32"/>
          <w:szCs w:val="32"/>
        </w:rPr>
        <w:t xml:space="preserve"> </w:t>
      </w:r>
      <w:proofErr w:type="spellStart"/>
      <w:r w:rsidR="00103FF6">
        <w:rPr>
          <w:b/>
          <w:bCs/>
          <w:sz w:val="32"/>
          <w:szCs w:val="32"/>
        </w:rPr>
        <w:t>a.s.</w:t>
      </w:r>
      <w:proofErr w:type="spellEnd"/>
      <w:proofErr w:type="gramEnd"/>
      <w:r w:rsidR="00103FF6">
        <w:rPr>
          <w:b/>
          <w:bCs/>
          <w:sz w:val="32"/>
          <w:szCs w:val="32"/>
        </w:rPr>
        <w:t xml:space="preserve"> </w:t>
      </w:r>
      <w:r w:rsidR="00C05BDB">
        <w:rPr>
          <w:b/>
          <w:bCs/>
          <w:sz w:val="32"/>
          <w:szCs w:val="32"/>
        </w:rPr>
        <w:t>25/26</w:t>
      </w:r>
    </w:p>
    <w:p w14:paraId="46930F0E" w14:textId="1276302A" w:rsidR="00103FF6" w:rsidRDefault="00103FF6" w:rsidP="00103FF6">
      <w:pPr>
        <w:spacing w:line="240" w:lineRule="auto"/>
        <w:jc w:val="center"/>
        <w:rPr>
          <w:b/>
          <w:bCs/>
          <w:sz w:val="32"/>
          <w:szCs w:val="32"/>
        </w:rPr>
      </w:pPr>
      <w:r w:rsidRPr="00E565AD">
        <w:rPr>
          <w:b/>
          <w:bCs/>
          <w:sz w:val="32"/>
          <w:szCs w:val="32"/>
        </w:rPr>
        <w:t xml:space="preserve">CLASSE </w:t>
      </w:r>
      <w:r w:rsidR="00307B35">
        <w:rPr>
          <w:b/>
          <w:bCs/>
          <w:sz w:val="32"/>
          <w:szCs w:val="32"/>
        </w:rPr>
        <w:t>2</w:t>
      </w:r>
      <w:r w:rsidR="006547E0">
        <w:rPr>
          <w:b/>
          <w:bCs/>
          <w:sz w:val="32"/>
          <w:szCs w:val="32"/>
        </w:rPr>
        <w:t>SA</w:t>
      </w:r>
    </w:p>
    <w:p w14:paraId="7FAF28DD" w14:textId="22630A66" w:rsidR="00103FF6" w:rsidRDefault="00103FF6" w:rsidP="00C05BDB">
      <w:pPr>
        <w:spacing w:line="240" w:lineRule="auto"/>
        <w:jc w:val="center"/>
        <w:rPr>
          <w:b/>
          <w:bCs/>
          <w:sz w:val="32"/>
          <w:szCs w:val="32"/>
        </w:rPr>
      </w:pPr>
      <w:r>
        <w:rPr>
          <w:b/>
          <w:bCs/>
          <w:sz w:val="32"/>
          <w:szCs w:val="32"/>
        </w:rPr>
        <w:t>Materia: Scienze Naturali</w:t>
      </w:r>
    </w:p>
    <w:p w14:paraId="5AAFF09C" w14:textId="54E8BD33" w:rsidR="000F052B" w:rsidRDefault="000F052B" w:rsidP="00C05BDB">
      <w:pPr>
        <w:spacing w:line="240" w:lineRule="auto"/>
        <w:jc w:val="center"/>
        <w:rPr>
          <w:b/>
          <w:bCs/>
          <w:sz w:val="32"/>
          <w:szCs w:val="32"/>
        </w:rPr>
      </w:pPr>
      <w:r>
        <w:rPr>
          <w:b/>
          <w:bCs/>
          <w:sz w:val="32"/>
          <w:szCs w:val="32"/>
        </w:rPr>
        <w:t>Prof.ssa Abbate Ilaria</w:t>
      </w:r>
    </w:p>
    <w:p w14:paraId="1DD4A97C" w14:textId="0A6EF6C6" w:rsidR="00690E38" w:rsidRDefault="00103FF6" w:rsidP="00103FF6">
      <w:pPr>
        <w:spacing w:line="240" w:lineRule="auto"/>
        <w:rPr>
          <w:b/>
          <w:bCs/>
          <w:sz w:val="32"/>
          <w:szCs w:val="32"/>
        </w:rPr>
      </w:pPr>
      <w:r>
        <w:rPr>
          <w:b/>
          <w:bCs/>
          <w:sz w:val="32"/>
          <w:szCs w:val="32"/>
        </w:rPr>
        <w:t xml:space="preserve">Libro di testo adottato: </w:t>
      </w:r>
      <w:proofErr w:type="spellStart"/>
      <w:r w:rsidR="00307B35" w:rsidRPr="009B06B6">
        <w:rPr>
          <w:sz w:val="24"/>
          <w:szCs w:val="24"/>
        </w:rPr>
        <w:t>Mariëlle</w:t>
      </w:r>
      <w:proofErr w:type="spellEnd"/>
      <w:r w:rsidR="00307B35" w:rsidRPr="009B06B6">
        <w:rPr>
          <w:sz w:val="24"/>
          <w:szCs w:val="24"/>
        </w:rPr>
        <w:t xml:space="preserve"> </w:t>
      </w:r>
      <w:proofErr w:type="spellStart"/>
      <w:r w:rsidR="00307B35" w:rsidRPr="009B06B6">
        <w:rPr>
          <w:sz w:val="24"/>
          <w:szCs w:val="24"/>
        </w:rPr>
        <w:t>Hoefnagels</w:t>
      </w:r>
      <w:proofErr w:type="spellEnd"/>
      <w:r w:rsidR="00307B35" w:rsidRPr="009B06B6">
        <w:rPr>
          <w:sz w:val="24"/>
          <w:szCs w:val="24"/>
        </w:rPr>
        <w:t xml:space="preserve"> - I </w:t>
      </w:r>
      <w:proofErr w:type="spellStart"/>
      <w:r w:rsidR="00307B35" w:rsidRPr="009B06B6">
        <w:rPr>
          <w:sz w:val="24"/>
          <w:szCs w:val="24"/>
        </w:rPr>
        <w:t>think</w:t>
      </w:r>
      <w:proofErr w:type="spellEnd"/>
      <w:r w:rsidR="00307B35" w:rsidRPr="009B06B6">
        <w:rPr>
          <w:sz w:val="24"/>
          <w:szCs w:val="24"/>
        </w:rPr>
        <w:t>. Biologia in evoluzione. Volume unico per il 1° biennio – Dalle cellule ai vertebrati.</w:t>
      </w:r>
    </w:p>
    <w:p w14:paraId="3AA60418" w14:textId="77777777" w:rsidR="00103FF6" w:rsidRDefault="00103FF6" w:rsidP="00103FF6">
      <w:pPr>
        <w:pStyle w:val="Default"/>
      </w:pPr>
    </w:p>
    <w:p w14:paraId="45F2E901" w14:textId="7EC98B00" w:rsidR="009A23B3" w:rsidRPr="00103FF6" w:rsidRDefault="00103FF6" w:rsidP="00103FF6">
      <w:pPr>
        <w:rPr>
          <w:b/>
          <w:bCs/>
          <w:sz w:val="28"/>
          <w:szCs w:val="28"/>
        </w:rPr>
      </w:pPr>
      <w:r w:rsidRPr="00103FF6">
        <w:rPr>
          <w:b/>
          <w:bCs/>
          <w:sz w:val="32"/>
          <w:szCs w:val="32"/>
        </w:rPr>
        <w:t>A</w:t>
      </w:r>
      <w:r>
        <w:rPr>
          <w:b/>
          <w:bCs/>
          <w:sz w:val="32"/>
          <w:szCs w:val="32"/>
        </w:rPr>
        <w:t xml:space="preserve">rgomenti che sono stati trattati nel corso </w:t>
      </w:r>
      <w:proofErr w:type="spellStart"/>
      <w:r>
        <w:rPr>
          <w:b/>
          <w:bCs/>
          <w:sz w:val="32"/>
          <w:szCs w:val="32"/>
        </w:rPr>
        <w:t>dell’a.s.</w:t>
      </w:r>
      <w:proofErr w:type="spellEnd"/>
    </w:p>
    <w:tbl>
      <w:tblPr>
        <w:tblStyle w:val="Grigliatabella"/>
        <w:tblW w:w="10017" w:type="dxa"/>
        <w:tblLayout w:type="fixed"/>
        <w:tblLook w:val="04A0" w:firstRow="1" w:lastRow="0" w:firstColumn="1" w:lastColumn="0" w:noHBand="0" w:noVBand="1"/>
      </w:tblPr>
      <w:tblGrid>
        <w:gridCol w:w="3113"/>
        <w:gridCol w:w="3323"/>
        <w:gridCol w:w="3192"/>
        <w:gridCol w:w="389"/>
      </w:tblGrid>
      <w:tr w:rsidR="00307B35" w:rsidRPr="00F12C37" w14:paraId="3138554F" w14:textId="77777777" w:rsidTr="00307B35">
        <w:trPr>
          <w:trHeight w:val="520"/>
        </w:trPr>
        <w:tc>
          <w:tcPr>
            <w:tcW w:w="10017" w:type="dxa"/>
            <w:gridSpan w:val="4"/>
          </w:tcPr>
          <w:p w14:paraId="5EFD5472" w14:textId="77777777" w:rsidR="00307B35" w:rsidRPr="00F12C37" w:rsidRDefault="00307B35" w:rsidP="009E310F">
            <w:pPr>
              <w:spacing w:after="160" w:line="259" w:lineRule="auto"/>
              <w:rPr>
                <w:rFonts w:eastAsia="Times New Roman" w:cstheme="minorHAnsi"/>
                <w:b/>
                <w:bCs/>
                <w:kern w:val="0"/>
                <w:sz w:val="28"/>
                <w:szCs w:val="28"/>
                <w:lang w:eastAsia="it-IT"/>
                <w14:ligatures w14:val="none"/>
              </w:rPr>
            </w:pPr>
            <w:r w:rsidRPr="00F12C37">
              <w:rPr>
                <w:rFonts w:eastAsia="Times New Roman" w:cstheme="minorHAnsi"/>
                <w:b/>
                <w:bCs/>
                <w:kern w:val="0"/>
                <w:sz w:val="28"/>
                <w:szCs w:val="28"/>
                <w:lang w:eastAsia="it-IT"/>
                <w14:ligatures w14:val="none"/>
              </w:rPr>
              <w:t>Capitolo 1 – LA BIOLOGIA PER UN MONDO SOSTENIBILE</w:t>
            </w:r>
          </w:p>
        </w:tc>
      </w:tr>
      <w:tr w:rsidR="00307B35" w:rsidRPr="00F12C37" w14:paraId="4E4880FB" w14:textId="77777777" w:rsidTr="00307B35">
        <w:trPr>
          <w:trHeight w:val="282"/>
        </w:trPr>
        <w:tc>
          <w:tcPr>
            <w:tcW w:w="3113" w:type="dxa"/>
          </w:tcPr>
          <w:p w14:paraId="592D8207" w14:textId="77777777" w:rsidR="00307B35" w:rsidRPr="00F12C37" w:rsidRDefault="00307B35" w:rsidP="009E310F">
            <w:pPr>
              <w:jc w:val="center"/>
              <w:rPr>
                <w:rFonts w:cstheme="minorHAnsi"/>
                <w:b/>
                <w:bCs/>
                <w:sz w:val="24"/>
                <w:szCs w:val="24"/>
              </w:rPr>
            </w:pPr>
            <w:r w:rsidRPr="00F12C37">
              <w:rPr>
                <w:rFonts w:cstheme="minorHAnsi"/>
                <w:b/>
                <w:bCs/>
                <w:sz w:val="24"/>
                <w:szCs w:val="24"/>
              </w:rPr>
              <w:t>Conoscenze</w:t>
            </w:r>
          </w:p>
        </w:tc>
        <w:tc>
          <w:tcPr>
            <w:tcW w:w="3323" w:type="dxa"/>
          </w:tcPr>
          <w:p w14:paraId="41E22793" w14:textId="77777777" w:rsidR="00307B35" w:rsidRPr="00F12C37" w:rsidRDefault="00307B35" w:rsidP="009E310F">
            <w:pPr>
              <w:jc w:val="center"/>
              <w:rPr>
                <w:rFonts w:cstheme="minorHAnsi"/>
                <w:b/>
                <w:bCs/>
                <w:sz w:val="24"/>
                <w:szCs w:val="24"/>
              </w:rPr>
            </w:pPr>
            <w:r w:rsidRPr="00F12C37">
              <w:rPr>
                <w:rFonts w:cstheme="minorHAnsi"/>
                <w:b/>
                <w:bCs/>
                <w:sz w:val="24"/>
                <w:szCs w:val="24"/>
              </w:rPr>
              <w:t>Abilità</w:t>
            </w:r>
          </w:p>
        </w:tc>
        <w:tc>
          <w:tcPr>
            <w:tcW w:w="3581" w:type="dxa"/>
            <w:gridSpan w:val="2"/>
          </w:tcPr>
          <w:p w14:paraId="1C1514DC" w14:textId="77777777" w:rsidR="00307B35" w:rsidRPr="00F12C37" w:rsidRDefault="00307B35" w:rsidP="009E310F">
            <w:pPr>
              <w:jc w:val="center"/>
              <w:rPr>
                <w:rFonts w:cstheme="minorHAnsi"/>
                <w:b/>
                <w:bCs/>
                <w:sz w:val="24"/>
                <w:szCs w:val="24"/>
              </w:rPr>
            </w:pPr>
            <w:r w:rsidRPr="00F12C37">
              <w:rPr>
                <w:rFonts w:cstheme="minorHAnsi"/>
                <w:b/>
                <w:bCs/>
                <w:sz w:val="24"/>
                <w:szCs w:val="24"/>
              </w:rPr>
              <w:t>Competenze</w:t>
            </w:r>
          </w:p>
        </w:tc>
      </w:tr>
      <w:tr w:rsidR="00307B35" w:rsidRPr="00F12C37" w14:paraId="221E3FFA" w14:textId="77777777" w:rsidTr="00307B35">
        <w:trPr>
          <w:trHeight w:val="3478"/>
        </w:trPr>
        <w:tc>
          <w:tcPr>
            <w:tcW w:w="3113" w:type="dxa"/>
          </w:tcPr>
          <w:p w14:paraId="4E88F021" w14:textId="77777777" w:rsidR="00307B35" w:rsidRPr="00F12C37" w:rsidRDefault="00307B35" w:rsidP="009E310F">
            <w:pPr>
              <w:pStyle w:val="paragraph"/>
              <w:numPr>
                <w:ilvl w:val="0"/>
                <w:numId w:val="2"/>
              </w:numPr>
              <w:spacing w:before="0" w:beforeAutospacing="0" w:after="0" w:afterAutospacing="0"/>
              <w:ind w:left="306" w:hanging="284"/>
              <w:textAlignment w:val="baseline"/>
              <w:rPr>
                <w:rFonts w:asciiTheme="minorHAnsi" w:hAnsiTheme="minorHAnsi" w:cstheme="minorHAnsi"/>
              </w:rPr>
            </w:pPr>
            <w:r w:rsidRPr="00F12C37">
              <w:rPr>
                <w:rFonts w:asciiTheme="minorHAnsi" w:hAnsiTheme="minorHAnsi" w:cstheme="minorHAnsi"/>
              </w:rPr>
              <w:t xml:space="preserve">Le cinque caratteristiche degli esseri viventi </w:t>
            </w:r>
          </w:p>
          <w:p w14:paraId="7670FEBF" w14:textId="77777777" w:rsidR="00307B35" w:rsidRPr="00F12C37" w:rsidRDefault="00307B35" w:rsidP="009E310F">
            <w:pPr>
              <w:pStyle w:val="paragraph"/>
              <w:numPr>
                <w:ilvl w:val="0"/>
                <w:numId w:val="2"/>
              </w:numPr>
              <w:spacing w:before="0" w:beforeAutospacing="0" w:after="0" w:afterAutospacing="0"/>
              <w:ind w:left="306" w:hanging="284"/>
              <w:textAlignment w:val="baseline"/>
              <w:rPr>
                <w:rFonts w:asciiTheme="minorHAnsi" w:hAnsiTheme="minorHAnsi" w:cstheme="minorHAnsi"/>
              </w:rPr>
            </w:pPr>
            <w:r w:rsidRPr="00F12C37">
              <w:rPr>
                <w:rFonts w:asciiTheme="minorHAnsi" w:hAnsiTheme="minorHAnsi" w:cstheme="minorHAnsi"/>
              </w:rPr>
              <w:t xml:space="preserve">I livelli dell’organizzazione biologica </w:t>
            </w:r>
          </w:p>
          <w:p w14:paraId="67E9E0A4" w14:textId="77777777" w:rsidR="00307B35" w:rsidRPr="00F12C37" w:rsidRDefault="00307B35" w:rsidP="009E310F">
            <w:pPr>
              <w:pStyle w:val="paragraph"/>
              <w:numPr>
                <w:ilvl w:val="0"/>
                <w:numId w:val="2"/>
              </w:numPr>
              <w:spacing w:before="0" w:beforeAutospacing="0" w:after="0" w:afterAutospacing="0"/>
              <w:ind w:left="306" w:hanging="284"/>
              <w:textAlignment w:val="baseline"/>
              <w:rPr>
                <w:rFonts w:asciiTheme="minorHAnsi" w:hAnsiTheme="minorHAnsi" w:cstheme="minorHAnsi"/>
              </w:rPr>
            </w:pPr>
            <w:r w:rsidRPr="00F12C37">
              <w:rPr>
                <w:rFonts w:asciiTheme="minorHAnsi" w:hAnsiTheme="minorHAnsi" w:cstheme="minorHAnsi"/>
              </w:rPr>
              <w:t>Il metodo scientifico nella biologia</w:t>
            </w:r>
          </w:p>
        </w:tc>
        <w:tc>
          <w:tcPr>
            <w:tcW w:w="3323" w:type="dxa"/>
          </w:tcPr>
          <w:p w14:paraId="125BEC24" w14:textId="77777777" w:rsidR="00307B35" w:rsidRPr="00F12C37" w:rsidRDefault="00307B35" w:rsidP="009E310F">
            <w:pPr>
              <w:rPr>
                <w:rFonts w:cstheme="minorHAnsi"/>
                <w:sz w:val="24"/>
                <w:szCs w:val="24"/>
              </w:rPr>
            </w:pPr>
            <w:r w:rsidRPr="00F12C37">
              <w:rPr>
                <w:rFonts w:cstheme="minorHAnsi"/>
                <w:sz w:val="24"/>
                <w:szCs w:val="24"/>
              </w:rPr>
              <w:t xml:space="preserve">- Comprendere la distinzione tra un vivente e un non vivente. </w:t>
            </w:r>
          </w:p>
          <w:p w14:paraId="6B7EDE84" w14:textId="77777777" w:rsidR="00307B35" w:rsidRPr="00F12C37" w:rsidRDefault="00307B35" w:rsidP="009E310F">
            <w:pPr>
              <w:rPr>
                <w:rFonts w:cstheme="minorHAnsi"/>
                <w:sz w:val="24"/>
                <w:szCs w:val="24"/>
              </w:rPr>
            </w:pPr>
            <w:r w:rsidRPr="00F12C37">
              <w:rPr>
                <w:rFonts w:cstheme="minorHAnsi"/>
                <w:sz w:val="24"/>
                <w:szCs w:val="24"/>
              </w:rPr>
              <w:t>- Saper definire i livelli dell’organizzazione biologica.</w:t>
            </w:r>
          </w:p>
          <w:p w14:paraId="7D2B6C0E" w14:textId="77777777" w:rsidR="00307B35" w:rsidRPr="00F12C37" w:rsidRDefault="00307B35" w:rsidP="009E310F">
            <w:pPr>
              <w:rPr>
                <w:rFonts w:cstheme="minorHAnsi"/>
                <w:sz w:val="24"/>
                <w:szCs w:val="24"/>
              </w:rPr>
            </w:pPr>
            <w:r w:rsidRPr="00F12C37">
              <w:rPr>
                <w:rFonts w:cstheme="minorHAnsi"/>
                <w:sz w:val="24"/>
                <w:szCs w:val="24"/>
              </w:rPr>
              <w:t>- Comprendere il metodo scientifico e come applicarlo.</w:t>
            </w:r>
          </w:p>
          <w:p w14:paraId="05DD49E7" w14:textId="77777777" w:rsidR="00307B35" w:rsidRPr="00F12C37" w:rsidRDefault="00307B35" w:rsidP="009E310F">
            <w:pPr>
              <w:rPr>
                <w:rFonts w:cstheme="minorHAnsi"/>
                <w:sz w:val="24"/>
                <w:szCs w:val="24"/>
              </w:rPr>
            </w:pPr>
            <w:r w:rsidRPr="00F12C37">
              <w:rPr>
                <w:rFonts w:cstheme="minorHAnsi"/>
                <w:sz w:val="24"/>
                <w:szCs w:val="24"/>
              </w:rPr>
              <w:t>- Comprendere come si studia la materia.</w:t>
            </w:r>
          </w:p>
        </w:tc>
        <w:tc>
          <w:tcPr>
            <w:tcW w:w="3581" w:type="dxa"/>
            <w:gridSpan w:val="2"/>
          </w:tcPr>
          <w:p w14:paraId="1568DD4A" w14:textId="77777777" w:rsidR="00307B35" w:rsidRPr="00F12C37" w:rsidRDefault="00307B35" w:rsidP="009E310F">
            <w:pPr>
              <w:rPr>
                <w:rFonts w:cstheme="minorHAnsi"/>
                <w:sz w:val="24"/>
                <w:szCs w:val="24"/>
              </w:rPr>
            </w:pPr>
            <w:r w:rsidRPr="00F12C37">
              <w:rPr>
                <w:rFonts w:cstheme="minorHAnsi"/>
                <w:sz w:val="24"/>
                <w:szCs w:val="24"/>
              </w:rPr>
              <w:t>- Riconoscere le caratteristiche che permettono di classificare un organismo tra i viventi.</w:t>
            </w:r>
          </w:p>
          <w:p w14:paraId="72FE2676" w14:textId="77777777" w:rsidR="00307B35" w:rsidRPr="00F12C37" w:rsidRDefault="00307B35" w:rsidP="009E310F">
            <w:pPr>
              <w:rPr>
                <w:rFonts w:cstheme="minorHAnsi"/>
                <w:sz w:val="24"/>
                <w:szCs w:val="24"/>
              </w:rPr>
            </w:pPr>
            <w:r w:rsidRPr="00F12C37">
              <w:rPr>
                <w:rFonts w:cstheme="minorHAnsi"/>
                <w:sz w:val="24"/>
                <w:szCs w:val="24"/>
              </w:rPr>
              <w:t>- Identificare i livelli di organizzazione biologica</w:t>
            </w:r>
          </w:p>
          <w:p w14:paraId="1B16811E" w14:textId="77777777" w:rsidR="00307B35" w:rsidRPr="00F12C37" w:rsidRDefault="00307B35" w:rsidP="009E310F">
            <w:pPr>
              <w:rPr>
                <w:rFonts w:cstheme="minorHAnsi"/>
                <w:sz w:val="24"/>
                <w:szCs w:val="24"/>
              </w:rPr>
            </w:pPr>
            <w:r w:rsidRPr="00F12C37">
              <w:rPr>
                <w:rFonts w:cstheme="minorHAnsi"/>
                <w:sz w:val="24"/>
                <w:szCs w:val="24"/>
              </w:rPr>
              <w:t>- Saper applicare il metodo scientifico alla biologia.</w:t>
            </w:r>
          </w:p>
        </w:tc>
      </w:tr>
      <w:tr w:rsidR="00307B35" w:rsidRPr="00F12C37" w14:paraId="5575EB22" w14:textId="77777777" w:rsidTr="00307B35">
        <w:trPr>
          <w:trHeight w:val="341"/>
        </w:trPr>
        <w:tc>
          <w:tcPr>
            <w:tcW w:w="10017" w:type="dxa"/>
            <w:gridSpan w:val="4"/>
          </w:tcPr>
          <w:p w14:paraId="7D8911CA" w14:textId="77777777" w:rsidR="00307B35" w:rsidRPr="00F12C37" w:rsidRDefault="00307B35" w:rsidP="009E310F">
            <w:pPr>
              <w:pStyle w:val="paragraph"/>
              <w:spacing w:before="0" w:beforeAutospacing="0" w:after="0" w:afterAutospacing="0"/>
              <w:textAlignment w:val="baseline"/>
              <w:rPr>
                <w:rFonts w:asciiTheme="minorHAnsi" w:hAnsiTheme="minorHAnsi" w:cstheme="minorHAnsi"/>
                <w:b/>
                <w:bCs/>
                <w:sz w:val="28"/>
                <w:szCs w:val="28"/>
              </w:rPr>
            </w:pPr>
            <w:r w:rsidRPr="00F12C37">
              <w:rPr>
                <w:rFonts w:asciiTheme="minorHAnsi" w:hAnsiTheme="minorHAnsi" w:cstheme="minorHAnsi"/>
                <w:b/>
                <w:bCs/>
                <w:sz w:val="28"/>
                <w:szCs w:val="28"/>
              </w:rPr>
              <w:t>Capitolo 2 – LA CHIMICA DELLA VITA</w:t>
            </w:r>
          </w:p>
        </w:tc>
      </w:tr>
      <w:tr w:rsidR="00307B35" w:rsidRPr="00F12C37" w14:paraId="6BC1C5D6" w14:textId="77777777" w:rsidTr="00307B35">
        <w:trPr>
          <w:trHeight w:val="282"/>
        </w:trPr>
        <w:tc>
          <w:tcPr>
            <w:tcW w:w="3113" w:type="dxa"/>
          </w:tcPr>
          <w:p w14:paraId="27CA69FE" w14:textId="77777777" w:rsidR="00307B35" w:rsidRPr="00F12C37" w:rsidRDefault="00307B35" w:rsidP="009E310F">
            <w:pPr>
              <w:pStyle w:val="paragraph"/>
              <w:spacing w:before="0" w:beforeAutospacing="0" w:after="0" w:afterAutospacing="0"/>
              <w:ind w:left="720"/>
              <w:textAlignment w:val="baseline"/>
              <w:rPr>
                <w:rStyle w:val="normaltextrun"/>
                <w:rFonts w:asciiTheme="minorHAnsi" w:hAnsiTheme="minorHAnsi" w:cstheme="minorHAnsi"/>
                <w:b/>
                <w:bCs/>
                <w:color w:val="000000"/>
              </w:rPr>
            </w:pPr>
            <w:r w:rsidRPr="00F12C37">
              <w:rPr>
                <w:rStyle w:val="normaltextrun"/>
                <w:rFonts w:asciiTheme="minorHAnsi" w:hAnsiTheme="minorHAnsi" w:cstheme="minorHAnsi"/>
                <w:b/>
                <w:bCs/>
                <w:color w:val="000000"/>
              </w:rPr>
              <w:t>Conoscenze</w:t>
            </w:r>
          </w:p>
        </w:tc>
        <w:tc>
          <w:tcPr>
            <w:tcW w:w="3323" w:type="dxa"/>
          </w:tcPr>
          <w:p w14:paraId="1B510BAB" w14:textId="77777777" w:rsidR="00307B35" w:rsidRPr="00F12C37" w:rsidRDefault="00307B35" w:rsidP="009E310F">
            <w:pPr>
              <w:jc w:val="center"/>
              <w:rPr>
                <w:rFonts w:cstheme="minorHAnsi"/>
                <w:b/>
                <w:bCs/>
                <w:sz w:val="24"/>
                <w:szCs w:val="24"/>
              </w:rPr>
            </w:pPr>
            <w:r w:rsidRPr="00F12C37">
              <w:rPr>
                <w:rFonts w:cstheme="minorHAnsi"/>
                <w:b/>
                <w:bCs/>
                <w:sz w:val="24"/>
                <w:szCs w:val="24"/>
              </w:rPr>
              <w:t>Abilità</w:t>
            </w:r>
          </w:p>
        </w:tc>
        <w:tc>
          <w:tcPr>
            <w:tcW w:w="3581" w:type="dxa"/>
            <w:gridSpan w:val="2"/>
          </w:tcPr>
          <w:p w14:paraId="0F396329" w14:textId="77777777" w:rsidR="00307B35" w:rsidRPr="00F12C37" w:rsidRDefault="00307B35" w:rsidP="009E310F">
            <w:pPr>
              <w:jc w:val="center"/>
              <w:rPr>
                <w:rFonts w:cstheme="minorHAnsi"/>
                <w:b/>
                <w:bCs/>
                <w:sz w:val="24"/>
                <w:szCs w:val="24"/>
              </w:rPr>
            </w:pPr>
            <w:r w:rsidRPr="00F12C37">
              <w:rPr>
                <w:rFonts w:cstheme="minorHAnsi"/>
                <w:b/>
                <w:bCs/>
                <w:sz w:val="24"/>
                <w:szCs w:val="24"/>
              </w:rPr>
              <w:t>Competenze</w:t>
            </w:r>
          </w:p>
        </w:tc>
      </w:tr>
      <w:tr w:rsidR="00307B35" w:rsidRPr="00F12C37" w14:paraId="5E84F041" w14:textId="77777777" w:rsidTr="00307B35">
        <w:trPr>
          <w:trHeight w:val="2303"/>
        </w:trPr>
        <w:tc>
          <w:tcPr>
            <w:tcW w:w="3113" w:type="dxa"/>
          </w:tcPr>
          <w:p w14:paraId="03CF9D67" w14:textId="77777777" w:rsidR="00307B35" w:rsidRPr="00F12C37" w:rsidRDefault="00307B35" w:rsidP="00307B35">
            <w:pPr>
              <w:pStyle w:val="paragraph"/>
              <w:numPr>
                <w:ilvl w:val="0"/>
                <w:numId w:val="26"/>
              </w:numPr>
              <w:spacing w:before="0" w:beforeAutospacing="0" w:after="0" w:afterAutospacing="0"/>
              <w:ind w:left="306" w:hanging="284"/>
              <w:textAlignment w:val="baseline"/>
              <w:rPr>
                <w:rStyle w:val="normaltextrun"/>
                <w:rFonts w:asciiTheme="minorHAnsi" w:hAnsiTheme="minorHAnsi" w:cstheme="minorHAnsi"/>
                <w:color w:val="000000"/>
              </w:rPr>
            </w:pPr>
            <w:r w:rsidRPr="00F12C37">
              <w:rPr>
                <w:rStyle w:val="normaltextrun"/>
                <w:rFonts w:asciiTheme="minorHAnsi" w:hAnsiTheme="minorHAnsi" w:cstheme="minorHAnsi"/>
                <w:color w:val="000000"/>
              </w:rPr>
              <w:t>La materia e gli elementi della tavola periodica</w:t>
            </w:r>
          </w:p>
          <w:p w14:paraId="4ED6393B" w14:textId="77777777" w:rsidR="00307B35" w:rsidRPr="00F12C37" w:rsidRDefault="00307B35" w:rsidP="00307B35">
            <w:pPr>
              <w:pStyle w:val="paragraph"/>
              <w:numPr>
                <w:ilvl w:val="0"/>
                <w:numId w:val="26"/>
              </w:numPr>
              <w:spacing w:before="0" w:beforeAutospacing="0" w:after="0" w:afterAutospacing="0"/>
              <w:ind w:left="306" w:hanging="284"/>
              <w:textAlignment w:val="baseline"/>
              <w:rPr>
                <w:rStyle w:val="normaltextrun"/>
                <w:rFonts w:asciiTheme="minorHAnsi" w:hAnsiTheme="minorHAnsi" w:cstheme="minorHAnsi"/>
                <w:color w:val="000000"/>
              </w:rPr>
            </w:pPr>
            <w:r w:rsidRPr="00F12C37">
              <w:rPr>
                <w:rStyle w:val="normaltextrun"/>
                <w:rFonts w:asciiTheme="minorHAnsi" w:hAnsiTheme="minorHAnsi" w:cstheme="minorHAnsi"/>
                <w:color w:val="000000"/>
              </w:rPr>
              <w:t>Struttura e caratteristiche dell’atomo</w:t>
            </w:r>
          </w:p>
          <w:p w14:paraId="0B5E6AD9" w14:textId="77777777" w:rsidR="00307B35" w:rsidRPr="00F12C37" w:rsidRDefault="00307B35" w:rsidP="00307B35">
            <w:pPr>
              <w:pStyle w:val="paragraph"/>
              <w:numPr>
                <w:ilvl w:val="0"/>
                <w:numId w:val="26"/>
              </w:numPr>
              <w:spacing w:before="0" w:beforeAutospacing="0" w:after="0" w:afterAutospacing="0"/>
              <w:ind w:left="306" w:hanging="284"/>
              <w:textAlignment w:val="baseline"/>
              <w:rPr>
                <w:rStyle w:val="normaltextrun"/>
                <w:rFonts w:asciiTheme="minorHAnsi" w:hAnsiTheme="minorHAnsi" w:cstheme="minorHAnsi"/>
                <w:color w:val="000000"/>
              </w:rPr>
            </w:pPr>
            <w:r w:rsidRPr="00F12C37">
              <w:rPr>
                <w:rStyle w:val="normaltextrun"/>
                <w:rFonts w:asciiTheme="minorHAnsi" w:hAnsiTheme="minorHAnsi" w:cstheme="minorHAnsi"/>
                <w:color w:val="000000"/>
              </w:rPr>
              <w:t>Molecole, composti e formula molecolare</w:t>
            </w:r>
          </w:p>
          <w:p w14:paraId="4035B537" w14:textId="77777777" w:rsidR="00307B35" w:rsidRPr="00F12C37" w:rsidRDefault="00307B35" w:rsidP="00307B35">
            <w:pPr>
              <w:pStyle w:val="paragraph"/>
              <w:numPr>
                <w:ilvl w:val="0"/>
                <w:numId w:val="26"/>
              </w:numPr>
              <w:spacing w:before="0" w:beforeAutospacing="0" w:after="0" w:afterAutospacing="0"/>
              <w:ind w:left="306" w:hanging="284"/>
              <w:textAlignment w:val="baseline"/>
              <w:rPr>
                <w:rStyle w:val="normaltextrun"/>
                <w:rFonts w:asciiTheme="minorHAnsi" w:hAnsiTheme="minorHAnsi" w:cstheme="minorHAnsi"/>
                <w:color w:val="000000"/>
              </w:rPr>
            </w:pPr>
            <w:r w:rsidRPr="00F12C37">
              <w:rPr>
                <w:rStyle w:val="normaltextrun"/>
                <w:rFonts w:asciiTheme="minorHAnsi" w:hAnsiTheme="minorHAnsi" w:cstheme="minorHAnsi"/>
                <w:color w:val="000000"/>
              </w:rPr>
              <w:t>Elettroni, orbitali e livelli di energia</w:t>
            </w:r>
          </w:p>
          <w:p w14:paraId="6775C32A" w14:textId="77777777" w:rsidR="00307B35" w:rsidRPr="00F12C37" w:rsidRDefault="00307B35" w:rsidP="00307B35">
            <w:pPr>
              <w:pStyle w:val="paragraph"/>
              <w:numPr>
                <w:ilvl w:val="0"/>
                <w:numId w:val="26"/>
              </w:numPr>
              <w:spacing w:before="0" w:beforeAutospacing="0" w:after="0" w:afterAutospacing="0"/>
              <w:ind w:left="306" w:hanging="284"/>
              <w:textAlignment w:val="baseline"/>
              <w:rPr>
                <w:rStyle w:val="normaltextrun"/>
                <w:rFonts w:asciiTheme="minorHAnsi" w:hAnsiTheme="minorHAnsi" w:cstheme="minorHAnsi"/>
                <w:color w:val="000000"/>
              </w:rPr>
            </w:pPr>
            <w:r w:rsidRPr="00F12C37">
              <w:rPr>
                <w:rStyle w:val="normaltextrun"/>
                <w:rFonts w:asciiTheme="minorHAnsi" w:hAnsiTheme="minorHAnsi" w:cstheme="minorHAnsi"/>
                <w:color w:val="000000"/>
              </w:rPr>
              <w:lastRenderedPageBreak/>
              <w:t>Il legame covalente, il legame ionico e il legame idrogeno</w:t>
            </w:r>
          </w:p>
          <w:p w14:paraId="2BCD0756" w14:textId="77777777" w:rsidR="00307B35" w:rsidRPr="00F12C37" w:rsidRDefault="00307B35" w:rsidP="00307B35">
            <w:pPr>
              <w:pStyle w:val="paragraph"/>
              <w:numPr>
                <w:ilvl w:val="0"/>
                <w:numId w:val="26"/>
              </w:numPr>
              <w:spacing w:before="0" w:beforeAutospacing="0" w:after="0" w:afterAutospacing="0"/>
              <w:ind w:left="306" w:hanging="284"/>
              <w:textAlignment w:val="baseline"/>
              <w:rPr>
                <w:rStyle w:val="normaltextrun"/>
                <w:rFonts w:asciiTheme="minorHAnsi" w:hAnsiTheme="minorHAnsi" w:cstheme="minorHAnsi"/>
                <w:color w:val="000000"/>
              </w:rPr>
            </w:pPr>
            <w:r w:rsidRPr="00F12C37">
              <w:rPr>
                <w:rStyle w:val="normaltextrun"/>
                <w:rFonts w:asciiTheme="minorHAnsi" w:hAnsiTheme="minorHAnsi" w:cstheme="minorHAnsi"/>
                <w:color w:val="000000"/>
              </w:rPr>
              <w:t>Le caratteristiche e le proprietà dell’acqua</w:t>
            </w:r>
          </w:p>
        </w:tc>
        <w:tc>
          <w:tcPr>
            <w:tcW w:w="3323" w:type="dxa"/>
          </w:tcPr>
          <w:p w14:paraId="739F495A" w14:textId="77777777" w:rsidR="00307B35" w:rsidRPr="00F12C37" w:rsidRDefault="00307B35" w:rsidP="009E310F">
            <w:pPr>
              <w:rPr>
                <w:rFonts w:cstheme="minorHAnsi"/>
                <w:sz w:val="24"/>
                <w:szCs w:val="24"/>
              </w:rPr>
            </w:pPr>
            <w:r w:rsidRPr="00F12C37">
              <w:rPr>
                <w:rFonts w:cstheme="minorHAnsi"/>
                <w:sz w:val="24"/>
                <w:szCs w:val="24"/>
              </w:rPr>
              <w:lastRenderedPageBreak/>
              <w:t>- Riconoscere l’importanza della tavola periodica come strumento di lavoro.</w:t>
            </w:r>
          </w:p>
          <w:p w14:paraId="40CDFD1A" w14:textId="77777777" w:rsidR="00307B35" w:rsidRPr="00F12C37" w:rsidRDefault="00307B35" w:rsidP="009E310F">
            <w:pPr>
              <w:rPr>
                <w:rFonts w:cstheme="minorHAnsi"/>
                <w:sz w:val="24"/>
                <w:szCs w:val="24"/>
              </w:rPr>
            </w:pPr>
            <w:r w:rsidRPr="00F12C37">
              <w:rPr>
                <w:rFonts w:cstheme="minorHAnsi"/>
                <w:sz w:val="24"/>
                <w:szCs w:val="24"/>
              </w:rPr>
              <w:t>- Definire atomi, molecole e ioni.</w:t>
            </w:r>
          </w:p>
          <w:p w14:paraId="3973AE94" w14:textId="77777777" w:rsidR="00307B35" w:rsidRPr="00F12C37" w:rsidRDefault="00307B35" w:rsidP="009E310F">
            <w:pPr>
              <w:rPr>
                <w:rFonts w:cstheme="minorHAnsi"/>
                <w:sz w:val="24"/>
                <w:szCs w:val="24"/>
              </w:rPr>
            </w:pPr>
            <w:r w:rsidRPr="00F12C37">
              <w:rPr>
                <w:rFonts w:cstheme="minorHAnsi"/>
                <w:sz w:val="24"/>
                <w:szCs w:val="24"/>
              </w:rPr>
              <w:t xml:space="preserve">- Comprendere il significato della diversa disposizione degli elettroni tra il legame covalente </w:t>
            </w:r>
            <w:r w:rsidRPr="00F12C37">
              <w:rPr>
                <w:rFonts w:cstheme="minorHAnsi"/>
                <w:sz w:val="24"/>
                <w:szCs w:val="24"/>
              </w:rPr>
              <w:lastRenderedPageBreak/>
              <w:t>puro e il legame covalente polare</w:t>
            </w:r>
          </w:p>
          <w:p w14:paraId="25FD3F54" w14:textId="77777777" w:rsidR="00307B35" w:rsidRPr="00F12C37" w:rsidRDefault="00307B35" w:rsidP="009E310F">
            <w:pPr>
              <w:rPr>
                <w:rFonts w:cstheme="minorHAnsi"/>
                <w:sz w:val="24"/>
                <w:szCs w:val="24"/>
              </w:rPr>
            </w:pPr>
            <w:r w:rsidRPr="00F12C37">
              <w:rPr>
                <w:rFonts w:cstheme="minorHAnsi"/>
                <w:sz w:val="24"/>
                <w:szCs w:val="24"/>
              </w:rPr>
              <w:t>- Comprendere la differenza tra il meccanismo di formazione del legame covalente e del legame ionico.</w:t>
            </w:r>
          </w:p>
          <w:p w14:paraId="7F735201" w14:textId="77777777" w:rsidR="00307B35" w:rsidRPr="00F12C37" w:rsidRDefault="00307B35" w:rsidP="009E310F">
            <w:pPr>
              <w:rPr>
                <w:rFonts w:cstheme="minorHAnsi"/>
                <w:sz w:val="24"/>
                <w:szCs w:val="24"/>
              </w:rPr>
            </w:pPr>
            <w:r w:rsidRPr="00F12C37">
              <w:rPr>
                <w:rFonts w:cstheme="minorHAnsi"/>
                <w:sz w:val="24"/>
                <w:szCs w:val="24"/>
              </w:rPr>
              <w:t>- Spiegare le cause della polarità della molecola dell’acqua.</w:t>
            </w:r>
          </w:p>
          <w:p w14:paraId="061DDE10" w14:textId="77777777" w:rsidR="00307B35" w:rsidRPr="00F12C37" w:rsidRDefault="00307B35" w:rsidP="009E310F">
            <w:pPr>
              <w:rPr>
                <w:rFonts w:cstheme="minorHAnsi"/>
                <w:sz w:val="24"/>
                <w:szCs w:val="24"/>
              </w:rPr>
            </w:pPr>
          </w:p>
        </w:tc>
        <w:tc>
          <w:tcPr>
            <w:tcW w:w="3581" w:type="dxa"/>
            <w:gridSpan w:val="2"/>
          </w:tcPr>
          <w:p w14:paraId="42DCBC4B" w14:textId="77777777" w:rsidR="00307B35" w:rsidRPr="00F12C37" w:rsidRDefault="00307B35" w:rsidP="009E310F">
            <w:pPr>
              <w:rPr>
                <w:rFonts w:cstheme="minorHAnsi"/>
                <w:sz w:val="24"/>
                <w:szCs w:val="24"/>
              </w:rPr>
            </w:pPr>
            <w:r w:rsidRPr="00F12C37">
              <w:rPr>
                <w:rFonts w:cstheme="minorHAnsi"/>
                <w:sz w:val="24"/>
                <w:szCs w:val="24"/>
              </w:rPr>
              <w:lastRenderedPageBreak/>
              <w:t xml:space="preserve">- Riconoscere le caratteristiche degli elementi nel contesto della tavola periodica. </w:t>
            </w:r>
          </w:p>
          <w:p w14:paraId="293050BB" w14:textId="77777777" w:rsidR="00307B35" w:rsidRPr="00F12C37" w:rsidRDefault="00307B35" w:rsidP="009E310F">
            <w:pPr>
              <w:rPr>
                <w:rFonts w:cstheme="minorHAnsi"/>
                <w:sz w:val="24"/>
                <w:szCs w:val="24"/>
              </w:rPr>
            </w:pPr>
            <w:r w:rsidRPr="00F12C37">
              <w:rPr>
                <w:rFonts w:cstheme="minorHAnsi"/>
                <w:sz w:val="24"/>
                <w:szCs w:val="24"/>
              </w:rPr>
              <w:t xml:space="preserve">- Individuare il comportamento degli atomi e i tipi di legami che formano in base alle loro caratteristiche. </w:t>
            </w:r>
          </w:p>
          <w:p w14:paraId="3D95D459" w14:textId="77777777" w:rsidR="00307B35" w:rsidRPr="00F12C37" w:rsidRDefault="00307B35" w:rsidP="009E310F">
            <w:pPr>
              <w:rPr>
                <w:rFonts w:cstheme="minorHAnsi"/>
                <w:sz w:val="24"/>
                <w:szCs w:val="24"/>
              </w:rPr>
            </w:pPr>
            <w:r w:rsidRPr="00F12C37">
              <w:rPr>
                <w:rFonts w:cstheme="minorHAnsi"/>
                <w:sz w:val="24"/>
                <w:szCs w:val="24"/>
              </w:rPr>
              <w:lastRenderedPageBreak/>
              <w:t>- Identificare i modi in cui le proprietà dell’acqua ne determinano l’importanza per la vita.</w:t>
            </w:r>
          </w:p>
          <w:p w14:paraId="38003FF0" w14:textId="77777777" w:rsidR="00307B35" w:rsidRPr="00F12C37" w:rsidRDefault="00307B35" w:rsidP="009E310F">
            <w:pPr>
              <w:rPr>
                <w:rFonts w:cstheme="minorHAnsi"/>
                <w:sz w:val="24"/>
                <w:szCs w:val="24"/>
              </w:rPr>
            </w:pPr>
            <w:r w:rsidRPr="00F12C37">
              <w:rPr>
                <w:rFonts w:cstheme="minorHAnsi"/>
                <w:sz w:val="24"/>
                <w:szCs w:val="24"/>
              </w:rPr>
              <w:t>- Dimostrare che le proprietà dell’acqua dipendono dai legami a idrogeno.</w:t>
            </w:r>
          </w:p>
        </w:tc>
      </w:tr>
      <w:tr w:rsidR="00307B35" w:rsidRPr="00F12C37" w14:paraId="41086DD5" w14:textId="77777777" w:rsidTr="00307B35">
        <w:trPr>
          <w:trHeight w:val="341"/>
        </w:trPr>
        <w:tc>
          <w:tcPr>
            <w:tcW w:w="10017" w:type="dxa"/>
            <w:gridSpan w:val="4"/>
          </w:tcPr>
          <w:p w14:paraId="2D01D072" w14:textId="77777777" w:rsidR="00307B35" w:rsidRPr="00F12C37" w:rsidRDefault="00307B35" w:rsidP="009E310F">
            <w:pPr>
              <w:pStyle w:val="paragraph"/>
              <w:spacing w:before="0" w:beforeAutospacing="0" w:after="0" w:afterAutospacing="0"/>
              <w:textAlignment w:val="baseline"/>
              <w:rPr>
                <w:rFonts w:asciiTheme="minorHAnsi" w:hAnsiTheme="minorHAnsi" w:cstheme="minorHAnsi"/>
                <w:b/>
                <w:bCs/>
              </w:rPr>
            </w:pPr>
            <w:r w:rsidRPr="00F12C37">
              <w:rPr>
                <w:rFonts w:asciiTheme="minorHAnsi" w:hAnsiTheme="minorHAnsi" w:cstheme="minorHAnsi"/>
                <w:b/>
                <w:bCs/>
                <w:sz w:val="28"/>
                <w:szCs w:val="28"/>
              </w:rPr>
              <w:lastRenderedPageBreak/>
              <w:t>Capitolo 3 – LE MOLECOLE DI INTERESSE BIOLOGICO</w:t>
            </w:r>
          </w:p>
        </w:tc>
      </w:tr>
      <w:tr w:rsidR="00307B35" w:rsidRPr="00F12C37" w14:paraId="0341CE97" w14:textId="77777777" w:rsidTr="00307B35">
        <w:trPr>
          <w:trHeight w:val="282"/>
        </w:trPr>
        <w:tc>
          <w:tcPr>
            <w:tcW w:w="3113" w:type="dxa"/>
          </w:tcPr>
          <w:p w14:paraId="7B6A5932" w14:textId="77777777" w:rsidR="00307B35" w:rsidRPr="00F12C37" w:rsidRDefault="00307B35" w:rsidP="009E310F">
            <w:pPr>
              <w:pStyle w:val="paragraph"/>
              <w:spacing w:before="0" w:beforeAutospacing="0" w:after="0" w:afterAutospacing="0"/>
              <w:textAlignment w:val="baseline"/>
              <w:rPr>
                <w:rFonts w:asciiTheme="minorHAnsi" w:hAnsiTheme="minorHAnsi" w:cstheme="minorHAnsi"/>
                <w:b/>
                <w:bCs/>
              </w:rPr>
            </w:pPr>
            <w:r w:rsidRPr="00F12C37">
              <w:rPr>
                <w:rFonts w:asciiTheme="minorHAnsi" w:hAnsiTheme="minorHAnsi" w:cstheme="minorHAnsi"/>
                <w:b/>
                <w:bCs/>
              </w:rPr>
              <w:t>Conoscenze</w:t>
            </w:r>
          </w:p>
        </w:tc>
        <w:tc>
          <w:tcPr>
            <w:tcW w:w="3323" w:type="dxa"/>
          </w:tcPr>
          <w:p w14:paraId="39ECC4AE" w14:textId="77777777" w:rsidR="00307B35" w:rsidRPr="00F12C37" w:rsidRDefault="00307B35" w:rsidP="009E310F">
            <w:pPr>
              <w:pStyle w:val="paragraph"/>
              <w:spacing w:before="0" w:beforeAutospacing="0" w:after="0" w:afterAutospacing="0"/>
              <w:jc w:val="center"/>
              <w:textAlignment w:val="baseline"/>
              <w:rPr>
                <w:rFonts w:asciiTheme="minorHAnsi" w:hAnsiTheme="minorHAnsi" w:cstheme="minorHAnsi"/>
                <w:b/>
                <w:bCs/>
              </w:rPr>
            </w:pPr>
            <w:r w:rsidRPr="00F12C37">
              <w:rPr>
                <w:rFonts w:asciiTheme="minorHAnsi" w:hAnsiTheme="minorHAnsi" w:cstheme="minorHAnsi"/>
                <w:b/>
                <w:bCs/>
              </w:rPr>
              <w:t>Abilità</w:t>
            </w:r>
          </w:p>
        </w:tc>
        <w:tc>
          <w:tcPr>
            <w:tcW w:w="3581" w:type="dxa"/>
            <w:gridSpan w:val="2"/>
          </w:tcPr>
          <w:p w14:paraId="4B42283E" w14:textId="77777777" w:rsidR="00307B35" w:rsidRPr="00F12C37" w:rsidRDefault="00307B35" w:rsidP="009E310F">
            <w:pPr>
              <w:pStyle w:val="paragraph"/>
              <w:spacing w:before="0" w:beforeAutospacing="0" w:after="0" w:afterAutospacing="0"/>
              <w:jc w:val="center"/>
              <w:textAlignment w:val="baseline"/>
              <w:rPr>
                <w:rFonts w:asciiTheme="minorHAnsi" w:hAnsiTheme="minorHAnsi" w:cstheme="minorHAnsi"/>
                <w:b/>
                <w:bCs/>
              </w:rPr>
            </w:pPr>
            <w:r w:rsidRPr="00F12C37">
              <w:rPr>
                <w:rFonts w:asciiTheme="minorHAnsi" w:hAnsiTheme="minorHAnsi" w:cstheme="minorHAnsi"/>
                <w:b/>
                <w:bCs/>
              </w:rPr>
              <w:t>Competenze</w:t>
            </w:r>
          </w:p>
        </w:tc>
      </w:tr>
      <w:tr w:rsidR="00307B35" w:rsidRPr="00F12C37" w14:paraId="1D91E1E8" w14:textId="77777777" w:rsidTr="00307B35">
        <w:trPr>
          <w:trHeight w:val="5181"/>
        </w:trPr>
        <w:tc>
          <w:tcPr>
            <w:tcW w:w="3113" w:type="dxa"/>
          </w:tcPr>
          <w:p w14:paraId="0E9F1C53" w14:textId="77777777" w:rsidR="00307B35" w:rsidRPr="00F12C37" w:rsidRDefault="00307B35" w:rsidP="00307B35">
            <w:pPr>
              <w:pStyle w:val="paragraph"/>
              <w:numPr>
                <w:ilvl w:val="0"/>
                <w:numId w:val="27"/>
              </w:numPr>
              <w:spacing w:before="0" w:beforeAutospacing="0" w:after="0" w:afterAutospacing="0"/>
              <w:ind w:left="306" w:hanging="284"/>
              <w:textAlignment w:val="baseline"/>
              <w:rPr>
                <w:rFonts w:asciiTheme="minorHAnsi" w:hAnsiTheme="minorHAnsi" w:cstheme="minorHAnsi"/>
              </w:rPr>
            </w:pPr>
            <w:r w:rsidRPr="00F12C37">
              <w:rPr>
                <w:rFonts w:asciiTheme="minorHAnsi" w:hAnsiTheme="minorHAnsi" w:cstheme="minorHAnsi"/>
              </w:rPr>
              <w:t>Le molecole organiche e la formazione dei polimeri a partire dai monomeri.</w:t>
            </w:r>
          </w:p>
          <w:p w14:paraId="090E48BE" w14:textId="77777777" w:rsidR="00307B35" w:rsidRPr="00F12C37" w:rsidRDefault="00307B35" w:rsidP="00307B35">
            <w:pPr>
              <w:pStyle w:val="paragraph"/>
              <w:numPr>
                <w:ilvl w:val="0"/>
                <w:numId w:val="27"/>
              </w:numPr>
              <w:spacing w:before="0" w:beforeAutospacing="0" w:after="0" w:afterAutospacing="0"/>
              <w:ind w:left="306" w:hanging="284"/>
              <w:textAlignment w:val="baseline"/>
              <w:rPr>
                <w:rFonts w:asciiTheme="minorHAnsi" w:hAnsiTheme="minorHAnsi" w:cstheme="minorHAnsi"/>
              </w:rPr>
            </w:pPr>
            <w:r w:rsidRPr="00F12C37">
              <w:rPr>
                <w:rFonts w:asciiTheme="minorHAnsi" w:hAnsiTheme="minorHAnsi" w:cstheme="minorHAnsi"/>
              </w:rPr>
              <w:t>Struttura, funzione e tipi di carboidrati.</w:t>
            </w:r>
          </w:p>
          <w:p w14:paraId="04094811" w14:textId="77777777" w:rsidR="00307B35" w:rsidRPr="00F12C37" w:rsidRDefault="00307B35" w:rsidP="00307B35">
            <w:pPr>
              <w:pStyle w:val="paragraph"/>
              <w:numPr>
                <w:ilvl w:val="0"/>
                <w:numId w:val="27"/>
              </w:numPr>
              <w:spacing w:before="0" w:beforeAutospacing="0" w:after="0" w:afterAutospacing="0"/>
              <w:ind w:left="306" w:hanging="284"/>
              <w:textAlignment w:val="baseline"/>
              <w:rPr>
                <w:rFonts w:asciiTheme="minorHAnsi" w:hAnsiTheme="minorHAnsi" w:cstheme="minorHAnsi"/>
              </w:rPr>
            </w:pPr>
            <w:r w:rsidRPr="00F12C37">
              <w:rPr>
                <w:rFonts w:asciiTheme="minorHAnsi" w:hAnsiTheme="minorHAnsi" w:cstheme="minorHAnsi"/>
              </w:rPr>
              <w:t>Struttura, funzione e tipi di lipidi.</w:t>
            </w:r>
          </w:p>
          <w:p w14:paraId="731E59A3" w14:textId="77777777" w:rsidR="00307B35" w:rsidRPr="00F12C37" w:rsidRDefault="00307B35" w:rsidP="00307B35">
            <w:pPr>
              <w:pStyle w:val="paragraph"/>
              <w:numPr>
                <w:ilvl w:val="0"/>
                <w:numId w:val="27"/>
              </w:numPr>
              <w:spacing w:before="0" w:beforeAutospacing="0" w:after="0" w:afterAutospacing="0"/>
              <w:ind w:left="306" w:hanging="284"/>
              <w:textAlignment w:val="baseline"/>
              <w:rPr>
                <w:rFonts w:asciiTheme="minorHAnsi" w:hAnsiTheme="minorHAnsi" w:cstheme="minorHAnsi"/>
              </w:rPr>
            </w:pPr>
            <w:r w:rsidRPr="00F12C37">
              <w:rPr>
                <w:rFonts w:asciiTheme="minorHAnsi" w:hAnsiTheme="minorHAnsi" w:cstheme="minorHAnsi"/>
              </w:rPr>
              <w:t>Struttura, funzione e tipi di proteine.</w:t>
            </w:r>
          </w:p>
          <w:p w14:paraId="6E61BB85" w14:textId="77777777" w:rsidR="00307B35" w:rsidRPr="00F12C37" w:rsidRDefault="00307B35" w:rsidP="00307B35">
            <w:pPr>
              <w:pStyle w:val="paragraph"/>
              <w:numPr>
                <w:ilvl w:val="0"/>
                <w:numId w:val="27"/>
              </w:numPr>
              <w:spacing w:before="0" w:beforeAutospacing="0" w:after="0" w:afterAutospacing="0"/>
              <w:ind w:left="306" w:hanging="284"/>
              <w:textAlignment w:val="baseline"/>
              <w:rPr>
                <w:rFonts w:asciiTheme="minorHAnsi" w:hAnsiTheme="minorHAnsi" w:cstheme="minorHAnsi"/>
              </w:rPr>
            </w:pPr>
            <w:r w:rsidRPr="00F12C37">
              <w:rPr>
                <w:rFonts w:asciiTheme="minorHAnsi" w:hAnsiTheme="minorHAnsi" w:cstheme="minorHAnsi"/>
              </w:rPr>
              <w:t>Struttura, funzione e tipi di acidi nucleici</w:t>
            </w:r>
          </w:p>
        </w:tc>
        <w:tc>
          <w:tcPr>
            <w:tcW w:w="3323" w:type="dxa"/>
          </w:tcPr>
          <w:p w14:paraId="3663E084" w14:textId="77777777" w:rsidR="00307B35" w:rsidRPr="00F12C37" w:rsidRDefault="00307B35" w:rsidP="009E310F">
            <w:pPr>
              <w:pStyle w:val="paragraph"/>
              <w:spacing w:before="0" w:beforeAutospacing="0" w:after="0" w:afterAutospacing="0"/>
              <w:textAlignment w:val="baseline"/>
              <w:rPr>
                <w:rFonts w:asciiTheme="minorHAnsi" w:hAnsiTheme="minorHAnsi" w:cstheme="minorHAnsi"/>
              </w:rPr>
            </w:pPr>
            <w:r w:rsidRPr="00F12C37">
              <w:rPr>
                <w:rFonts w:asciiTheme="minorHAnsi" w:hAnsiTheme="minorHAnsi" w:cstheme="minorHAnsi"/>
              </w:rPr>
              <w:t>- Comprendere la struttura dello scheletro carbonioso delle biomolecole.</w:t>
            </w:r>
            <w:r w:rsidRPr="00F12C37">
              <w:rPr>
                <w:rFonts w:asciiTheme="minorHAnsi" w:hAnsiTheme="minorHAnsi" w:cstheme="minorHAnsi"/>
              </w:rPr>
              <w:br/>
              <w:t>- Spiegare la struttura dei polimeri quali prodotti dell’unione di monomeri.</w:t>
            </w:r>
            <w:r w:rsidRPr="00F12C37">
              <w:rPr>
                <w:rFonts w:asciiTheme="minorHAnsi" w:hAnsiTheme="minorHAnsi" w:cstheme="minorHAnsi"/>
              </w:rPr>
              <w:br/>
              <w:t>- Rappresentare tramite modelli le reazioni di condensazione e di idrolisi.</w:t>
            </w:r>
          </w:p>
          <w:p w14:paraId="30A903E4" w14:textId="77777777" w:rsidR="00307B35" w:rsidRPr="00F12C37" w:rsidRDefault="00307B35" w:rsidP="009E310F">
            <w:pPr>
              <w:pStyle w:val="paragraph"/>
              <w:spacing w:before="0" w:beforeAutospacing="0" w:after="0" w:afterAutospacing="0"/>
              <w:textAlignment w:val="baseline"/>
              <w:rPr>
                <w:rFonts w:asciiTheme="minorHAnsi" w:hAnsiTheme="minorHAnsi" w:cstheme="minorHAnsi"/>
              </w:rPr>
            </w:pPr>
            <w:r w:rsidRPr="00F12C37">
              <w:rPr>
                <w:rFonts w:asciiTheme="minorHAnsi" w:hAnsiTheme="minorHAnsi" w:cstheme="minorHAnsi"/>
              </w:rPr>
              <w:t>- Descrivere le caratteristiche chimiche e le principali funzioni di: carboidrati, lipidi, proteine e acidi nucleici</w:t>
            </w:r>
          </w:p>
        </w:tc>
        <w:tc>
          <w:tcPr>
            <w:tcW w:w="3581" w:type="dxa"/>
            <w:gridSpan w:val="2"/>
          </w:tcPr>
          <w:p w14:paraId="5F0716CC" w14:textId="77777777" w:rsidR="00307B35" w:rsidRPr="00F12C37" w:rsidRDefault="00307B35" w:rsidP="009E310F">
            <w:pPr>
              <w:pStyle w:val="paragraph"/>
              <w:spacing w:before="0" w:beforeAutospacing="0" w:after="0" w:afterAutospacing="0"/>
              <w:textAlignment w:val="baseline"/>
              <w:rPr>
                <w:rFonts w:asciiTheme="minorHAnsi" w:hAnsiTheme="minorHAnsi" w:cstheme="minorHAnsi"/>
              </w:rPr>
            </w:pPr>
            <w:r w:rsidRPr="00F12C37">
              <w:rPr>
                <w:rFonts w:asciiTheme="minorHAnsi" w:hAnsiTheme="minorHAnsi" w:cstheme="minorHAnsi"/>
              </w:rPr>
              <w:t xml:space="preserve">- Dimostrare il comportamento delle molecole organiche e in particolare le reazioni che portano alla formazione di polimeri. </w:t>
            </w:r>
          </w:p>
          <w:p w14:paraId="2E026933" w14:textId="77777777" w:rsidR="00307B35" w:rsidRPr="00F12C37" w:rsidRDefault="00307B35" w:rsidP="009E310F">
            <w:pPr>
              <w:pStyle w:val="paragraph"/>
              <w:spacing w:before="0" w:beforeAutospacing="0" w:after="0" w:afterAutospacing="0"/>
              <w:textAlignment w:val="baseline"/>
              <w:rPr>
                <w:rFonts w:asciiTheme="minorHAnsi" w:hAnsiTheme="minorHAnsi" w:cstheme="minorHAnsi"/>
              </w:rPr>
            </w:pPr>
            <w:r w:rsidRPr="00F12C37">
              <w:rPr>
                <w:rFonts w:asciiTheme="minorHAnsi" w:hAnsiTheme="minorHAnsi" w:cstheme="minorHAnsi"/>
              </w:rPr>
              <w:t>- Riconoscere le caratteristiche e identificare le funzioni dei carboidrati per gli organismi viventi.</w:t>
            </w:r>
          </w:p>
          <w:p w14:paraId="2D8AA23E" w14:textId="77777777" w:rsidR="00307B35" w:rsidRPr="00F12C37" w:rsidRDefault="00307B35" w:rsidP="009E310F">
            <w:pPr>
              <w:pStyle w:val="paragraph"/>
              <w:spacing w:before="0" w:beforeAutospacing="0" w:after="0" w:afterAutospacing="0"/>
              <w:textAlignment w:val="baseline"/>
              <w:rPr>
                <w:rFonts w:asciiTheme="minorHAnsi" w:hAnsiTheme="minorHAnsi" w:cstheme="minorHAnsi"/>
              </w:rPr>
            </w:pPr>
            <w:r w:rsidRPr="00F12C37">
              <w:rPr>
                <w:rFonts w:asciiTheme="minorHAnsi" w:hAnsiTheme="minorHAnsi" w:cstheme="minorHAnsi"/>
              </w:rPr>
              <w:t xml:space="preserve">- Riconoscere le caratteristiche e identificare le funzioni dei lipidi per gli organismi viventi.  </w:t>
            </w:r>
          </w:p>
          <w:p w14:paraId="3A7F00C3" w14:textId="77777777" w:rsidR="00307B35" w:rsidRPr="00F12C37" w:rsidRDefault="00307B35" w:rsidP="009E310F">
            <w:pPr>
              <w:pStyle w:val="paragraph"/>
              <w:spacing w:before="0" w:beforeAutospacing="0" w:after="0" w:afterAutospacing="0"/>
              <w:textAlignment w:val="baseline"/>
              <w:rPr>
                <w:rFonts w:asciiTheme="minorHAnsi" w:hAnsiTheme="minorHAnsi" w:cstheme="minorHAnsi"/>
              </w:rPr>
            </w:pPr>
            <w:r w:rsidRPr="00F12C37">
              <w:rPr>
                <w:rFonts w:asciiTheme="minorHAnsi" w:hAnsiTheme="minorHAnsi" w:cstheme="minorHAnsi"/>
              </w:rPr>
              <w:t>- Riconoscere le caratteristiche e identificare le funzioni delle proteine per gli organismi viventi.</w:t>
            </w:r>
          </w:p>
          <w:p w14:paraId="354D0352" w14:textId="77777777" w:rsidR="00307B35" w:rsidRPr="00F12C37" w:rsidRDefault="00307B35" w:rsidP="009E310F">
            <w:pPr>
              <w:pStyle w:val="paragraph"/>
              <w:spacing w:before="0" w:beforeAutospacing="0" w:after="0" w:afterAutospacing="0"/>
              <w:textAlignment w:val="baseline"/>
              <w:rPr>
                <w:rFonts w:asciiTheme="minorHAnsi" w:hAnsiTheme="minorHAnsi" w:cstheme="minorHAnsi"/>
              </w:rPr>
            </w:pPr>
            <w:r w:rsidRPr="00F12C37">
              <w:rPr>
                <w:rFonts w:asciiTheme="minorHAnsi" w:hAnsiTheme="minorHAnsi" w:cstheme="minorHAnsi"/>
              </w:rPr>
              <w:t>- Riconoscere e identificare le funzioni degli acidi nucleici per gli organismi viventi.</w:t>
            </w:r>
          </w:p>
        </w:tc>
      </w:tr>
      <w:tr w:rsidR="00307B35" w:rsidRPr="00F12C37" w14:paraId="2394FB9F" w14:textId="77777777" w:rsidTr="00307B35">
        <w:trPr>
          <w:gridAfter w:val="1"/>
          <w:wAfter w:w="389" w:type="dxa"/>
        </w:trPr>
        <w:tc>
          <w:tcPr>
            <w:tcW w:w="9628" w:type="dxa"/>
            <w:gridSpan w:val="3"/>
          </w:tcPr>
          <w:p w14:paraId="279894E6" w14:textId="77777777" w:rsidR="00307B35" w:rsidRPr="00F12C37" w:rsidRDefault="00307B35" w:rsidP="009E310F">
            <w:pPr>
              <w:pStyle w:val="paragraph"/>
              <w:spacing w:before="0" w:beforeAutospacing="0" w:after="0" w:afterAutospacing="0"/>
              <w:textAlignment w:val="baseline"/>
              <w:rPr>
                <w:rFonts w:asciiTheme="minorHAnsi" w:hAnsiTheme="minorHAnsi" w:cstheme="minorHAnsi"/>
                <w:sz w:val="28"/>
                <w:szCs w:val="28"/>
              </w:rPr>
            </w:pPr>
            <w:r w:rsidRPr="00F12C37">
              <w:rPr>
                <w:rFonts w:asciiTheme="minorHAnsi" w:hAnsiTheme="minorHAnsi" w:cstheme="minorHAnsi"/>
                <w:b/>
                <w:bCs/>
                <w:sz w:val="28"/>
                <w:szCs w:val="28"/>
              </w:rPr>
              <w:t>Educazione civica</w:t>
            </w:r>
            <w:r w:rsidRPr="00F12C37">
              <w:rPr>
                <w:rFonts w:asciiTheme="minorHAnsi" w:hAnsiTheme="minorHAnsi" w:cstheme="minorHAnsi"/>
                <w:sz w:val="28"/>
                <w:szCs w:val="28"/>
              </w:rPr>
              <w:t>: Educazione alimentare</w:t>
            </w:r>
            <w:r>
              <w:rPr>
                <w:rFonts w:asciiTheme="minorHAnsi" w:hAnsiTheme="minorHAnsi" w:cstheme="minorHAnsi"/>
                <w:sz w:val="28"/>
                <w:szCs w:val="28"/>
              </w:rPr>
              <w:t xml:space="preserve"> (Etichettatura dei prodotti alimentari)</w:t>
            </w:r>
          </w:p>
        </w:tc>
      </w:tr>
      <w:tr w:rsidR="00307B35" w:rsidRPr="00F12C37" w14:paraId="4437A522" w14:textId="77777777" w:rsidTr="00307B35">
        <w:trPr>
          <w:trHeight w:val="327"/>
        </w:trPr>
        <w:tc>
          <w:tcPr>
            <w:tcW w:w="10017" w:type="dxa"/>
            <w:gridSpan w:val="4"/>
          </w:tcPr>
          <w:p w14:paraId="1A2979F0" w14:textId="338F8964" w:rsidR="00307B35" w:rsidRPr="00F12C37" w:rsidRDefault="00307B35" w:rsidP="00307B35">
            <w:pPr>
              <w:pStyle w:val="paragraph"/>
              <w:spacing w:before="0" w:beforeAutospacing="0" w:after="0" w:afterAutospacing="0"/>
              <w:textAlignment w:val="baseline"/>
              <w:rPr>
                <w:rFonts w:asciiTheme="minorHAnsi" w:hAnsiTheme="minorHAnsi" w:cstheme="minorHAnsi"/>
                <w:b/>
                <w:bCs/>
                <w:color w:val="000000"/>
                <w:sz w:val="28"/>
                <w:szCs w:val="28"/>
              </w:rPr>
            </w:pPr>
            <w:r w:rsidRPr="00F12C37">
              <w:rPr>
                <w:rFonts w:asciiTheme="minorHAnsi" w:hAnsiTheme="minorHAnsi" w:cstheme="minorHAnsi"/>
                <w:b/>
                <w:bCs/>
                <w:color w:val="000000"/>
                <w:sz w:val="28"/>
                <w:szCs w:val="28"/>
              </w:rPr>
              <w:t>Capitolo 4 – LA CELLULA AL MICROSCOPIO</w:t>
            </w:r>
          </w:p>
        </w:tc>
      </w:tr>
      <w:tr w:rsidR="00307B35" w:rsidRPr="00F12C37" w14:paraId="47414C36" w14:textId="77777777" w:rsidTr="00307B35">
        <w:trPr>
          <w:trHeight w:val="282"/>
        </w:trPr>
        <w:tc>
          <w:tcPr>
            <w:tcW w:w="3113" w:type="dxa"/>
          </w:tcPr>
          <w:p w14:paraId="71759891" w14:textId="77777777" w:rsidR="00307B35" w:rsidRPr="00F12C37" w:rsidRDefault="00307B35" w:rsidP="00307B35">
            <w:pPr>
              <w:pStyle w:val="paragraph"/>
              <w:spacing w:before="0" w:beforeAutospacing="0" w:after="0" w:afterAutospacing="0"/>
              <w:ind w:left="720"/>
              <w:textAlignment w:val="baseline"/>
              <w:rPr>
                <w:rStyle w:val="normaltextrun"/>
                <w:rFonts w:asciiTheme="minorHAnsi" w:hAnsiTheme="minorHAnsi" w:cstheme="minorHAnsi"/>
                <w:b/>
                <w:bCs/>
                <w:color w:val="000000"/>
              </w:rPr>
            </w:pPr>
            <w:r w:rsidRPr="00F12C37">
              <w:rPr>
                <w:rStyle w:val="normaltextrun"/>
                <w:rFonts w:asciiTheme="minorHAnsi" w:hAnsiTheme="minorHAnsi" w:cstheme="minorHAnsi"/>
                <w:b/>
                <w:bCs/>
                <w:color w:val="000000"/>
              </w:rPr>
              <w:t>Conoscenze</w:t>
            </w:r>
          </w:p>
        </w:tc>
        <w:tc>
          <w:tcPr>
            <w:tcW w:w="3323" w:type="dxa"/>
          </w:tcPr>
          <w:p w14:paraId="476AF533" w14:textId="77777777" w:rsidR="00307B35" w:rsidRPr="00F12C37" w:rsidRDefault="00307B35" w:rsidP="00307B35">
            <w:pPr>
              <w:pStyle w:val="paragraph"/>
              <w:spacing w:before="0" w:beforeAutospacing="0" w:after="0" w:afterAutospacing="0"/>
              <w:jc w:val="center"/>
              <w:textAlignment w:val="baseline"/>
              <w:rPr>
                <w:rFonts w:asciiTheme="minorHAnsi" w:hAnsiTheme="minorHAnsi" w:cstheme="minorHAnsi"/>
                <w:b/>
                <w:bCs/>
              </w:rPr>
            </w:pPr>
            <w:r w:rsidRPr="00F12C37">
              <w:rPr>
                <w:rFonts w:asciiTheme="minorHAnsi" w:hAnsiTheme="minorHAnsi" w:cstheme="minorHAnsi"/>
                <w:b/>
                <w:bCs/>
              </w:rPr>
              <w:t>Abilità</w:t>
            </w:r>
          </w:p>
        </w:tc>
        <w:tc>
          <w:tcPr>
            <w:tcW w:w="3581" w:type="dxa"/>
            <w:gridSpan w:val="2"/>
          </w:tcPr>
          <w:p w14:paraId="6D4D8F8C" w14:textId="77777777" w:rsidR="00307B35" w:rsidRPr="00F12C37" w:rsidRDefault="00307B35" w:rsidP="00307B35">
            <w:pPr>
              <w:pStyle w:val="paragraph"/>
              <w:spacing w:before="0" w:beforeAutospacing="0" w:after="0" w:afterAutospacing="0"/>
              <w:jc w:val="center"/>
              <w:textAlignment w:val="baseline"/>
              <w:rPr>
                <w:rFonts w:asciiTheme="minorHAnsi" w:hAnsiTheme="minorHAnsi" w:cstheme="minorHAnsi"/>
                <w:b/>
                <w:bCs/>
              </w:rPr>
            </w:pPr>
            <w:r w:rsidRPr="00F12C37">
              <w:rPr>
                <w:rFonts w:asciiTheme="minorHAnsi" w:hAnsiTheme="minorHAnsi" w:cstheme="minorHAnsi"/>
                <w:b/>
                <w:bCs/>
              </w:rPr>
              <w:t>Competenze</w:t>
            </w:r>
          </w:p>
        </w:tc>
      </w:tr>
      <w:tr w:rsidR="00307B35" w:rsidRPr="00F12C37" w14:paraId="16852CA4" w14:textId="77777777" w:rsidTr="00307B35">
        <w:trPr>
          <w:trHeight w:val="1082"/>
        </w:trPr>
        <w:tc>
          <w:tcPr>
            <w:tcW w:w="3113" w:type="dxa"/>
          </w:tcPr>
          <w:p w14:paraId="2F1593FA" w14:textId="77777777" w:rsidR="00307B35" w:rsidRPr="00F12C37" w:rsidRDefault="00307B35" w:rsidP="00307B35">
            <w:pPr>
              <w:pStyle w:val="paragraph"/>
              <w:numPr>
                <w:ilvl w:val="0"/>
                <w:numId w:val="28"/>
              </w:numPr>
              <w:spacing w:after="0"/>
              <w:ind w:left="309" w:hanging="284"/>
              <w:textAlignment w:val="baseline"/>
              <w:rPr>
                <w:rStyle w:val="normaltextrun"/>
                <w:rFonts w:asciiTheme="minorHAnsi" w:hAnsiTheme="minorHAnsi" w:cstheme="minorHAnsi"/>
                <w:color w:val="000000"/>
              </w:rPr>
            </w:pPr>
            <w:r w:rsidRPr="00F12C37">
              <w:rPr>
                <w:rStyle w:val="normaltextrun"/>
                <w:rFonts w:asciiTheme="minorHAnsi" w:hAnsiTheme="minorHAnsi" w:cstheme="minorHAnsi"/>
                <w:color w:val="000000"/>
              </w:rPr>
              <w:t xml:space="preserve">La cellula è l’entità elementare della vita. </w:t>
            </w:r>
          </w:p>
          <w:p w14:paraId="69DAA7EC" w14:textId="77777777" w:rsidR="00307B35" w:rsidRPr="00F12C37" w:rsidRDefault="00307B35" w:rsidP="00307B35">
            <w:pPr>
              <w:pStyle w:val="paragraph"/>
              <w:numPr>
                <w:ilvl w:val="0"/>
                <w:numId w:val="28"/>
              </w:numPr>
              <w:spacing w:after="0"/>
              <w:ind w:left="309" w:hanging="284"/>
              <w:textAlignment w:val="baseline"/>
              <w:rPr>
                <w:rStyle w:val="normaltextrun"/>
                <w:rFonts w:asciiTheme="minorHAnsi" w:hAnsiTheme="minorHAnsi" w:cstheme="minorHAnsi"/>
                <w:color w:val="000000"/>
              </w:rPr>
            </w:pPr>
            <w:r w:rsidRPr="00F12C37">
              <w:rPr>
                <w:rStyle w:val="normaltextrun"/>
                <w:rFonts w:asciiTheme="minorHAnsi" w:hAnsiTheme="minorHAnsi" w:cstheme="minorHAnsi"/>
                <w:color w:val="000000"/>
              </w:rPr>
              <w:t>L’osservazione delle strutture cellulari.</w:t>
            </w:r>
          </w:p>
          <w:p w14:paraId="0468FB3B" w14:textId="77777777" w:rsidR="00307B35" w:rsidRPr="00F12C37" w:rsidRDefault="00307B35" w:rsidP="00307B35">
            <w:pPr>
              <w:pStyle w:val="paragraph"/>
              <w:numPr>
                <w:ilvl w:val="0"/>
                <w:numId w:val="28"/>
              </w:numPr>
              <w:spacing w:after="0"/>
              <w:ind w:left="309" w:hanging="284"/>
              <w:textAlignment w:val="baseline"/>
              <w:rPr>
                <w:rStyle w:val="normaltextrun"/>
                <w:rFonts w:asciiTheme="minorHAnsi" w:hAnsiTheme="minorHAnsi" w:cstheme="minorHAnsi"/>
                <w:color w:val="000000"/>
              </w:rPr>
            </w:pPr>
            <w:r w:rsidRPr="00F12C37">
              <w:rPr>
                <w:rStyle w:val="normaltextrun"/>
                <w:rFonts w:asciiTheme="minorHAnsi" w:hAnsiTheme="minorHAnsi" w:cstheme="minorHAnsi"/>
                <w:color w:val="000000"/>
              </w:rPr>
              <w:t>Le membrane sono un mosaico fluido.</w:t>
            </w:r>
          </w:p>
          <w:p w14:paraId="4A7AA887" w14:textId="77777777" w:rsidR="00307B35" w:rsidRPr="00F12C37" w:rsidRDefault="00307B35" w:rsidP="00307B35">
            <w:pPr>
              <w:pStyle w:val="paragraph"/>
              <w:numPr>
                <w:ilvl w:val="0"/>
                <w:numId w:val="28"/>
              </w:numPr>
              <w:spacing w:after="0"/>
              <w:ind w:left="309" w:hanging="284"/>
              <w:textAlignment w:val="baseline"/>
              <w:rPr>
                <w:rStyle w:val="normaltextrun"/>
                <w:rFonts w:asciiTheme="minorHAnsi" w:hAnsiTheme="minorHAnsi" w:cstheme="minorHAnsi"/>
                <w:color w:val="000000"/>
              </w:rPr>
            </w:pPr>
            <w:r w:rsidRPr="00F12C37">
              <w:rPr>
                <w:rStyle w:val="normaltextrun"/>
                <w:rFonts w:asciiTheme="minorHAnsi" w:hAnsiTheme="minorHAnsi" w:cstheme="minorHAnsi"/>
                <w:color w:val="000000"/>
              </w:rPr>
              <w:t>Due tipi di cellule per tre domini.</w:t>
            </w:r>
          </w:p>
          <w:p w14:paraId="5EA00F52" w14:textId="77777777" w:rsidR="00307B35" w:rsidRPr="00F12C37" w:rsidRDefault="00307B35" w:rsidP="00307B35">
            <w:pPr>
              <w:pStyle w:val="paragraph"/>
              <w:numPr>
                <w:ilvl w:val="0"/>
                <w:numId w:val="28"/>
              </w:numPr>
              <w:spacing w:after="0"/>
              <w:ind w:left="309" w:hanging="284"/>
              <w:textAlignment w:val="baseline"/>
              <w:rPr>
                <w:rStyle w:val="normaltextrun"/>
                <w:rFonts w:asciiTheme="minorHAnsi" w:hAnsiTheme="minorHAnsi" w:cstheme="minorHAnsi"/>
                <w:color w:val="000000"/>
              </w:rPr>
            </w:pPr>
            <w:r w:rsidRPr="00F12C37">
              <w:rPr>
                <w:rStyle w:val="normaltextrun"/>
                <w:rFonts w:asciiTheme="minorHAnsi" w:hAnsiTheme="minorHAnsi" w:cstheme="minorHAnsi"/>
                <w:color w:val="000000"/>
              </w:rPr>
              <w:t xml:space="preserve">Il sistema di </w:t>
            </w:r>
            <w:proofErr w:type="spellStart"/>
            <w:r w:rsidRPr="00F12C37">
              <w:rPr>
                <w:rStyle w:val="normaltextrun"/>
                <w:rFonts w:asciiTheme="minorHAnsi" w:hAnsiTheme="minorHAnsi" w:cstheme="minorHAnsi"/>
                <w:color w:val="000000"/>
              </w:rPr>
              <w:t>endomembrane</w:t>
            </w:r>
            <w:proofErr w:type="spellEnd"/>
            <w:r w:rsidRPr="00F12C37">
              <w:rPr>
                <w:rStyle w:val="normaltextrun"/>
                <w:rFonts w:asciiTheme="minorHAnsi" w:hAnsiTheme="minorHAnsi" w:cstheme="minorHAnsi"/>
                <w:color w:val="000000"/>
              </w:rPr>
              <w:t xml:space="preserve"> cellulari. </w:t>
            </w:r>
          </w:p>
          <w:p w14:paraId="3D78932F" w14:textId="77777777" w:rsidR="00307B35" w:rsidRPr="00F12C37" w:rsidRDefault="00307B35" w:rsidP="00307B35">
            <w:pPr>
              <w:pStyle w:val="paragraph"/>
              <w:numPr>
                <w:ilvl w:val="0"/>
                <w:numId w:val="28"/>
              </w:numPr>
              <w:spacing w:after="0"/>
              <w:ind w:left="309" w:hanging="284"/>
              <w:textAlignment w:val="baseline"/>
              <w:rPr>
                <w:rStyle w:val="normaltextrun"/>
                <w:rFonts w:asciiTheme="minorHAnsi" w:hAnsiTheme="minorHAnsi" w:cstheme="minorHAnsi"/>
                <w:color w:val="000000"/>
              </w:rPr>
            </w:pPr>
            <w:r w:rsidRPr="00F12C37">
              <w:rPr>
                <w:rStyle w:val="normaltextrun"/>
                <w:rFonts w:asciiTheme="minorHAnsi" w:hAnsiTheme="minorHAnsi" w:cstheme="minorHAnsi"/>
                <w:color w:val="000000"/>
              </w:rPr>
              <w:t>La digestione cellulare.</w:t>
            </w:r>
          </w:p>
          <w:p w14:paraId="55B3361C" w14:textId="77777777" w:rsidR="00307B35" w:rsidRPr="00F12C37" w:rsidRDefault="00307B35" w:rsidP="00307B35">
            <w:pPr>
              <w:pStyle w:val="paragraph"/>
              <w:numPr>
                <w:ilvl w:val="0"/>
                <w:numId w:val="28"/>
              </w:numPr>
              <w:spacing w:after="0"/>
              <w:ind w:left="309" w:hanging="284"/>
              <w:textAlignment w:val="baseline"/>
              <w:rPr>
                <w:rStyle w:val="normaltextrun"/>
                <w:rFonts w:asciiTheme="minorHAnsi" w:hAnsiTheme="minorHAnsi" w:cstheme="minorHAnsi"/>
                <w:color w:val="000000"/>
              </w:rPr>
            </w:pPr>
            <w:r w:rsidRPr="00F12C37">
              <w:rPr>
                <w:rStyle w:val="normaltextrun"/>
                <w:rFonts w:asciiTheme="minorHAnsi" w:hAnsiTheme="minorHAnsi" w:cstheme="minorHAnsi"/>
                <w:color w:val="000000"/>
              </w:rPr>
              <w:t>Le cellule hanno centrali energetiche.</w:t>
            </w:r>
          </w:p>
          <w:p w14:paraId="572FA750" w14:textId="77777777" w:rsidR="00307B35" w:rsidRPr="00F12C37" w:rsidRDefault="00307B35" w:rsidP="00307B35">
            <w:pPr>
              <w:pStyle w:val="paragraph"/>
              <w:numPr>
                <w:ilvl w:val="0"/>
                <w:numId w:val="28"/>
              </w:numPr>
              <w:spacing w:after="0"/>
              <w:ind w:left="309" w:hanging="284"/>
              <w:textAlignment w:val="baseline"/>
              <w:rPr>
                <w:rStyle w:val="normaltextrun"/>
                <w:rFonts w:asciiTheme="minorHAnsi" w:hAnsiTheme="minorHAnsi" w:cstheme="minorHAnsi"/>
                <w:color w:val="000000"/>
              </w:rPr>
            </w:pPr>
            <w:r w:rsidRPr="00F12C37">
              <w:rPr>
                <w:rStyle w:val="normaltextrun"/>
                <w:rFonts w:asciiTheme="minorHAnsi" w:hAnsiTheme="minorHAnsi" w:cstheme="minorHAnsi"/>
                <w:color w:val="000000"/>
              </w:rPr>
              <w:lastRenderedPageBreak/>
              <w:t xml:space="preserve">Il citoscheletro, le ciglia e i flagelli. </w:t>
            </w:r>
          </w:p>
          <w:p w14:paraId="5A328B6B" w14:textId="305307C5" w:rsidR="00307B35" w:rsidRPr="00F12C37" w:rsidRDefault="00307B35" w:rsidP="00307B35">
            <w:pPr>
              <w:pStyle w:val="paragraph"/>
              <w:spacing w:after="0"/>
              <w:ind w:left="309"/>
              <w:textAlignment w:val="baseline"/>
              <w:rPr>
                <w:rStyle w:val="normaltextrun"/>
                <w:rFonts w:asciiTheme="minorHAnsi" w:hAnsiTheme="minorHAnsi" w:cstheme="minorHAnsi"/>
                <w:color w:val="000000"/>
              </w:rPr>
            </w:pPr>
          </w:p>
        </w:tc>
        <w:tc>
          <w:tcPr>
            <w:tcW w:w="3323" w:type="dxa"/>
          </w:tcPr>
          <w:p w14:paraId="601B5C2A" w14:textId="77777777" w:rsidR="00307B35" w:rsidRPr="00F12C37" w:rsidRDefault="00307B35" w:rsidP="00307B35">
            <w:pPr>
              <w:pStyle w:val="paragraph"/>
              <w:spacing w:before="0" w:beforeAutospacing="0" w:after="0" w:afterAutospacing="0"/>
              <w:textAlignment w:val="baseline"/>
              <w:rPr>
                <w:rFonts w:asciiTheme="minorHAnsi" w:hAnsiTheme="minorHAnsi" w:cstheme="minorHAnsi"/>
              </w:rPr>
            </w:pPr>
            <w:r w:rsidRPr="00F12C37">
              <w:rPr>
                <w:rFonts w:asciiTheme="minorHAnsi" w:hAnsiTheme="minorHAnsi" w:cstheme="minorHAnsi"/>
              </w:rPr>
              <w:lastRenderedPageBreak/>
              <w:t>- Definire la teoria cellulare.</w:t>
            </w:r>
          </w:p>
          <w:p w14:paraId="14AB9E5D" w14:textId="77777777" w:rsidR="00307B35" w:rsidRPr="00F12C37" w:rsidRDefault="00307B35" w:rsidP="00307B35">
            <w:pPr>
              <w:pStyle w:val="paragraph"/>
              <w:spacing w:before="0" w:beforeAutospacing="0" w:after="0" w:afterAutospacing="0"/>
              <w:textAlignment w:val="baseline"/>
              <w:rPr>
                <w:rFonts w:asciiTheme="minorHAnsi" w:hAnsiTheme="minorHAnsi" w:cstheme="minorHAnsi"/>
              </w:rPr>
            </w:pPr>
            <w:r w:rsidRPr="00F12C37">
              <w:rPr>
                <w:rFonts w:asciiTheme="minorHAnsi" w:hAnsiTheme="minorHAnsi" w:cstheme="minorHAnsi"/>
              </w:rPr>
              <w:t>- Conoscere la struttura e proprietà della membrana plasmatica.</w:t>
            </w:r>
          </w:p>
          <w:p w14:paraId="16E706DE" w14:textId="77777777" w:rsidR="00307B35" w:rsidRPr="00F12C37" w:rsidRDefault="00307B35" w:rsidP="00307B35">
            <w:pPr>
              <w:pStyle w:val="paragraph"/>
              <w:spacing w:before="0" w:beforeAutospacing="0" w:after="0" w:afterAutospacing="0"/>
              <w:textAlignment w:val="baseline"/>
              <w:rPr>
                <w:rFonts w:asciiTheme="minorHAnsi" w:hAnsiTheme="minorHAnsi" w:cstheme="minorHAnsi"/>
              </w:rPr>
            </w:pPr>
            <w:r w:rsidRPr="00F12C37">
              <w:rPr>
                <w:rFonts w:asciiTheme="minorHAnsi" w:hAnsiTheme="minorHAnsi" w:cstheme="minorHAnsi"/>
              </w:rPr>
              <w:t>- Distinguere tra cellule procariotiche ed eucariotiche.</w:t>
            </w:r>
          </w:p>
          <w:p w14:paraId="37FF2527" w14:textId="77777777" w:rsidR="00307B35" w:rsidRPr="00F12C37" w:rsidRDefault="00307B35" w:rsidP="00307B35">
            <w:pPr>
              <w:pStyle w:val="paragraph"/>
              <w:spacing w:before="0" w:beforeAutospacing="0" w:after="0" w:afterAutospacing="0"/>
              <w:textAlignment w:val="baseline"/>
              <w:rPr>
                <w:rFonts w:asciiTheme="minorHAnsi" w:hAnsiTheme="minorHAnsi" w:cstheme="minorHAnsi"/>
              </w:rPr>
            </w:pPr>
            <w:r w:rsidRPr="00F12C37">
              <w:rPr>
                <w:rFonts w:asciiTheme="minorHAnsi" w:hAnsiTheme="minorHAnsi" w:cstheme="minorHAnsi"/>
              </w:rPr>
              <w:t>- Distinguere tra cellule vegetali e animali.</w:t>
            </w:r>
          </w:p>
          <w:p w14:paraId="52410CFA" w14:textId="77777777" w:rsidR="00307B35" w:rsidRPr="00F12C37" w:rsidRDefault="00307B35" w:rsidP="00307B35">
            <w:pPr>
              <w:pStyle w:val="paragraph"/>
              <w:spacing w:before="0" w:beforeAutospacing="0" w:after="0" w:afterAutospacing="0"/>
              <w:textAlignment w:val="baseline"/>
              <w:rPr>
                <w:rFonts w:asciiTheme="minorHAnsi" w:hAnsiTheme="minorHAnsi" w:cstheme="minorHAnsi"/>
              </w:rPr>
            </w:pPr>
            <w:r w:rsidRPr="00F12C37">
              <w:rPr>
                <w:rFonts w:asciiTheme="minorHAnsi" w:hAnsiTheme="minorHAnsi" w:cstheme="minorHAnsi"/>
              </w:rPr>
              <w:t>- Riconoscere i diversi tipi di organuli.</w:t>
            </w:r>
          </w:p>
          <w:p w14:paraId="249BBB6C" w14:textId="77777777" w:rsidR="00307B35" w:rsidRPr="00F12C37" w:rsidRDefault="00307B35" w:rsidP="00307B35">
            <w:pPr>
              <w:pStyle w:val="paragraph"/>
              <w:spacing w:before="0" w:beforeAutospacing="0" w:after="0" w:afterAutospacing="0"/>
              <w:textAlignment w:val="baseline"/>
              <w:rPr>
                <w:rFonts w:asciiTheme="minorHAnsi" w:hAnsiTheme="minorHAnsi" w:cstheme="minorHAnsi"/>
              </w:rPr>
            </w:pPr>
            <w:r w:rsidRPr="00F12C37">
              <w:rPr>
                <w:rFonts w:asciiTheme="minorHAnsi" w:hAnsiTheme="minorHAnsi" w:cstheme="minorHAnsi"/>
              </w:rPr>
              <w:t>- Definire la teoria endosimbiotica.</w:t>
            </w:r>
          </w:p>
        </w:tc>
        <w:tc>
          <w:tcPr>
            <w:tcW w:w="3581" w:type="dxa"/>
            <w:gridSpan w:val="2"/>
          </w:tcPr>
          <w:p w14:paraId="0571E798" w14:textId="77777777" w:rsidR="00307B35" w:rsidRPr="00F12C37" w:rsidRDefault="00307B35" w:rsidP="00307B35">
            <w:pPr>
              <w:pStyle w:val="paragraph"/>
              <w:spacing w:before="0" w:beforeAutospacing="0" w:after="0" w:afterAutospacing="0"/>
              <w:textAlignment w:val="baseline"/>
              <w:rPr>
                <w:rFonts w:asciiTheme="minorHAnsi" w:hAnsiTheme="minorHAnsi" w:cstheme="minorHAnsi"/>
              </w:rPr>
            </w:pPr>
            <w:r w:rsidRPr="00F12C37">
              <w:rPr>
                <w:rFonts w:asciiTheme="minorHAnsi" w:hAnsiTheme="minorHAnsi" w:cstheme="minorHAnsi"/>
              </w:rPr>
              <w:t xml:space="preserve">- Riconoscere le diverse categorie di microscopi, le rispettive immagini acquisite e i campi applicativi. </w:t>
            </w:r>
          </w:p>
          <w:p w14:paraId="71205AD8" w14:textId="2608BA7B" w:rsidR="00307B35" w:rsidRPr="00F12C37" w:rsidRDefault="00307B35" w:rsidP="00307B35">
            <w:pPr>
              <w:pStyle w:val="paragraph"/>
              <w:spacing w:before="0" w:beforeAutospacing="0" w:after="0" w:afterAutospacing="0"/>
              <w:textAlignment w:val="baseline"/>
              <w:rPr>
                <w:rFonts w:asciiTheme="minorHAnsi" w:hAnsiTheme="minorHAnsi" w:cstheme="minorHAnsi"/>
              </w:rPr>
            </w:pPr>
            <w:r w:rsidRPr="00F12C37">
              <w:rPr>
                <w:rFonts w:asciiTheme="minorHAnsi" w:hAnsiTheme="minorHAnsi" w:cstheme="minorHAnsi"/>
              </w:rPr>
              <w:t>- Identificare le caratteristiche della membrana plasmatica e metterle in relazione con le sue funzioni.</w:t>
            </w:r>
          </w:p>
          <w:p w14:paraId="0149FF71" w14:textId="77777777" w:rsidR="00307B35" w:rsidRPr="00F12C37" w:rsidRDefault="00307B35" w:rsidP="00307B35">
            <w:pPr>
              <w:pStyle w:val="paragraph"/>
              <w:spacing w:before="0" w:beforeAutospacing="0" w:after="0" w:afterAutospacing="0"/>
              <w:textAlignment w:val="baseline"/>
              <w:rPr>
                <w:rFonts w:asciiTheme="minorHAnsi" w:hAnsiTheme="minorHAnsi" w:cstheme="minorHAnsi"/>
              </w:rPr>
            </w:pPr>
            <w:r w:rsidRPr="00F12C37">
              <w:rPr>
                <w:rFonts w:asciiTheme="minorHAnsi" w:hAnsiTheme="minorHAnsi" w:cstheme="minorHAnsi"/>
              </w:rPr>
              <w:t>- Identificare le caratteristiche comuni a ogni tipo di cellula.</w:t>
            </w:r>
          </w:p>
          <w:p w14:paraId="0ED945FB" w14:textId="77777777" w:rsidR="00307B35" w:rsidRPr="00F12C37" w:rsidRDefault="00307B35" w:rsidP="00307B35">
            <w:pPr>
              <w:pStyle w:val="paragraph"/>
              <w:spacing w:before="0" w:beforeAutospacing="0" w:after="0" w:afterAutospacing="0"/>
              <w:textAlignment w:val="baseline"/>
              <w:rPr>
                <w:rFonts w:asciiTheme="minorHAnsi" w:hAnsiTheme="minorHAnsi" w:cstheme="minorHAnsi"/>
              </w:rPr>
            </w:pPr>
            <w:r w:rsidRPr="00F12C37">
              <w:rPr>
                <w:rFonts w:asciiTheme="minorHAnsi" w:hAnsiTheme="minorHAnsi" w:cstheme="minorHAnsi"/>
              </w:rPr>
              <w:t>- Mettere in relazione caratteristiche e funzioni di ogni organulo.</w:t>
            </w:r>
          </w:p>
          <w:p w14:paraId="405E5CF1" w14:textId="77777777" w:rsidR="00307B35" w:rsidRPr="00F12C37" w:rsidRDefault="00307B35" w:rsidP="00307B35">
            <w:pPr>
              <w:pStyle w:val="paragraph"/>
              <w:spacing w:before="0" w:beforeAutospacing="0" w:after="0" w:afterAutospacing="0"/>
              <w:textAlignment w:val="baseline"/>
              <w:rPr>
                <w:rFonts w:asciiTheme="minorHAnsi" w:hAnsiTheme="minorHAnsi" w:cstheme="minorHAnsi"/>
              </w:rPr>
            </w:pPr>
          </w:p>
        </w:tc>
      </w:tr>
      <w:tr w:rsidR="00307B35" w:rsidRPr="00F12C37" w14:paraId="54CC2261" w14:textId="77777777" w:rsidTr="00307B35">
        <w:trPr>
          <w:trHeight w:val="341"/>
        </w:trPr>
        <w:tc>
          <w:tcPr>
            <w:tcW w:w="10017" w:type="dxa"/>
            <w:gridSpan w:val="4"/>
          </w:tcPr>
          <w:p w14:paraId="0E0E5D6F" w14:textId="602E51BA" w:rsidR="00307B35" w:rsidRPr="00F12C37" w:rsidRDefault="00307B35" w:rsidP="00307B35">
            <w:pPr>
              <w:pStyle w:val="paragraph"/>
              <w:spacing w:before="0" w:beforeAutospacing="0" w:after="0" w:afterAutospacing="0"/>
              <w:textAlignment w:val="baseline"/>
              <w:rPr>
                <w:rFonts w:asciiTheme="minorHAnsi" w:hAnsiTheme="minorHAnsi" w:cstheme="minorHAnsi"/>
                <w:sz w:val="28"/>
                <w:szCs w:val="28"/>
              </w:rPr>
            </w:pPr>
            <w:r w:rsidRPr="00307B35">
              <w:rPr>
                <w:rFonts w:asciiTheme="minorHAnsi" w:hAnsiTheme="minorHAnsi" w:cstheme="minorHAnsi"/>
                <w:b/>
                <w:sz w:val="28"/>
                <w:szCs w:val="28"/>
              </w:rPr>
              <w:lastRenderedPageBreak/>
              <w:t>Attività di laboratorio:</w:t>
            </w:r>
            <w:r>
              <w:rPr>
                <w:rFonts w:asciiTheme="minorHAnsi" w:hAnsiTheme="minorHAnsi" w:cstheme="minorHAnsi"/>
                <w:sz w:val="28"/>
                <w:szCs w:val="28"/>
              </w:rPr>
              <w:t xml:space="preserve"> Osservazione della cellula al microscopio: Osservazione del processo di osmosi sulle cellule vegetali.</w:t>
            </w:r>
            <w:bookmarkStart w:id="0" w:name="_GoBack"/>
            <w:bookmarkEnd w:id="0"/>
          </w:p>
        </w:tc>
      </w:tr>
      <w:tr w:rsidR="00307B35" w:rsidRPr="00F12C37" w14:paraId="076B9C2A" w14:textId="77777777" w:rsidTr="00307B35">
        <w:trPr>
          <w:trHeight w:val="341"/>
        </w:trPr>
        <w:tc>
          <w:tcPr>
            <w:tcW w:w="10017" w:type="dxa"/>
            <w:gridSpan w:val="4"/>
          </w:tcPr>
          <w:p w14:paraId="29359396" w14:textId="74AC4425" w:rsidR="00307B35" w:rsidRPr="00F12C37" w:rsidRDefault="00307B35" w:rsidP="00307B35">
            <w:pPr>
              <w:pStyle w:val="paragraph"/>
              <w:spacing w:before="0" w:beforeAutospacing="0" w:after="0" w:afterAutospacing="0"/>
              <w:textAlignment w:val="baseline"/>
              <w:rPr>
                <w:rFonts w:asciiTheme="minorHAnsi" w:hAnsiTheme="minorHAnsi" w:cstheme="minorHAnsi"/>
                <w:b/>
                <w:bCs/>
                <w:sz w:val="28"/>
                <w:szCs w:val="28"/>
              </w:rPr>
            </w:pPr>
            <w:r w:rsidRPr="00F12C37">
              <w:rPr>
                <w:rFonts w:asciiTheme="minorHAnsi" w:hAnsiTheme="minorHAnsi" w:cstheme="minorHAnsi"/>
                <w:b/>
                <w:bCs/>
                <w:sz w:val="28"/>
                <w:szCs w:val="28"/>
              </w:rPr>
              <w:t>Capitolo 5 – L’ENERGIA E IL TRASPORTO DELLE CELLULE</w:t>
            </w:r>
          </w:p>
        </w:tc>
      </w:tr>
      <w:tr w:rsidR="00307B35" w:rsidRPr="00F12C37" w14:paraId="625AC47C" w14:textId="77777777" w:rsidTr="00307B35">
        <w:trPr>
          <w:trHeight w:val="282"/>
        </w:trPr>
        <w:tc>
          <w:tcPr>
            <w:tcW w:w="3113" w:type="dxa"/>
          </w:tcPr>
          <w:p w14:paraId="364FC240" w14:textId="77777777" w:rsidR="00307B35" w:rsidRPr="00F12C37" w:rsidRDefault="00307B35" w:rsidP="00307B35">
            <w:pPr>
              <w:pStyle w:val="paragraph"/>
              <w:spacing w:before="0" w:beforeAutospacing="0" w:after="0" w:afterAutospacing="0"/>
              <w:ind w:left="720"/>
              <w:textAlignment w:val="baseline"/>
              <w:rPr>
                <w:rStyle w:val="normaltextrun"/>
                <w:rFonts w:asciiTheme="minorHAnsi" w:hAnsiTheme="minorHAnsi" w:cstheme="minorHAnsi"/>
                <w:color w:val="000000"/>
              </w:rPr>
            </w:pPr>
            <w:r w:rsidRPr="00F12C37">
              <w:rPr>
                <w:rStyle w:val="normaltextrun"/>
                <w:rFonts w:asciiTheme="minorHAnsi" w:hAnsiTheme="minorHAnsi" w:cstheme="minorHAnsi"/>
                <w:b/>
                <w:bCs/>
                <w:color w:val="000000"/>
              </w:rPr>
              <w:t>Conoscenze</w:t>
            </w:r>
          </w:p>
        </w:tc>
        <w:tc>
          <w:tcPr>
            <w:tcW w:w="3323" w:type="dxa"/>
          </w:tcPr>
          <w:p w14:paraId="2CDBD104" w14:textId="77777777" w:rsidR="00307B35" w:rsidRPr="00F12C37" w:rsidRDefault="00307B35" w:rsidP="00307B35">
            <w:pPr>
              <w:pStyle w:val="paragraph"/>
              <w:spacing w:before="0" w:beforeAutospacing="0" w:after="0" w:afterAutospacing="0"/>
              <w:jc w:val="center"/>
              <w:textAlignment w:val="baseline"/>
              <w:rPr>
                <w:rFonts w:asciiTheme="minorHAnsi" w:hAnsiTheme="minorHAnsi" w:cstheme="minorHAnsi"/>
              </w:rPr>
            </w:pPr>
            <w:r w:rsidRPr="00F12C37">
              <w:rPr>
                <w:rFonts w:asciiTheme="minorHAnsi" w:hAnsiTheme="minorHAnsi" w:cstheme="minorHAnsi"/>
                <w:b/>
                <w:bCs/>
              </w:rPr>
              <w:t>Abilità</w:t>
            </w:r>
          </w:p>
        </w:tc>
        <w:tc>
          <w:tcPr>
            <w:tcW w:w="3581" w:type="dxa"/>
            <w:gridSpan w:val="2"/>
          </w:tcPr>
          <w:p w14:paraId="07EE5009" w14:textId="77777777" w:rsidR="00307B35" w:rsidRPr="00F12C37" w:rsidRDefault="00307B35" w:rsidP="00307B35">
            <w:pPr>
              <w:pStyle w:val="paragraph"/>
              <w:spacing w:before="0" w:beforeAutospacing="0" w:after="0" w:afterAutospacing="0"/>
              <w:jc w:val="center"/>
              <w:textAlignment w:val="baseline"/>
              <w:rPr>
                <w:rFonts w:asciiTheme="minorHAnsi" w:hAnsiTheme="minorHAnsi" w:cstheme="minorHAnsi"/>
              </w:rPr>
            </w:pPr>
            <w:r w:rsidRPr="00F12C37">
              <w:rPr>
                <w:rFonts w:asciiTheme="minorHAnsi" w:hAnsiTheme="minorHAnsi" w:cstheme="minorHAnsi"/>
                <w:b/>
                <w:bCs/>
              </w:rPr>
              <w:t>Competenze</w:t>
            </w:r>
          </w:p>
        </w:tc>
      </w:tr>
      <w:tr w:rsidR="00307B35" w:rsidRPr="00F12C37" w14:paraId="4B8FA557" w14:textId="77777777" w:rsidTr="00307B35">
        <w:trPr>
          <w:trHeight w:val="4637"/>
        </w:trPr>
        <w:tc>
          <w:tcPr>
            <w:tcW w:w="3113" w:type="dxa"/>
          </w:tcPr>
          <w:p w14:paraId="4F30B910" w14:textId="77777777" w:rsidR="00307B35" w:rsidRPr="00F12C37" w:rsidRDefault="00307B35" w:rsidP="00307B35">
            <w:pPr>
              <w:pStyle w:val="paragraph"/>
              <w:numPr>
                <w:ilvl w:val="0"/>
                <w:numId w:val="29"/>
              </w:numPr>
              <w:spacing w:after="0"/>
              <w:ind w:left="450" w:hanging="425"/>
              <w:textAlignment w:val="baseline"/>
              <w:rPr>
                <w:rStyle w:val="normaltextrun"/>
                <w:rFonts w:asciiTheme="minorHAnsi" w:hAnsiTheme="minorHAnsi" w:cstheme="minorHAnsi"/>
                <w:color w:val="000000"/>
              </w:rPr>
            </w:pPr>
            <w:r w:rsidRPr="00F12C37">
              <w:rPr>
                <w:rStyle w:val="normaltextrun"/>
                <w:rFonts w:asciiTheme="minorHAnsi" w:hAnsiTheme="minorHAnsi" w:cstheme="minorHAnsi"/>
                <w:color w:val="000000"/>
              </w:rPr>
              <w:t>I concetti di energia e lavoro.</w:t>
            </w:r>
          </w:p>
          <w:p w14:paraId="1B3889DC" w14:textId="77777777" w:rsidR="00307B35" w:rsidRPr="00F12C37" w:rsidRDefault="00307B35" w:rsidP="00307B35">
            <w:pPr>
              <w:pStyle w:val="paragraph"/>
              <w:numPr>
                <w:ilvl w:val="0"/>
                <w:numId w:val="29"/>
              </w:numPr>
              <w:spacing w:after="0"/>
              <w:ind w:left="450" w:hanging="425"/>
              <w:textAlignment w:val="baseline"/>
              <w:rPr>
                <w:rStyle w:val="normaltextrun"/>
                <w:rFonts w:asciiTheme="minorHAnsi" w:hAnsiTheme="minorHAnsi" w:cstheme="minorHAnsi"/>
                <w:color w:val="000000"/>
              </w:rPr>
            </w:pPr>
            <w:r w:rsidRPr="00F12C37">
              <w:rPr>
                <w:rStyle w:val="normaltextrun"/>
                <w:rFonts w:asciiTheme="minorHAnsi" w:hAnsiTheme="minorHAnsi" w:cstheme="minorHAnsi"/>
                <w:color w:val="000000"/>
              </w:rPr>
              <w:t>Metabolismo, ATP e tipi di relazioni metaboliche.</w:t>
            </w:r>
          </w:p>
          <w:p w14:paraId="630D77BD" w14:textId="77777777" w:rsidR="00307B35" w:rsidRPr="00F12C37" w:rsidRDefault="00307B35" w:rsidP="00307B35">
            <w:pPr>
              <w:pStyle w:val="paragraph"/>
              <w:numPr>
                <w:ilvl w:val="0"/>
                <w:numId w:val="29"/>
              </w:numPr>
              <w:spacing w:after="0"/>
              <w:ind w:left="450" w:hanging="425"/>
              <w:textAlignment w:val="baseline"/>
              <w:rPr>
                <w:rStyle w:val="normaltextrun"/>
                <w:rFonts w:asciiTheme="minorHAnsi" w:hAnsiTheme="minorHAnsi" w:cstheme="minorHAnsi"/>
                <w:color w:val="000000"/>
              </w:rPr>
            </w:pPr>
            <w:r w:rsidRPr="00F12C37">
              <w:rPr>
                <w:rStyle w:val="normaltextrun"/>
                <w:rFonts w:asciiTheme="minorHAnsi" w:hAnsiTheme="minorHAnsi" w:cstheme="minorHAnsi"/>
                <w:color w:val="000000"/>
              </w:rPr>
              <w:t>Gli enzimi e i loro meccanismi di funzionamento.</w:t>
            </w:r>
          </w:p>
          <w:p w14:paraId="16B77E0E" w14:textId="77777777" w:rsidR="00307B35" w:rsidRPr="00F12C37" w:rsidRDefault="00307B35" w:rsidP="00307B35">
            <w:pPr>
              <w:pStyle w:val="paragraph"/>
              <w:numPr>
                <w:ilvl w:val="0"/>
                <w:numId w:val="29"/>
              </w:numPr>
              <w:spacing w:after="0"/>
              <w:ind w:left="450" w:hanging="425"/>
              <w:textAlignment w:val="baseline"/>
              <w:rPr>
                <w:rStyle w:val="normaltextrun"/>
                <w:rFonts w:asciiTheme="minorHAnsi" w:hAnsiTheme="minorHAnsi" w:cstheme="minorHAnsi"/>
                <w:color w:val="000000"/>
              </w:rPr>
            </w:pPr>
            <w:r w:rsidRPr="00F12C37">
              <w:rPr>
                <w:rStyle w:val="normaltextrun"/>
                <w:rFonts w:asciiTheme="minorHAnsi" w:hAnsiTheme="minorHAnsi" w:cstheme="minorHAnsi"/>
                <w:color w:val="000000"/>
              </w:rPr>
              <w:t>Il processo della fotosintesi.</w:t>
            </w:r>
          </w:p>
          <w:p w14:paraId="186BA43F" w14:textId="77777777" w:rsidR="00307B35" w:rsidRPr="00F12C37" w:rsidRDefault="00307B35" w:rsidP="00307B35">
            <w:pPr>
              <w:pStyle w:val="paragraph"/>
              <w:numPr>
                <w:ilvl w:val="0"/>
                <w:numId w:val="29"/>
              </w:numPr>
              <w:spacing w:after="0"/>
              <w:ind w:left="450" w:hanging="425"/>
              <w:textAlignment w:val="baseline"/>
              <w:rPr>
                <w:rStyle w:val="normaltextrun"/>
                <w:rFonts w:asciiTheme="minorHAnsi" w:hAnsiTheme="minorHAnsi" w:cstheme="minorHAnsi"/>
                <w:color w:val="000000"/>
              </w:rPr>
            </w:pPr>
            <w:r w:rsidRPr="00F12C37">
              <w:rPr>
                <w:rStyle w:val="normaltextrun"/>
                <w:rFonts w:asciiTheme="minorHAnsi" w:hAnsiTheme="minorHAnsi" w:cstheme="minorHAnsi"/>
                <w:color w:val="000000"/>
              </w:rPr>
              <w:t>Il processo della respirazione cellulare.</w:t>
            </w:r>
          </w:p>
          <w:p w14:paraId="7488D176" w14:textId="77777777" w:rsidR="00307B35" w:rsidRPr="00F12C37" w:rsidRDefault="00307B35" w:rsidP="00307B35">
            <w:pPr>
              <w:pStyle w:val="paragraph"/>
              <w:numPr>
                <w:ilvl w:val="0"/>
                <w:numId w:val="29"/>
              </w:numPr>
              <w:spacing w:after="0"/>
              <w:ind w:left="450" w:hanging="425"/>
              <w:textAlignment w:val="baseline"/>
              <w:rPr>
                <w:rStyle w:val="normaltextrun"/>
                <w:rFonts w:asciiTheme="minorHAnsi" w:hAnsiTheme="minorHAnsi" w:cstheme="minorHAnsi"/>
                <w:color w:val="000000"/>
              </w:rPr>
            </w:pPr>
            <w:r w:rsidRPr="00F12C37">
              <w:rPr>
                <w:rStyle w:val="normaltextrun"/>
                <w:rFonts w:asciiTheme="minorHAnsi" w:hAnsiTheme="minorHAnsi" w:cstheme="minorHAnsi"/>
                <w:color w:val="000000"/>
              </w:rPr>
              <w:t>Caratteristiche e meccanismi dei diversi tipi di trasporto di membrana.</w:t>
            </w:r>
          </w:p>
        </w:tc>
        <w:tc>
          <w:tcPr>
            <w:tcW w:w="3323" w:type="dxa"/>
          </w:tcPr>
          <w:p w14:paraId="3FD88E22" w14:textId="77777777" w:rsidR="00307B35" w:rsidRPr="00F12C37" w:rsidRDefault="00307B35" w:rsidP="00307B35">
            <w:pPr>
              <w:pStyle w:val="paragraph"/>
              <w:spacing w:after="0"/>
              <w:textAlignment w:val="baseline"/>
              <w:rPr>
                <w:rFonts w:asciiTheme="minorHAnsi" w:hAnsiTheme="minorHAnsi" w:cstheme="minorHAnsi"/>
              </w:rPr>
            </w:pPr>
            <w:r w:rsidRPr="00F12C37">
              <w:rPr>
                <w:rFonts w:asciiTheme="minorHAnsi" w:hAnsiTheme="minorHAnsi" w:cstheme="minorHAnsi"/>
              </w:rPr>
              <w:t>- Descrivere il ruolo della molecola di ATP nelle relazioni energetiche della cellula.</w:t>
            </w:r>
            <w:r w:rsidRPr="00F12C37">
              <w:rPr>
                <w:rFonts w:asciiTheme="minorHAnsi" w:hAnsiTheme="minorHAnsi" w:cstheme="minorHAnsi"/>
              </w:rPr>
              <w:br/>
              <w:t>- Spiegare il concetto di energia di attivazione e perché si abbassa in presenza di un enzima.</w:t>
            </w:r>
            <w:r w:rsidRPr="00F12C37">
              <w:rPr>
                <w:rFonts w:asciiTheme="minorHAnsi" w:hAnsiTheme="minorHAnsi" w:cstheme="minorHAnsi"/>
              </w:rPr>
              <w:br/>
              <w:t>- Descrivere i principali processi metabolici per una cellula.</w:t>
            </w:r>
            <w:r w:rsidRPr="00F12C37">
              <w:rPr>
                <w:rFonts w:asciiTheme="minorHAnsi" w:hAnsiTheme="minorHAnsi" w:cstheme="minorHAnsi"/>
              </w:rPr>
              <w:br/>
              <w:t>- Descrivere le diverse modalità con cui una sostanza può attraversare la membrana cellulare.</w:t>
            </w:r>
          </w:p>
        </w:tc>
        <w:tc>
          <w:tcPr>
            <w:tcW w:w="3581" w:type="dxa"/>
            <w:gridSpan w:val="2"/>
          </w:tcPr>
          <w:p w14:paraId="71D18856" w14:textId="77777777" w:rsidR="00307B35" w:rsidRPr="00F12C37" w:rsidRDefault="00307B35" w:rsidP="00307B35">
            <w:pPr>
              <w:pStyle w:val="paragraph"/>
              <w:spacing w:before="0" w:beforeAutospacing="0" w:after="0" w:afterAutospacing="0"/>
              <w:textAlignment w:val="baseline"/>
              <w:rPr>
                <w:rFonts w:asciiTheme="minorHAnsi" w:hAnsiTheme="minorHAnsi" w:cstheme="minorHAnsi"/>
              </w:rPr>
            </w:pPr>
            <w:r w:rsidRPr="00F12C37">
              <w:rPr>
                <w:rFonts w:asciiTheme="minorHAnsi" w:hAnsiTheme="minorHAnsi" w:cstheme="minorHAnsi"/>
              </w:rPr>
              <w:t xml:space="preserve">- Individuare le relazioni metaboliche che caratterizzano i diversi tipi di organismi. </w:t>
            </w:r>
          </w:p>
          <w:p w14:paraId="0E685138" w14:textId="77777777" w:rsidR="00307B35" w:rsidRPr="00F12C37" w:rsidRDefault="00307B35" w:rsidP="00307B35">
            <w:pPr>
              <w:pStyle w:val="paragraph"/>
              <w:spacing w:before="0" w:beforeAutospacing="0" w:after="0" w:afterAutospacing="0"/>
              <w:textAlignment w:val="baseline"/>
              <w:rPr>
                <w:rFonts w:asciiTheme="minorHAnsi" w:hAnsiTheme="minorHAnsi" w:cstheme="minorHAnsi"/>
              </w:rPr>
            </w:pPr>
            <w:r w:rsidRPr="00F12C37">
              <w:rPr>
                <w:rFonts w:asciiTheme="minorHAnsi" w:hAnsiTheme="minorHAnsi" w:cstheme="minorHAnsi"/>
              </w:rPr>
              <w:t xml:space="preserve">- Spiegare a cosa servono e in che modo funzionano gli enzimi, portando esempi pratici. </w:t>
            </w:r>
          </w:p>
          <w:p w14:paraId="53007C21" w14:textId="77777777" w:rsidR="00307B35" w:rsidRPr="00F12C37" w:rsidRDefault="00307B35" w:rsidP="00307B35">
            <w:pPr>
              <w:pStyle w:val="paragraph"/>
              <w:spacing w:before="0" w:beforeAutospacing="0" w:after="0" w:afterAutospacing="0"/>
              <w:textAlignment w:val="baseline"/>
              <w:rPr>
                <w:rFonts w:asciiTheme="minorHAnsi" w:hAnsiTheme="minorHAnsi" w:cstheme="minorHAnsi"/>
              </w:rPr>
            </w:pPr>
            <w:r w:rsidRPr="00F12C37">
              <w:rPr>
                <w:rFonts w:asciiTheme="minorHAnsi" w:hAnsiTheme="minorHAnsi" w:cstheme="minorHAnsi"/>
              </w:rPr>
              <w:t>- Descrivere e schematizzare il processo della fotosintesi spiegandone la valenza per i viventi.</w:t>
            </w:r>
          </w:p>
          <w:p w14:paraId="54A6CCF6" w14:textId="77777777" w:rsidR="00307B35" w:rsidRPr="00F12C37" w:rsidRDefault="00307B35" w:rsidP="00307B35">
            <w:pPr>
              <w:pStyle w:val="paragraph"/>
              <w:spacing w:before="0" w:beforeAutospacing="0" w:after="0" w:afterAutospacing="0"/>
              <w:textAlignment w:val="baseline"/>
              <w:rPr>
                <w:rFonts w:asciiTheme="minorHAnsi" w:hAnsiTheme="minorHAnsi" w:cstheme="minorHAnsi"/>
              </w:rPr>
            </w:pPr>
            <w:r w:rsidRPr="00F12C37">
              <w:rPr>
                <w:rFonts w:asciiTheme="minorHAnsi" w:hAnsiTheme="minorHAnsi" w:cstheme="minorHAnsi"/>
              </w:rPr>
              <w:t>- Schematizzare il processo della respirazione cellulare, spiegandone la valenza per i viventi.</w:t>
            </w:r>
          </w:p>
          <w:p w14:paraId="1E11E471" w14:textId="77777777" w:rsidR="00307B35" w:rsidRPr="00F12C37" w:rsidRDefault="00307B35" w:rsidP="00307B35">
            <w:pPr>
              <w:pStyle w:val="paragraph"/>
              <w:spacing w:before="0" w:beforeAutospacing="0" w:after="0" w:afterAutospacing="0"/>
              <w:textAlignment w:val="baseline"/>
              <w:rPr>
                <w:rFonts w:asciiTheme="minorHAnsi" w:hAnsiTheme="minorHAnsi" w:cstheme="minorHAnsi"/>
              </w:rPr>
            </w:pPr>
            <w:r w:rsidRPr="00F12C37">
              <w:rPr>
                <w:rFonts w:asciiTheme="minorHAnsi" w:hAnsiTheme="minorHAnsi" w:cstheme="minorHAnsi"/>
              </w:rPr>
              <w:t>- Spiegare e dimostrare con esempi come avviene il trasporto passivo e attivo attraverso le membrane biologiche</w:t>
            </w:r>
          </w:p>
        </w:tc>
      </w:tr>
    </w:tbl>
    <w:p w14:paraId="33E841ED" w14:textId="77777777" w:rsidR="0065185B" w:rsidRDefault="0065185B" w:rsidP="0065185B">
      <w:pPr>
        <w:pStyle w:val="paragraph"/>
        <w:spacing w:before="0" w:beforeAutospacing="0" w:after="0" w:afterAutospacing="0"/>
        <w:jc w:val="both"/>
        <w:textAlignment w:val="baseline"/>
        <w:rPr>
          <w:rStyle w:val="normaltextrun"/>
          <w:rFonts w:asciiTheme="minorHAnsi" w:hAnsiTheme="minorHAnsi" w:cstheme="minorHAnsi"/>
          <w:b/>
          <w:bCs/>
          <w:sz w:val="28"/>
          <w:szCs w:val="28"/>
        </w:rPr>
      </w:pPr>
    </w:p>
    <w:p w14:paraId="420186F1" w14:textId="77777777" w:rsidR="0065185B" w:rsidRDefault="0065185B" w:rsidP="0065185B">
      <w:pPr>
        <w:pStyle w:val="paragraph"/>
        <w:spacing w:before="0" w:beforeAutospacing="0" w:after="0" w:afterAutospacing="0"/>
        <w:jc w:val="both"/>
        <w:textAlignment w:val="baseline"/>
        <w:rPr>
          <w:rStyle w:val="normaltextrun"/>
          <w:rFonts w:asciiTheme="minorHAnsi" w:hAnsiTheme="minorHAnsi" w:cstheme="minorHAnsi"/>
          <w:b/>
          <w:bCs/>
          <w:sz w:val="28"/>
          <w:szCs w:val="28"/>
        </w:rPr>
      </w:pPr>
    </w:p>
    <w:p w14:paraId="79EE2CD7" w14:textId="1086C64C" w:rsidR="00AE2BD2" w:rsidRPr="00AE2BD2" w:rsidRDefault="00AE2BD2" w:rsidP="00A511B9">
      <w:pPr>
        <w:rPr>
          <w:b/>
          <w:sz w:val="24"/>
          <w:szCs w:val="24"/>
        </w:rPr>
      </w:pPr>
      <w:r w:rsidRPr="00AE2BD2">
        <w:rPr>
          <w:b/>
          <w:sz w:val="24"/>
          <w:szCs w:val="24"/>
        </w:rPr>
        <w:t>GRIGLIE DI VALUTAZIONE</w:t>
      </w:r>
    </w:p>
    <w:p w14:paraId="447599AA" w14:textId="585CC493" w:rsidR="00A511B9" w:rsidRDefault="00A511B9" w:rsidP="00A511B9">
      <w:pPr>
        <w:rPr>
          <w:sz w:val="24"/>
          <w:szCs w:val="24"/>
        </w:rPr>
      </w:pPr>
      <w:r>
        <w:rPr>
          <w:sz w:val="24"/>
          <w:szCs w:val="24"/>
        </w:rPr>
        <w:t xml:space="preserve">La </w:t>
      </w:r>
      <w:r w:rsidRPr="008B04FD">
        <w:rPr>
          <w:b/>
          <w:bCs/>
          <w:sz w:val="24"/>
          <w:szCs w:val="24"/>
        </w:rPr>
        <w:t>griglia di valutazione</w:t>
      </w:r>
      <w:r>
        <w:rPr>
          <w:sz w:val="24"/>
          <w:szCs w:val="24"/>
        </w:rPr>
        <w:t xml:space="preserve"> utilizzata per le </w:t>
      </w:r>
      <w:r w:rsidRPr="008B04FD">
        <w:rPr>
          <w:b/>
          <w:bCs/>
          <w:sz w:val="24"/>
          <w:szCs w:val="24"/>
        </w:rPr>
        <w:t>verifiche</w:t>
      </w:r>
      <w:r>
        <w:rPr>
          <w:b/>
          <w:bCs/>
          <w:sz w:val="24"/>
          <w:szCs w:val="24"/>
        </w:rPr>
        <w:t xml:space="preserve"> scritte </w:t>
      </w:r>
      <w:r>
        <w:rPr>
          <w:sz w:val="24"/>
          <w:szCs w:val="24"/>
        </w:rPr>
        <w:t>è</w:t>
      </w:r>
      <w:r w:rsidRPr="00167D38">
        <w:rPr>
          <w:sz w:val="24"/>
          <w:szCs w:val="24"/>
        </w:rPr>
        <w:t xml:space="preserve"> parametrata e declinata in base alla struttura </w:t>
      </w:r>
      <w:r>
        <w:rPr>
          <w:sz w:val="24"/>
          <w:szCs w:val="24"/>
        </w:rPr>
        <w:t>dei singoli esercizi</w:t>
      </w:r>
      <w:r w:rsidRPr="00167D38">
        <w:rPr>
          <w:sz w:val="24"/>
          <w:szCs w:val="24"/>
        </w:rPr>
        <w:t xml:space="preserve"> </w:t>
      </w:r>
      <w:r>
        <w:rPr>
          <w:sz w:val="24"/>
          <w:szCs w:val="24"/>
        </w:rPr>
        <w:t xml:space="preserve">(strutturati, semi strutturati e a risposta aperta) e </w:t>
      </w:r>
      <w:r w:rsidRPr="00167D38">
        <w:rPr>
          <w:sz w:val="24"/>
          <w:szCs w:val="24"/>
        </w:rPr>
        <w:t>della verifica</w:t>
      </w:r>
      <w:r>
        <w:rPr>
          <w:sz w:val="24"/>
          <w:szCs w:val="24"/>
        </w:rPr>
        <w:t>.</w:t>
      </w:r>
      <w:r w:rsidRPr="00F941FB">
        <w:t xml:space="preserve"> </w:t>
      </w:r>
      <w:r w:rsidRPr="00F941FB">
        <w:rPr>
          <w:sz w:val="24"/>
          <w:szCs w:val="24"/>
        </w:rPr>
        <w:t>Al fine di garantire la massima trasparenza valutativa, i punteggi relativi a ogni quesito sono esplicitati nella prova, consentendo agli studenti di avere immediata evidenza della corrispondenza tra la prestazione fornita, il punteggio parziale e il voto finale.</w:t>
      </w:r>
    </w:p>
    <w:p w14:paraId="5F462D39" w14:textId="320098BF" w:rsidR="0065185B" w:rsidRDefault="00035595" w:rsidP="00035595">
      <w:pPr>
        <w:rPr>
          <w:spacing w:val="-2"/>
          <w:sz w:val="24"/>
        </w:rPr>
      </w:pPr>
      <w:r>
        <w:rPr>
          <w:sz w:val="24"/>
          <w:szCs w:val="24"/>
        </w:rPr>
        <w:t xml:space="preserve">La </w:t>
      </w:r>
      <w:r w:rsidRPr="008B04FD">
        <w:rPr>
          <w:b/>
          <w:bCs/>
          <w:sz w:val="24"/>
          <w:szCs w:val="24"/>
        </w:rPr>
        <w:t>griglia di valutazione</w:t>
      </w:r>
      <w:r>
        <w:rPr>
          <w:sz w:val="24"/>
          <w:szCs w:val="24"/>
        </w:rPr>
        <w:t xml:space="preserve"> utilizzata per le </w:t>
      </w:r>
      <w:r w:rsidRPr="008B04FD">
        <w:rPr>
          <w:b/>
          <w:bCs/>
          <w:sz w:val="24"/>
          <w:szCs w:val="24"/>
        </w:rPr>
        <w:t>verifiche orali</w:t>
      </w:r>
      <w:r>
        <w:rPr>
          <w:sz w:val="24"/>
          <w:szCs w:val="24"/>
        </w:rPr>
        <w:t xml:space="preserve"> prevede l’utilizzo di descrittori a cui sono associati dei punteggi, dal 3 al 10. </w:t>
      </w:r>
      <w:r w:rsidRPr="008B04FD">
        <w:rPr>
          <w:bCs/>
          <w:spacing w:val="-2"/>
          <w:sz w:val="24"/>
        </w:rPr>
        <w:t>La</w:t>
      </w:r>
      <w:r>
        <w:rPr>
          <w:b/>
          <w:spacing w:val="-2"/>
          <w:sz w:val="24"/>
        </w:rPr>
        <w:t xml:space="preserve"> valutazione complessiva </w:t>
      </w:r>
      <w:r w:rsidRPr="008B04FD">
        <w:rPr>
          <w:bCs/>
          <w:spacing w:val="-2"/>
          <w:sz w:val="24"/>
        </w:rPr>
        <w:t>sarà data dalla</w:t>
      </w:r>
      <w:r>
        <w:rPr>
          <w:b/>
          <w:spacing w:val="-2"/>
          <w:sz w:val="24"/>
        </w:rPr>
        <w:t xml:space="preserve"> </w:t>
      </w:r>
      <w:r w:rsidRPr="008B04FD">
        <w:rPr>
          <w:b/>
          <w:bCs/>
          <w:spacing w:val="-2"/>
          <w:sz w:val="24"/>
        </w:rPr>
        <w:t>media</w:t>
      </w:r>
      <w:r w:rsidRPr="008B04FD">
        <w:rPr>
          <w:b/>
          <w:bCs/>
          <w:spacing w:val="1"/>
          <w:sz w:val="24"/>
        </w:rPr>
        <w:t xml:space="preserve"> </w:t>
      </w:r>
      <w:r w:rsidRPr="008B04FD">
        <w:rPr>
          <w:b/>
          <w:bCs/>
          <w:spacing w:val="-2"/>
          <w:sz w:val="24"/>
        </w:rPr>
        <w:t>dei</w:t>
      </w:r>
      <w:r w:rsidRPr="008B04FD">
        <w:rPr>
          <w:b/>
          <w:bCs/>
          <w:spacing w:val="2"/>
          <w:sz w:val="24"/>
        </w:rPr>
        <w:t xml:space="preserve"> </w:t>
      </w:r>
      <w:r w:rsidRPr="008B04FD">
        <w:rPr>
          <w:b/>
          <w:bCs/>
          <w:spacing w:val="-2"/>
          <w:sz w:val="24"/>
        </w:rPr>
        <w:t>risultati</w:t>
      </w:r>
      <w:r>
        <w:rPr>
          <w:spacing w:val="1"/>
          <w:sz w:val="24"/>
        </w:rPr>
        <w:t xml:space="preserve"> </w:t>
      </w:r>
      <w:r>
        <w:rPr>
          <w:spacing w:val="-2"/>
          <w:sz w:val="24"/>
        </w:rPr>
        <w:t>dei</w:t>
      </w:r>
      <w:r>
        <w:rPr>
          <w:spacing w:val="1"/>
          <w:sz w:val="24"/>
        </w:rPr>
        <w:t xml:space="preserve"> </w:t>
      </w:r>
      <w:r>
        <w:rPr>
          <w:spacing w:val="-2"/>
          <w:sz w:val="24"/>
        </w:rPr>
        <w:t>tre</w:t>
      </w:r>
      <w:r>
        <w:rPr>
          <w:sz w:val="24"/>
        </w:rPr>
        <w:t xml:space="preserve"> i</w:t>
      </w:r>
      <w:r>
        <w:rPr>
          <w:spacing w:val="-2"/>
          <w:sz w:val="24"/>
        </w:rPr>
        <w:t>ndicatori.</w:t>
      </w:r>
    </w:p>
    <w:p w14:paraId="457BF596" w14:textId="77777777" w:rsidR="00AE7835" w:rsidRDefault="00AE7835" w:rsidP="00035595">
      <w:pPr>
        <w:rPr>
          <w:spacing w:val="-2"/>
          <w:sz w:val="24"/>
        </w:rPr>
      </w:pPr>
    </w:p>
    <w:tbl>
      <w:tblPr>
        <w:tblStyle w:val="TableNormal"/>
        <w:tblW w:w="9635"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2"/>
        <w:gridCol w:w="6730"/>
        <w:gridCol w:w="973"/>
      </w:tblGrid>
      <w:tr w:rsidR="00035595" w:rsidRPr="00B37E36" w14:paraId="6D18060E" w14:textId="77777777" w:rsidTr="007016BE">
        <w:trPr>
          <w:trHeight w:val="251"/>
        </w:trPr>
        <w:tc>
          <w:tcPr>
            <w:tcW w:w="1932" w:type="dxa"/>
          </w:tcPr>
          <w:p w14:paraId="4A5B11C2" w14:textId="77777777" w:rsidR="00035595" w:rsidRPr="00B37E36" w:rsidRDefault="00035595" w:rsidP="00922ADA">
            <w:pPr>
              <w:pStyle w:val="TableParagraph"/>
              <w:spacing w:line="232" w:lineRule="exact"/>
              <w:ind w:left="262" w:right="250"/>
              <w:jc w:val="center"/>
              <w:rPr>
                <w:b/>
                <w:lang w:val="it-IT"/>
              </w:rPr>
            </w:pPr>
            <w:r w:rsidRPr="00B37E36">
              <w:rPr>
                <w:b/>
                <w:lang w:val="it-IT"/>
              </w:rPr>
              <w:t>INDICATORI</w:t>
            </w:r>
          </w:p>
        </w:tc>
        <w:tc>
          <w:tcPr>
            <w:tcW w:w="6730" w:type="dxa"/>
          </w:tcPr>
          <w:p w14:paraId="22C528AE" w14:textId="77777777" w:rsidR="00035595" w:rsidRPr="00B37E36" w:rsidRDefault="00035595" w:rsidP="00922ADA">
            <w:pPr>
              <w:pStyle w:val="TableParagraph"/>
              <w:spacing w:line="232" w:lineRule="exact"/>
              <w:ind w:left="2680" w:right="2345"/>
              <w:jc w:val="center"/>
              <w:rPr>
                <w:b/>
                <w:lang w:val="it-IT"/>
              </w:rPr>
            </w:pPr>
            <w:r w:rsidRPr="00B37E36">
              <w:rPr>
                <w:b/>
                <w:lang w:val="it-IT"/>
              </w:rPr>
              <w:t>DESCRITTORI</w:t>
            </w:r>
          </w:p>
        </w:tc>
        <w:tc>
          <w:tcPr>
            <w:tcW w:w="973" w:type="dxa"/>
          </w:tcPr>
          <w:p w14:paraId="00B64F97" w14:textId="77777777" w:rsidR="00035595" w:rsidRPr="00B37E36" w:rsidRDefault="00035595" w:rsidP="00922ADA">
            <w:pPr>
              <w:pStyle w:val="TableParagraph"/>
              <w:spacing w:line="232" w:lineRule="exact"/>
              <w:ind w:left="201"/>
              <w:rPr>
                <w:b/>
                <w:lang w:val="it-IT"/>
              </w:rPr>
            </w:pPr>
            <w:r w:rsidRPr="00B37E36">
              <w:rPr>
                <w:b/>
                <w:lang w:val="it-IT"/>
              </w:rPr>
              <w:t>PUNTI</w:t>
            </w:r>
          </w:p>
        </w:tc>
      </w:tr>
      <w:tr w:rsidR="00035595" w:rsidRPr="00B37E36" w14:paraId="2DC23543" w14:textId="77777777" w:rsidTr="007016BE">
        <w:trPr>
          <w:trHeight w:val="379"/>
        </w:trPr>
        <w:tc>
          <w:tcPr>
            <w:tcW w:w="1932" w:type="dxa"/>
            <w:tcBorders>
              <w:bottom w:val="nil"/>
            </w:tcBorders>
          </w:tcPr>
          <w:p w14:paraId="4DAD3BC0" w14:textId="77777777" w:rsidR="00035595" w:rsidRPr="00B37E36" w:rsidRDefault="00035595" w:rsidP="00922ADA">
            <w:pPr>
              <w:pStyle w:val="TableParagraph"/>
              <w:ind w:left="0"/>
              <w:rPr>
                <w:lang w:val="it-IT"/>
              </w:rPr>
            </w:pPr>
          </w:p>
        </w:tc>
        <w:tc>
          <w:tcPr>
            <w:tcW w:w="6730" w:type="dxa"/>
            <w:vMerge w:val="restart"/>
          </w:tcPr>
          <w:p w14:paraId="70DE8A50" w14:textId="6678AD31" w:rsidR="00AE2BD2" w:rsidRDefault="00AE2BD2" w:rsidP="00035595">
            <w:pPr>
              <w:pStyle w:val="TableParagraph"/>
              <w:numPr>
                <w:ilvl w:val="0"/>
                <w:numId w:val="23"/>
              </w:numPr>
              <w:tabs>
                <w:tab w:val="left" w:pos="482"/>
                <w:tab w:val="left" w:pos="483"/>
              </w:tabs>
              <w:spacing w:before="2"/>
              <w:ind w:right="653"/>
              <w:rPr>
                <w:lang w:val="it-IT"/>
              </w:rPr>
            </w:pPr>
            <w:r w:rsidRPr="00AE2BD2">
              <w:rPr>
                <w:lang w:val="it-IT"/>
              </w:rPr>
              <w:t>Conoscenze complete e approfondite, organizzate in modo organico ed arricchite</w:t>
            </w:r>
          </w:p>
          <w:p w14:paraId="09DA1317" w14:textId="4D5C8170" w:rsidR="00035595" w:rsidRPr="00B37E36" w:rsidRDefault="00035595" w:rsidP="00035595">
            <w:pPr>
              <w:pStyle w:val="TableParagraph"/>
              <w:numPr>
                <w:ilvl w:val="0"/>
                <w:numId w:val="23"/>
              </w:numPr>
              <w:tabs>
                <w:tab w:val="left" w:pos="482"/>
                <w:tab w:val="left" w:pos="483"/>
              </w:tabs>
              <w:spacing w:before="2"/>
              <w:ind w:right="653"/>
              <w:rPr>
                <w:lang w:val="it-IT"/>
              </w:rPr>
            </w:pPr>
            <w:r w:rsidRPr="00B37E36">
              <w:rPr>
                <w:lang w:val="it-IT"/>
              </w:rPr>
              <w:t>Ottima conoscenza dei contenuti e rielaborazione personale di</w:t>
            </w:r>
            <w:r w:rsidRPr="00B37E36">
              <w:rPr>
                <w:spacing w:val="-52"/>
                <w:lang w:val="it-IT"/>
              </w:rPr>
              <w:t xml:space="preserve"> </w:t>
            </w:r>
            <w:r w:rsidRPr="00B37E36">
              <w:rPr>
                <w:lang w:val="it-IT"/>
              </w:rPr>
              <w:t>quanto</w:t>
            </w:r>
            <w:r w:rsidRPr="00B37E36">
              <w:rPr>
                <w:spacing w:val="-3"/>
                <w:lang w:val="it-IT"/>
              </w:rPr>
              <w:t xml:space="preserve"> </w:t>
            </w:r>
            <w:r w:rsidRPr="00B37E36">
              <w:rPr>
                <w:lang w:val="it-IT"/>
              </w:rPr>
              <w:t>appreso</w:t>
            </w:r>
          </w:p>
          <w:p w14:paraId="0E1B00C5" w14:textId="77777777" w:rsidR="00035595" w:rsidRPr="00B37E36" w:rsidRDefault="00035595" w:rsidP="00035595">
            <w:pPr>
              <w:pStyle w:val="TableParagraph"/>
              <w:numPr>
                <w:ilvl w:val="0"/>
                <w:numId w:val="23"/>
              </w:numPr>
              <w:tabs>
                <w:tab w:val="left" w:pos="468"/>
                <w:tab w:val="left" w:pos="469"/>
              </w:tabs>
              <w:ind w:left="468" w:right="631" w:hanging="358"/>
              <w:rPr>
                <w:lang w:val="it-IT"/>
              </w:rPr>
            </w:pPr>
            <w:r w:rsidRPr="00B37E36">
              <w:rPr>
                <w:lang w:val="it-IT"/>
              </w:rPr>
              <w:t>Buona conoscenza dei contenuti, con collegamenti disciplinari</w:t>
            </w:r>
            <w:r w:rsidRPr="00B37E36">
              <w:rPr>
                <w:spacing w:val="-53"/>
                <w:lang w:val="it-IT"/>
              </w:rPr>
              <w:t xml:space="preserve"> </w:t>
            </w:r>
            <w:r w:rsidRPr="00B37E36">
              <w:rPr>
                <w:lang w:val="it-IT"/>
              </w:rPr>
              <w:t>corretti</w:t>
            </w:r>
          </w:p>
          <w:p w14:paraId="3CF94DDF" w14:textId="77777777" w:rsidR="00035595" w:rsidRPr="00B37E36" w:rsidRDefault="00035595" w:rsidP="00035595">
            <w:pPr>
              <w:pStyle w:val="TableParagraph"/>
              <w:numPr>
                <w:ilvl w:val="0"/>
                <w:numId w:val="23"/>
              </w:numPr>
              <w:tabs>
                <w:tab w:val="left" w:pos="468"/>
                <w:tab w:val="left" w:pos="469"/>
              </w:tabs>
              <w:spacing w:line="267" w:lineRule="exact"/>
              <w:ind w:left="468" w:hanging="359"/>
              <w:rPr>
                <w:lang w:val="it-IT"/>
              </w:rPr>
            </w:pPr>
            <w:r w:rsidRPr="00B37E36">
              <w:rPr>
                <w:lang w:val="it-IT"/>
              </w:rPr>
              <w:t>Conoscenza</w:t>
            </w:r>
            <w:r w:rsidRPr="00B37E36">
              <w:rPr>
                <w:spacing w:val="-3"/>
                <w:lang w:val="it-IT"/>
              </w:rPr>
              <w:t xml:space="preserve"> </w:t>
            </w:r>
            <w:r w:rsidRPr="00B37E36">
              <w:rPr>
                <w:lang w:val="it-IT"/>
              </w:rPr>
              <w:t>dei</w:t>
            </w:r>
            <w:r w:rsidRPr="00B37E36">
              <w:rPr>
                <w:spacing w:val="-3"/>
                <w:lang w:val="it-IT"/>
              </w:rPr>
              <w:t xml:space="preserve"> </w:t>
            </w:r>
            <w:r w:rsidRPr="00B37E36">
              <w:rPr>
                <w:lang w:val="it-IT"/>
              </w:rPr>
              <w:t>contenuti</w:t>
            </w:r>
            <w:r w:rsidRPr="00B37E36">
              <w:rPr>
                <w:spacing w:val="-4"/>
                <w:lang w:val="it-IT"/>
              </w:rPr>
              <w:t xml:space="preserve"> </w:t>
            </w:r>
            <w:r w:rsidRPr="00B37E36">
              <w:rPr>
                <w:lang w:val="it-IT"/>
              </w:rPr>
              <w:t>scolastici</w:t>
            </w:r>
            <w:r w:rsidRPr="00B37E36">
              <w:rPr>
                <w:spacing w:val="-1"/>
                <w:lang w:val="it-IT"/>
              </w:rPr>
              <w:t xml:space="preserve"> </w:t>
            </w:r>
            <w:r w:rsidRPr="00B37E36">
              <w:rPr>
                <w:lang w:val="it-IT"/>
              </w:rPr>
              <w:t>globalmente</w:t>
            </w:r>
            <w:r w:rsidRPr="00B37E36">
              <w:rPr>
                <w:spacing w:val="-1"/>
                <w:lang w:val="it-IT"/>
              </w:rPr>
              <w:t xml:space="preserve"> </w:t>
            </w:r>
            <w:r w:rsidRPr="00B37E36">
              <w:rPr>
                <w:lang w:val="it-IT"/>
              </w:rPr>
              <w:t>corretta</w:t>
            </w:r>
            <w:r w:rsidRPr="00B37E36">
              <w:rPr>
                <w:spacing w:val="-2"/>
                <w:lang w:val="it-IT"/>
              </w:rPr>
              <w:t xml:space="preserve"> </w:t>
            </w:r>
            <w:r w:rsidRPr="00B37E36">
              <w:rPr>
                <w:lang w:val="it-IT"/>
              </w:rPr>
              <w:t>e</w:t>
            </w:r>
            <w:r w:rsidRPr="00B37E36">
              <w:rPr>
                <w:spacing w:val="-2"/>
                <w:lang w:val="it-IT"/>
              </w:rPr>
              <w:t xml:space="preserve"> </w:t>
            </w:r>
            <w:r w:rsidRPr="00B37E36">
              <w:rPr>
                <w:lang w:val="it-IT"/>
              </w:rPr>
              <w:t>organica</w:t>
            </w:r>
          </w:p>
          <w:p w14:paraId="432D48B7" w14:textId="77777777" w:rsidR="00035595" w:rsidRPr="00B37E36" w:rsidRDefault="00035595" w:rsidP="00035595">
            <w:pPr>
              <w:pStyle w:val="TableParagraph"/>
              <w:numPr>
                <w:ilvl w:val="0"/>
                <w:numId w:val="23"/>
              </w:numPr>
              <w:tabs>
                <w:tab w:val="left" w:pos="468"/>
                <w:tab w:val="left" w:pos="469"/>
              </w:tabs>
              <w:spacing w:line="269" w:lineRule="exact"/>
              <w:ind w:left="468" w:hanging="359"/>
              <w:rPr>
                <w:lang w:val="it-IT"/>
              </w:rPr>
            </w:pPr>
            <w:r w:rsidRPr="00B37E36">
              <w:rPr>
                <w:lang w:val="it-IT"/>
              </w:rPr>
              <w:t>Sufficiente</w:t>
            </w:r>
            <w:r w:rsidRPr="00B37E36">
              <w:rPr>
                <w:spacing w:val="-5"/>
                <w:lang w:val="it-IT"/>
              </w:rPr>
              <w:t xml:space="preserve"> </w:t>
            </w:r>
            <w:r w:rsidRPr="00B37E36">
              <w:rPr>
                <w:lang w:val="it-IT"/>
              </w:rPr>
              <w:t>conoscenza</w:t>
            </w:r>
            <w:r w:rsidRPr="00B37E36">
              <w:rPr>
                <w:spacing w:val="-2"/>
                <w:lang w:val="it-IT"/>
              </w:rPr>
              <w:t xml:space="preserve"> </w:t>
            </w:r>
            <w:r w:rsidRPr="00B37E36">
              <w:rPr>
                <w:lang w:val="it-IT"/>
              </w:rPr>
              <w:t>dei</w:t>
            </w:r>
            <w:r w:rsidRPr="00B37E36">
              <w:rPr>
                <w:spacing w:val="-4"/>
                <w:lang w:val="it-IT"/>
              </w:rPr>
              <w:t xml:space="preserve"> </w:t>
            </w:r>
            <w:r w:rsidRPr="00B37E36">
              <w:rPr>
                <w:lang w:val="it-IT"/>
              </w:rPr>
              <w:t>contenuti</w:t>
            </w:r>
            <w:r w:rsidRPr="00B37E36">
              <w:rPr>
                <w:spacing w:val="-1"/>
                <w:lang w:val="it-IT"/>
              </w:rPr>
              <w:t xml:space="preserve"> </w:t>
            </w:r>
            <w:r w:rsidRPr="00B37E36">
              <w:rPr>
                <w:lang w:val="it-IT"/>
              </w:rPr>
              <w:t>con</w:t>
            </w:r>
            <w:r w:rsidRPr="00B37E36">
              <w:rPr>
                <w:spacing w:val="-2"/>
                <w:lang w:val="it-IT"/>
              </w:rPr>
              <w:t xml:space="preserve"> </w:t>
            </w:r>
            <w:r w:rsidRPr="00B37E36">
              <w:rPr>
                <w:lang w:val="it-IT"/>
              </w:rPr>
              <w:t>qualche</w:t>
            </w:r>
            <w:r w:rsidRPr="00B37E36">
              <w:rPr>
                <w:spacing w:val="-3"/>
                <w:lang w:val="it-IT"/>
              </w:rPr>
              <w:t xml:space="preserve"> </w:t>
            </w:r>
            <w:r w:rsidRPr="00B37E36">
              <w:rPr>
                <w:lang w:val="it-IT"/>
              </w:rPr>
              <w:t>incertezza</w:t>
            </w:r>
          </w:p>
          <w:p w14:paraId="3B4B731E" w14:textId="77777777" w:rsidR="00035595" w:rsidRPr="00B37E36" w:rsidRDefault="00035595" w:rsidP="00035595">
            <w:pPr>
              <w:pStyle w:val="TableParagraph"/>
              <w:numPr>
                <w:ilvl w:val="0"/>
                <w:numId w:val="23"/>
              </w:numPr>
              <w:tabs>
                <w:tab w:val="left" w:pos="468"/>
                <w:tab w:val="left" w:pos="469"/>
              </w:tabs>
              <w:spacing w:line="269" w:lineRule="exact"/>
              <w:ind w:left="468" w:hanging="359"/>
              <w:rPr>
                <w:lang w:val="it-IT"/>
              </w:rPr>
            </w:pPr>
            <w:r w:rsidRPr="00B37E36">
              <w:rPr>
                <w:lang w:val="it-IT"/>
              </w:rPr>
              <w:t>Conoscenze</w:t>
            </w:r>
            <w:r w:rsidRPr="00B37E36">
              <w:rPr>
                <w:spacing w:val="-4"/>
                <w:lang w:val="it-IT"/>
              </w:rPr>
              <w:t xml:space="preserve"> </w:t>
            </w:r>
            <w:r w:rsidRPr="00B37E36">
              <w:rPr>
                <w:lang w:val="it-IT"/>
              </w:rPr>
              <w:t>disciplinari</w:t>
            </w:r>
            <w:r w:rsidRPr="00B37E36">
              <w:rPr>
                <w:spacing w:val="-2"/>
                <w:lang w:val="it-IT"/>
              </w:rPr>
              <w:t xml:space="preserve"> </w:t>
            </w:r>
            <w:r w:rsidRPr="00B37E36">
              <w:rPr>
                <w:lang w:val="it-IT"/>
              </w:rPr>
              <w:t>incerte</w:t>
            </w:r>
            <w:r w:rsidRPr="00B37E36">
              <w:rPr>
                <w:spacing w:val="-3"/>
                <w:lang w:val="it-IT"/>
              </w:rPr>
              <w:t xml:space="preserve"> </w:t>
            </w:r>
            <w:r w:rsidRPr="00B37E36">
              <w:rPr>
                <w:lang w:val="it-IT"/>
              </w:rPr>
              <w:t>e</w:t>
            </w:r>
            <w:r w:rsidRPr="00B37E36">
              <w:rPr>
                <w:spacing w:val="-3"/>
                <w:lang w:val="it-IT"/>
              </w:rPr>
              <w:t xml:space="preserve"> </w:t>
            </w:r>
            <w:r w:rsidRPr="00B37E36">
              <w:rPr>
                <w:lang w:val="it-IT"/>
              </w:rPr>
              <w:t>confuse</w:t>
            </w:r>
          </w:p>
          <w:p w14:paraId="588C092F" w14:textId="77777777" w:rsidR="00035595" w:rsidRPr="00B37E36" w:rsidRDefault="00035595" w:rsidP="00035595">
            <w:pPr>
              <w:pStyle w:val="TableParagraph"/>
              <w:numPr>
                <w:ilvl w:val="0"/>
                <w:numId w:val="23"/>
              </w:numPr>
              <w:tabs>
                <w:tab w:val="left" w:pos="468"/>
                <w:tab w:val="left" w:pos="469"/>
              </w:tabs>
              <w:spacing w:line="269" w:lineRule="exact"/>
              <w:ind w:left="468" w:hanging="359"/>
              <w:rPr>
                <w:lang w:val="it-IT"/>
              </w:rPr>
            </w:pPr>
            <w:r w:rsidRPr="00B37E36">
              <w:rPr>
                <w:lang w:val="it-IT"/>
              </w:rPr>
              <w:t>Conoscenze</w:t>
            </w:r>
            <w:r w:rsidRPr="00B37E36">
              <w:rPr>
                <w:spacing w:val="-2"/>
                <w:lang w:val="it-IT"/>
              </w:rPr>
              <w:t xml:space="preserve"> </w:t>
            </w:r>
            <w:r w:rsidRPr="00B37E36">
              <w:rPr>
                <w:lang w:val="it-IT"/>
              </w:rPr>
              <w:t>dei</w:t>
            </w:r>
            <w:r w:rsidRPr="00B37E36">
              <w:rPr>
                <w:spacing w:val="-3"/>
                <w:lang w:val="it-IT"/>
              </w:rPr>
              <w:t xml:space="preserve"> </w:t>
            </w:r>
            <w:r w:rsidRPr="00B37E36">
              <w:rPr>
                <w:lang w:val="it-IT"/>
              </w:rPr>
              <w:t>contenuti</w:t>
            </w:r>
            <w:r w:rsidRPr="00B37E36">
              <w:rPr>
                <w:spacing w:val="-4"/>
                <w:lang w:val="it-IT"/>
              </w:rPr>
              <w:t xml:space="preserve"> </w:t>
            </w:r>
            <w:r w:rsidRPr="00B37E36">
              <w:rPr>
                <w:lang w:val="it-IT"/>
              </w:rPr>
              <w:t>frammentaria</w:t>
            </w:r>
            <w:r w:rsidRPr="00B37E36">
              <w:rPr>
                <w:spacing w:val="-1"/>
                <w:lang w:val="it-IT"/>
              </w:rPr>
              <w:t xml:space="preserve"> </w:t>
            </w:r>
            <w:r w:rsidRPr="00B37E36">
              <w:rPr>
                <w:lang w:val="it-IT"/>
              </w:rPr>
              <w:t>o</w:t>
            </w:r>
            <w:r w:rsidRPr="00B37E36">
              <w:rPr>
                <w:spacing w:val="-1"/>
                <w:lang w:val="it-IT"/>
              </w:rPr>
              <w:t xml:space="preserve"> </w:t>
            </w:r>
            <w:r w:rsidRPr="00B37E36">
              <w:rPr>
                <w:lang w:val="it-IT"/>
              </w:rPr>
              <w:t>errata</w:t>
            </w:r>
          </w:p>
          <w:p w14:paraId="0F492E43" w14:textId="77777777" w:rsidR="00035595" w:rsidRPr="00B37E36" w:rsidRDefault="00035595" w:rsidP="00035595">
            <w:pPr>
              <w:pStyle w:val="TableParagraph"/>
              <w:numPr>
                <w:ilvl w:val="0"/>
                <w:numId w:val="23"/>
              </w:numPr>
              <w:tabs>
                <w:tab w:val="left" w:pos="468"/>
                <w:tab w:val="left" w:pos="469"/>
              </w:tabs>
              <w:spacing w:line="269" w:lineRule="exact"/>
              <w:ind w:left="468" w:hanging="359"/>
              <w:rPr>
                <w:lang w:val="it-IT"/>
              </w:rPr>
            </w:pPr>
            <w:r w:rsidRPr="00B37E36">
              <w:rPr>
                <w:lang w:val="it-IT"/>
              </w:rPr>
              <w:t>Conoscenza</w:t>
            </w:r>
            <w:r w:rsidRPr="00B37E36">
              <w:rPr>
                <w:spacing w:val="-4"/>
                <w:lang w:val="it-IT"/>
              </w:rPr>
              <w:t xml:space="preserve"> </w:t>
            </w:r>
            <w:r w:rsidRPr="00B37E36">
              <w:rPr>
                <w:lang w:val="it-IT"/>
              </w:rPr>
              <w:t>inesistente</w:t>
            </w:r>
            <w:r w:rsidRPr="00B37E36">
              <w:rPr>
                <w:spacing w:val="-1"/>
                <w:lang w:val="it-IT"/>
              </w:rPr>
              <w:t xml:space="preserve"> </w:t>
            </w:r>
            <w:r w:rsidRPr="00B37E36">
              <w:rPr>
                <w:lang w:val="it-IT"/>
              </w:rPr>
              <w:t>o</w:t>
            </w:r>
            <w:r w:rsidRPr="00B37E36">
              <w:rPr>
                <w:spacing w:val="-3"/>
                <w:lang w:val="it-IT"/>
              </w:rPr>
              <w:t xml:space="preserve"> </w:t>
            </w:r>
            <w:r w:rsidRPr="00B37E36">
              <w:rPr>
                <w:lang w:val="it-IT"/>
              </w:rPr>
              <w:t>gravemente</w:t>
            </w:r>
            <w:r w:rsidRPr="00B37E36">
              <w:rPr>
                <w:spacing w:val="-2"/>
                <w:lang w:val="it-IT"/>
              </w:rPr>
              <w:t xml:space="preserve"> </w:t>
            </w:r>
            <w:r w:rsidRPr="00B37E36">
              <w:rPr>
                <w:lang w:val="it-IT"/>
              </w:rPr>
              <w:t>inadeguata</w:t>
            </w:r>
          </w:p>
        </w:tc>
        <w:tc>
          <w:tcPr>
            <w:tcW w:w="973" w:type="dxa"/>
            <w:tcBorders>
              <w:bottom w:val="nil"/>
            </w:tcBorders>
          </w:tcPr>
          <w:p w14:paraId="6AF03443" w14:textId="77777777" w:rsidR="00AE2BD2" w:rsidRDefault="00AE2BD2" w:rsidP="007016BE">
            <w:pPr>
              <w:pStyle w:val="TableParagraph"/>
              <w:spacing w:before="1"/>
              <w:jc w:val="center"/>
              <w:rPr>
                <w:lang w:val="it-IT"/>
              </w:rPr>
            </w:pPr>
          </w:p>
          <w:p w14:paraId="71A9174B" w14:textId="5EE0A393" w:rsidR="00AE2BD2" w:rsidRDefault="00AE2BD2" w:rsidP="007016BE">
            <w:pPr>
              <w:pStyle w:val="TableParagraph"/>
              <w:spacing w:before="1"/>
              <w:jc w:val="center"/>
              <w:rPr>
                <w:lang w:val="it-IT"/>
              </w:rPr>
            </w:pPr>
            <w:r>
              <w:rPr>
                <w:lang w:val="it-IT"/>
              </w:rPr>
              <w:t>10</w:t>
            </w:r>
          </w:p>
          <w:p w14:paraId="0580802F" w14:textId="173BF169" w:rsidR="00035595" w:rsidRPr="00B37E36" w:rsidRDefault="00035595" w:rsidP="007016BE">
            <w:pPr>
              <w:pStyle w:val="TableParagraph"/>
              <w:spacing w:before="1"/>
              <w:jc w:val="center"/>
              <w:rPr>
                <w:lang w:val="it-IT"/>
              </w:rPr>
            </w:pPr>
            <w:r w:rsidRPr="00B37E36">
              <w:rPr>
                <w:lang w:val="it-IT"/>
              </w:rPr>
              <w:t>9</w:t>
            </w:r>
          </w:p>
        </w:tc>
      </w:tr>
      <w:tr w:rsidR="00035595" w:rsidRPr="00B37E36" w14:paraId="3D4BC90E" w14:textId="77777777" w:rsidTr="007016BE">
        <w:trPr>
          <w:trHeight w:val="433"/>
        </w:trPr>
        <w:tc>
          <w:tcPr>
            <w:tcW w:w="1932" w:type="dxa"/>
            <w:tcBorders>
              <w:top w:val="nil"/>
              <w:bottom w:val="nil"/>
            </w:tcBorders>
          </w:tcPr>
          <w:p w14:paraId="0E8208EF" w14:textId="77777777" w:rsidR="00035595" w:rsidRPr="00B37E36" w:rsidRDefault="00035595" w:rsidP="00922ADA">
            <w:pPr>
              <w:pStyle w:val="TableParagraph"/>
              <w:ind w:left="0"/>
              <w:rPr>
                <w:lang w:val="it-IT"/>
              </w:rPr>
            </w:pPr>
          </w:p>
        </w:tc>
        <w:tc>
          <w:tcPr>
            <w:tcW w:w="6730" w:type="dxa"/>
            <w:vMerge/>
            <w:tcBorders>
              <w:top w:val="nil"/>
            </w:tcBorders>
          </w:tcPr>
          <w:p w14:paraId="2D9D7824" w14:textId="77777777" w:rsidR="00035595" w:rsidRPr="00B37E36" w:rsidRDefault="00035595" w:rsidP="00922ADA">
            <w:pPr>
              <w:rPr>
                <w:sz w:val="2"/>
                <w:szCs w:val="2"/>
                <w:lang w:val="it-IT"/>
              </w:rPr>
            </w:pPr>
          </w:p>
        </w:tc>
        <w:tc>
          <w:tcPr>
            <w:tcW w:w="973" w:type="dxa"/>
            <w:tcBorders>
              <w:top w:val="nil"/>
              <w:bottom w:val="nil"/>
            </w:tcBorders>
          </w:tcPr>
          <w:p w14:paraId="0D16C337" w14:textId="77777777" w:rsidR="00035595" w:rsidRPr="00B37E36" w:rsidRDefault="00035595" w:rsidP="007016BE">
            <w:pPr>
              <w:pStyle w:val="TableParagraph"/>
              <w:spacing w:before="116"/>
              <w:jc w:val="center"/>
              <w:rPr>
                <w:lang w:val="it-IT"/>
              </w:rPr>
            </w:pPr>
            <w:r w:rsidRPr="00B37E36">
              <w:rPr>
                <w:lang w:val="it-IT"/>
              </w:rPr>
              <w:t>8</w:t>
            </w:r>
          </w:p>
        </w:tc>
      </w:tr>
      <w:tr w:rsidR="00035595" w:rsidRPr="00B37E36" w14:paraId="1F00C42C" w14:textId="77777777" w:rsidTr="007016BE">
        <w:trPr>
          <w:trHeight w:val="558"/>
        </w:trPr>
        <w:tc>
          <w:tcPr>
            <w:tcW w:w="1932" w:type="dxa"/>
            <w:tcBorders>
              <w:top w:val="nil"/>
              <w:bottom w:val="nil"/>
            </w:tcBorders>
          </w:tcPr>
          <w:p w14:paraId="1F6D0125" w14:textId="77777777" w:rsidR="00035595" w:rsidRPr="00B37E36" w:rsidRDefault="00035595" w:rsidP="00922ADA">
            <w:pPr>
              <w:pStyle w:val="TableParagraph"/>
              <w:spacing w:before="34" w:line="252" w:lineRule="exact"/>
              <w:ind w:left="525" w:right="212" w:hanging="284"/>
              <w:rPr>
                <w:b/>
                <w:lang w:val="it-IT"/>
              </w:rPr>
            </w:pPr>
            <w:r w:rsidRPr="00B37E36">
              <w:rPr>
                <w:b/>
                <w:lang w:val="it-IT"/>
              </w:rPr>
              <w:t>Conoscenza dei</w:t>
            </w:r>
            <w:r w:rsidRPr="00B37E36">
              <w:rPr>
                <w:b/>
                <w:spacing w:val="-52"/>
                <w:lang w:val="it-IT"/>
              </w:rPr>
              <w:t xml:space="preserve"> </w:t>
            </w:r>
            <w:r w:rsidRPr="00B37E36">
              <w:rPr>
                <w:b/>
                <w:lang w:val="it-IT"/>
              </w:rPr>
              <w:t>contenuti</w:t>
            </w:r>
          </w:p>
        </w:tc>
        <w:tc>
          <w:tcPr>
            <w:tcW w:w="6730" w:type="dxa"/>
            <w:vMerge/>
            <w:tcBorders>
              <w:top w:val="nil"/>
            </w:tcBorders>
          </w:tcPr>
          <w:p w14:paraId="33D1A0DD" w14:textId="77777777" w:rsidR="00035595" w:rsidRPr="00B37E36" w:rsidRDefault="00035595" w:rsidP="00922ADA">
            <w:pPr>
              <w:rPr>
                <w:sz w:val="2"/>
                <w:szCs w:val="2"/>
                <w:lang w:val="it-IT"/>
              </w:rPr>
            </w:pPr>
          </w:p>
        </w:tc>
        <w:tc>
          <w:tcPr>
            <w:tcW w:w="973" w:type="dxa"/>
            <w:tcBorders>
              <w:top w:val="nil"/>
              <w:bottom w:val="nil"/>
            </w:tcBorders>
          </w:tcPr>
          <w:p w14:paraId="0C150F83" w14:textId="77777777" w:rsidR="00035595" w:rsidRPr="00B37E36" w:rsidRDefault="00035595" w:rsidP="007016BE">
            <w:pPr>
              <w:pStyle w:val="TableParagraph"/>
              <w:spacing w:before="179"/>
              <w:jc w:val="center"/>
              <w:rPr>
                <w:lang w:val="it-IT"/>
              </w:rPr>
            </w:pPr>
            <w:r w:rsidRPr="00B37E36">
              <w:rPr>
                <w:lang w:val="it-IT"/>
              </w:rPr>
              <w:t>7</w:t>
            </w:r>
          </w:p>
        </w:tc>
      </w:tr>
      <w:tr w:rsidR="00035595" w:rsidRPr="00B37E36" w14:paraId="0A6D9C57" w14:textId="77777777" w:rsidTr="007016BE">
        <w:trPr>
          <w:trHeight w:val="369"/>
        </w:trPr>
        <w:tc>
          <w:tcPr>
            <w:tcW w:w="1932" w:type="dxa"/>
            <w:tcBorders>
              <w:top w:val="nil"/>
              <w:bottom w:val="nil"/>
            </w:tcBorders>
          </w:tcPr>
          <w:p w14:paraId="7B728C92" w14:textId="77777777" w:rsidR="00035595" w:rsidRPr="00B37E36" w:rsidRDefault="00035595" w:rsidP="00922ADA">
            <w:pPr>
              <w:pStyle w:val="TableParagraph"/>
              <w:spacing w:line="243" w:lineRule="exact"/>
              <w:ind w:left="262" w:right="247"/>
              <w:jc w:val="center"/>
              <w:rPr>
                <w:b/>
                <w:lang w:val="it-IT"/>
              </w:rPr>
            </w:pPr>
            <w:r w:rsidRPr="00B37E36">
              <w:rPr>
                <w:b/>
                <w:lang w:val="it-IT"/>
              </w:rPr>
              <w:t>disciplinari</w:t>
            </w:r>
          </w:p>
        </w:tc>
        <w:tc>
          <w:tcPr>
            <w:tcW w:w="6730" w:type="dxa"/>
            <w:vMerge/>
            <w:tcBorders>
              <w:top w:val="nil"/>
            </w:tcBorders>
          </w:tcPr>
          <w:p w14:paraId="7487ACE7" w14:textId="77777777" w:rsidR="00035595" w:rsidRPr="00B37E36" w:rsidRDefault="00035595" w:rsidP="00922ADA">
            <w:pPr>
              <w:rPr>
                <w:sz w:val="2"/>
                <w:szCs w:val="2"/>
                <w:lang w:val="it-IT"/>
              </w:rPr>
            </w:pPr>
          </w:p>
        </w:tc>
        <w:tc>
          <w:tcPr>
            <w:tcW w:w="973" w:type="dxa"/>
            <w:tcBorders>
              <w:top w:val="nil"/>
              <w:bottom w:val="nil"/>
            </w:tcBorders>
          </w:tcPr>
          <w:p w14:paraId="14012177" w14:textId="77777777" w:rsidR="00035595" w:rsidRPr="00B37E36" w:rsidRDefault="00035595" w:rsidP="007016BE">
            <w:pPr>
              <w:pStyle w:val="TableParagraph"/>
              <w:spacing w:before="117" w:line="232" w:lineRule="exact"/>
              <w:jc w:val="center"/>
              <w:rPr>
                <w:lang w:val="it-IT"/>
              </w:rPr>
            </w:pPr>
            <w:r w:rsidRPr="00B37E36">
              <w:rPr>
                <w:lang w:val="it-IT"/>
              </w:rPr>
              <w:t>6</w:t>
            </w:r>
          </w:p>
        </w:tc>
      </w:tr>
      <w:tr w:rsidR="00035595" w:rsidRPr="00B37E36" w14:paraId="0F685BE8" w14:textId="77777777" w:rsidTr="007016BE">
        <w:trPr>
          <w:trHeight w:val="243"/>
        </w:trPr>
        <w:tc>
          <w:tcPr>
            <w:tcW w:w="1932" w:type="dxa"/>
            <w:tcBorders>
              <w:top w:val="nil"/>
              <w:bottom w:val="nil"/>
            </w:tcBorders>
          </w:tcPr>
          <w:p w14:paraId="2A135B5F" w14:textId="77777777" w:rsidR="00035595" w:rsidRPr="00B37E36" w:rsidRDefault="00035595" w:rsidP="00922ADA">
            <w:pPr>
              <w:pStyle w:val="TableParagraph"/>
              <w:ind w:left="0"/>
              <w:rPr>
                <w:sz w:val="16"/>
                <w:lang w:val="it-IT"/>
              </w:rPr>
            </w:pPr>
          </w:p>
        </w:tc>
        <w:tc>
          <w:tcPr>
            <w:tcW w:w="6730" w:type="dxa"/>
            <w:vMerge/>
            <w:tcBorders>
              <w:top w:val="nil"/>
            </w:tcBorders>
          </w:tcPr>
          <w:p w14:paraId="43A513F8" w14:textId="77777777" w:rsidR="00035595" w:rsidRPr="00B37E36" w:rsidRDefault="00035595" w:rsidP="00922ADA">
            <w:pPr>
              <w:rPr>
                <w:sz w:val="2"/>
                <w:szCs w:val="2"/>
                <w:lang w:val="it-IT"/>
              </w:rPr>
            </w:pPr>
          </w:p>
        </w:tc>
        <w:tc>
          <w:tcPr>
            <w:tcW w:w="973" w:type="dxa"/>
            <w:tcBorders>
              <w:top w:val="nil"/>
              <w:bottom w:val="nil"/>
            </w:tcBorders>
          </w:tcPr>
          <w:p w14:paraId="2EFBDD5F" w14:textId="77777777" w:rsidR="00035595" w:rsidRPr="00B37E36" w:rsidRDefault="00035595" w:rsidP="007016BE">
            <w:pPr>
              <w:pStyle w:val="TableParagraph"/>
              <w:spacing w:line="223" w:lineRule="exact"/>
              <w:jc w:val="center"/>
              <w:rPr>
                <w:lang w:val="it-IT"/>
              </w:rPr>
            </w:pPr>
            <w:r w:rsidRPr="00B37E36">
              <w:rPr>
                <w:lang w:val="it-IT"/>
              </w:rPr>
              <w:t>5</w:t>
            </w:r>
          </w:p>
        </w:tc>
      </w:tr>
      <w:tr w:rsidR="00035595" w:rsidRPr="00B37E36" w14:paraId="0A40AA34" w14:textId="77777777" w:rsidTr="007016BE">
        <w:trPr>
          <w:trHeight w:val="243"/>
        </w:trPr>
        <w:tc>
          <w:tcPr>
            <w:tcW w:w="1932" w:type="dxa"/>
            <w:tcBorders>
              <w:top w:val="nil"/>
              <w:bottom w:val="nil"/>
            </w:tcBorders>
          </w:tcPr>
          <w:p w14:paraId="319A9751" w14:textId="77777777" w:rsidR="00035595" w:rsidRPr="00B37E36" w:rsidRDefault="00035595" w:rsidP="00922ADA">
            <w:pPr>
              <w:pStyle w:val="TableParagraph"/>
              <w:ind w:left="0"/>
              <w:rPr>
                <w:sz w:val="16"/>
                <w:lang w:val="it-IT"/>
              </w:rPr>
            </w:pPr>
          </w:p>
        </w:tc>
        <w:tc>
          <w:tcPr>
            <w:tcW w:w="6730" w:type="dxa"/>
            <w:vMerge/>
            <w:tcBorders>
              <w:top w:val="nil"/>
            </w:tcBorders>
          </w:tcPr>
          <w:p w14:paraId="12ABD592" w14:textId="77777777" w:rsidR="00035595" w:rsidRPr="00B37E36" w:rsidRDefault="00035595" w:rsidP="00922ADA">
            <w:pPr>
              <w:rPr>
                <w:sz w:val="2"/>
                <w:szCs w:val="2"/>
                <w:lang w:val="it-IT"/>
              </w:rPr>
            </w:pPr>
          </w:p>
        </w:tc>
        <w:tc>
          <w:tcPr>
            <w:tcW w:w="973" w:type="dxa"/>
            <w:tcBorders>
              <w:top w:val="nil"/>
              <w:bottom w:val="nil"/>
            </w:tcBorders>
          </w:tcPr>
          <w:p w14:paraId="652CFF07" w14:textId="77777777" w:rsidR="00035595" w:rsidRPr="00B37E36" w:rsidRDefault="00035595" w:rsidP="007016BE">
            <w:pPr>
              <w:pStyle w:val="TableParagraph"/>
              <w:spacing w:line="223" w:lineRule="exact"/>
              <w:jc w:val="center"/>
              <w:rPr>
                <w:lang w:val="it-IT"/>
              </w:rPr>
            </w:pPr>
            <w:r w:rsidRPr="00B37E36">
              <w:rPr>
                <w:lang w:val="it-IT"/>
              </w:rPr>
              <w:t>4</w:t>
            </w:r>
          </w:p>
        </w:tc>
      </w:tr>
      <w:tr w:rsidR="00035595" w:rsidRPr="00B37E36" w14:paraId="5ABE4132" w14:textId="77777777" w:rsidTr="007016BE">
        <w:trPr>
          <w:trHeight w:val="245"/>
        </w:trPr>
        <w:tc>
          <w:tcPr>
            <w:tcW w:w="1932" w:type="dxa"/>
            <w:tcBorders>
              <w:top w:val="nil"/>
            </w:tcBorders>
          </w:tcPr>
          <w:p w14:paraId="6DCE4DA0" w14:textId="77777777" w:rsidR="00035595" w:rsidRPr="00B37E36" w:rsidRDefault="00035595" w:rsidP="00922ADA">
            <w:pPr>
              <w:pStyle w:val="TableParagraph"/>
              <w:ind w:left="0"/>
              <w:rPr>
                <w:sz w:val="16"/>
                <w:lang w:val="it-IT"/>
              </w:rPr>
            </w:pPr>
          </w:p>
        </w:tc>
        <w:tc>
          <w:tcPr>
            <w:tcW w:w="6730" w:type="dxa"/>
            <w:vMerge/>
            <w:tcBorders>
              <w:top w:val="nil"/>
            </w:tcBorders>
          </w:tcPr>
          <w:p w14:paraId="1E84F0EF" w14:textId="77777777" w:rsidR="00035595" w:rsidRPr="00B37E36" w:rsidRDefault="00035595" w:rsidP="00922ADA">
            <w:pPr>
              <w:rPr>
                <w:sz w:val="2"/>
                <w:szCs w:val="2"/>
                <w:lang w:val="it-IT"/>
              </w:rPr>
            </w:pPr>
          </w:p>
        </w:tc>
        <w:tc>
          <w:tcPr>
            <w:tcW w:w="973" w:type="dxa"/>
            <w:tcBorders>
              <w:top w:val="nil"/>
            </w:tcBorders>
          </w:tcPr>
          <w:p w14:paraId="6D1BB366" w14:textId="2198D8C3" w:rsidR="00035595" w:rsidRPr="00B37E36" w:rsidRDefault="00035595" w:rsidP="007016BE">
            <w:pPr>
              <w:pStyle w:val="TableParagraph"/>
              <w:spacing w:line="226" w:lineRule="exact"/>
              <w:ind w:left="0"/>
              <w:jc w:val="center"/>
              <w:rPr>
                <w:lang w:val="it-IT"/>
              </w:rPr>
            </w:pPr>
            <w:r w:rsidRPr="00B37E36">
              <w:rPr>
                <w:lang w:val="it-IT"/>
              </w:rPr>
              <w:t>3</w:t>
            </w:r>
          </w:p>
        </w:tc>
      </w:tr>
      <w:tr w:rsidR="00035595" w:rsidRPr="00B37E36" w14:paraId="171869FF" w14:textId="77777777" w:rsidTr="007016BE">
        <w:trPr>
          <w:trHeight w:val="377"/>
        </w:trPr>
        <w:tc>
          <w:tcPr>
            <w:tcW w:w="1932" w:type="dxa"/>
            <w:tcBorders>
              <w:bottom w:val="nil"/>
            </w:tcBorders>
          </w:tcPr>
          <w:p w14:paraId="4FD7FFCB" w14:textId="77777777" w:rsidR="00035595" w:rsidRPr="00B37E36" w:rsidRDefault="00035595" w:rsidP="00922ADA">
            <w:pPr>
              <w:pStyle w:val="TableParagraph"/>
              <w:ind w:left="0"/>
              <w:rPr>
                <w:lang w:val="it-IT"/>
              </w:rPr>
            </w:pPr>
          </w:p>
        </w:tc>
        <w:tc>
          <w:tcPr>
            <w:tcW w:w="6730" w:type="dxa"/>
            <w:vMerge w:val="restart"/>
          </w:tcPr>
          <w:p w14:paraId="2B918990" w14:textId="7BE9314E" w:rsidR="00AE2BD2" w:rsidRDefault="00AE2BD2" w:rsidP="00035595">
            <w:pPr>
              <w:pStyle w:val="TableParagraph"/>
              <w:numPr>
                <w:ilvl w:val="0"/>
                <w:numId w:val="22"/>
              </w:numPr>
              <w:tabs>
                <w:tab w:val="left" w:pos="482"/>
                <w:tab w:val="left" w:pos="483"/>
              </w:tabs>
              <w:ind w:right="361"/>
              <w:rPr>
                <w:lang w:val="it-IT"/>
              </w:rPr>
            </w:pPr>
            <w:r w:rsidRPr="00AE2BD2">
              <w:rPr>
                <w:lang w:val="it-IT"/>
              </w:rPr>
              <w:t>Dimostra sicurezza nei processi di analisi e rielaborazione mostrando capacità di astrazione e di elaborazione critica</w:t>
            </w:r>
          </w:p>
          <w:p w14:paraId="2C7CE66A" w14:textId="327E1FAA" w:rsidR="00035595" w:rsidRPr="00B37E36" w:rsidRDefault="00035595" w:rsidP="00035595">
            <w:pPr>
              <w:pStyle w:val="TableParagraph"/>
              <w:numPr>
                <w:ilvl w:val="0"/>
                <w:numId w:val="22"/>
              </w:numPr>
              <w:tabs>
                <w:tab w:val="left" w:pos="482"/>
                <w:tab w:val="left" w:pos="483"/>
              </w:tabs>
              <w:ind w:right="361"/>
              <w:rPr>
                <w:lang w:val="it-IT"/>
              </w:rPr>
            </w:pPr>
            <w:r w:rsidRPr="00B37E36">
              <w:rPr>
                <w:lang w:val="it-IT"/>
              </w:rPr>
              <w:t>Utilizzo delle conoscenze sicuro e pertinente. Capacità di operare</w:t>
            </w:r>
            <w:r w:rsidRPr="00B37E36">
              <w:rPr>
                <w:spacing w:val="-53"/>
                <w:lang w:val="it-IT"/>
              </w:rPr>
              <w:t xml:space="preserve"> </w:t>
            </w:r>
            <w:r w:rsidRPr="00B37E36">
              <w:rPr>
                <w:lang w:val="it-IT"/>
              </w:rPr>
              <w:t>collegamenti in modo accurato e</w:t>
            </w:r>
            <w:r w:rsidRPr="00B37E36">
              <w:rPr>
                <w:spacing w:val="-2"/>
                <w:lang w:val="it-IT"/>
              </w:rPr>
              <w:t xml:space="preserve"> </w:t>
            </w:r>
            <w:r w:rsidRPr="00B37E36">
              <w:rPr>
                <w:lang w:val="it-IT"/>
              </w:rPr>
              <w:t>consapevole.</w:t>
            </w:r>
          </w:p>
          <w:p w14:paraId="4EA037EA" w14:textId="77777777" w:rsidR="00035595" w:rsidRPr="00B37E36" w:rsidRDefault="00035595" w:rsidP="00035595">
            <w:pPr>
              <w:pStyle w:val="TableParagraph"/>
              <w:numPr>
                <w:ilvl w:val="0"/>
                <w:numId w:val="22"/>
              </w:numPr>
              <w:tabs>
                <w:tab w:val="left" w:pos="482"/>
                <w:tab w:val="left" w:pos="483"/>
              </w:tabs>
              <w:ind w:right="511"/>
              <w:rPr>
                <w:lang w:val="it-IT"/>
              </w:rPr>
            </w:pPr>
            <w:r w:rsidRPr="00B37E36">
              <w:rPr>
                <w:lang w:val="it-IT"/>
              </w:rPr>
              <w:t>Utilizzo delle conoscenze preciso, buona capacità di analisi e di</w:t>
            </w:r>
            <w:r w:rsidRPr="00B37E36">
              <w:rPr>
                <w:spacing w:val="-52"/>
                <w:lang w:val="it-IT"/>
              </w:rPr>
              <w:t xml:space="preserve"> </w:t>
            </w:r>
            <w:r w:rsidRPr="00B37E36">
              <w:rPr>
                <w:lang w:val="it-IT"/>
              </w:rPr>
              <w:t>sintesi.</w:t>
            </w:r>
          </w:p>
          <w:p w14:paraId="738DE9D1" w14:textId="77777777" w:rsidR="00035595" w:rsidRPr="00B37E36" w:rsidRDefault="00035595" w:rsidP="00035595">
            <w:pPr>
              <w:pStyle w:val="TableParagraph"/>
              <w:numPr>
                <w:ilvl w:val="0"/>
                <w:numId w:val="22"/>
              </w:numPr>
              <w:tabs>
                <w:tab w:val="left" w:pos="482"/>
                <w:tab w:val="left" w:pos="483"/>
              </w:tabs>
              <w:spacing w:line="269" w:lineRule="exact"/>
              <w:ind w:hanging="361"/>
              <w:rPr>
                <w:lang w:val="it-IT"/>
              </w:rPr>
            </w:pPr>
            <w:r w:rsidRPr="00B37E36">
              <w:rPr>
                <w:lang w:val="it-IT"/>
              </w:rPr>
              <w:t>Buon</w:t>
            </w:r>
            <w:r w:rsidRPr="00B37E36">
              <w:rPr>
                <w:spacing w:val="-2"/>
                <w:lang w:val="it-IT"/>
              </w:rPr>
              <w:t xml:space="preserve"> </w:t>
            </w:r>
            <w:r w:rsidRPr="00B37E36">
              <w:rPr>
                <w:lang w:val="it-IT"/>
              </w:rPr>
              <w:t>impiego</w:t>
            </w:r>
            <w:r w:rsidRPr="00B37E36">
              <w:rPr>
                <w:spacing w:val="-2"/>
                <w:lang w:val="it-IT"/>
              </w:rPr>
              <w:t xml:space="preserve"> </w:t>
            </w:r>
            <w:r w:rsidRPr="00B37E36">
              <w:rPr>
                <w:lang w:val="it-IT"/>
              </w:rPr>
              <w:t>delle</w:t>
            </w:r>
            <w:r w:rsidRPr="00B37E36">
              <w:rPr>
                <w:spacing w:val="-1"/>
                <w:lang w:val="it-IT"/>
              </w:rPr>
              <w:t xml:space="preserve"> </w:t>
            </w:r>
            <w:r w:rsidRPr="00B37E36">
              <w:rPr>
                <w:lang w:val="it-IT"/>
              </w:rPr>
              <w:t>conoscenze</w:t>
            </w:r>
            <w:r w:rsidRPr="00B37E36">
              <w:rPr>
                <w:spacing w:val="-2"/>
                <w:lang w:val="it-IT"/>
              </w:rPr>
              <w:t xml:space="preserve"> </w:t>
            </w:r>
            <w:r w:rsidRPr="00B37E36">
              <w:rPr>
                <w:lang w:val="it-IT"/>
              </w:rPr>
              <w:t>acquisite.</w:t>
            </w:r>
          </w:p>
          <w:p w14:paraId="264FE0A7" w14:textId="77777777" w:rsidR="00035595" w:rsidRPr="00B37E36" w:rsidRDefault="00035595" w:rsidP="00035595">
            <w:pPr>
              <w:pStyle w:val="TableParagraph"/>
              <w:numPr>
                <w:ilvl w:val="0"/>
                <w:numId w:val="22"/>
              </w:numPr>
              <w:tabs>
                <w:tab w:val="left" w:pos="482"/>
                <w:tab w:val="left" w:pos="483"/>
              </w:tabs>
              <w:ind w:right="915"/>
              <w:rPr>
                <w:lang w:val="it-IT"/>
              </w:rPr>
            </w:pPr>
            <w:r w:rsidRPr="00B37E36">
              <w:rPr>
                <w:lang w:val="it-IT"/>
              </w:rPr>
              <w:t>Impiego adeguato delle conoscenze acquisite, anche se con</w:t>
            </w:r>
            <w:r w:rsidRPr="00B37E36">
              <w:rPr>
                <w:spacing w:val="-52"/>
                <w:lang w:val="it-IT"/>
              </w:rPr>
              <w:t xml:space="preserve"> </w:t>
            </w:r>
            <w:r w:rsidRPr="00B37E36">
              <w:rPr>
                <w:lang w:val="it-IT"/>
              </w:rPr>
              <w:t>collegamenti piuttosto scolastici.</w:t>
            </w:r>
          </w:p>
          <w:p w14:paraId="616A2588" w14:textId="77777777" w:rsidR="00035595" w:rsidRPr="00B37E36" w:rsidRDefault="00035595" w:rsidP="00035595">
            <w:pPr>
              <w:pStyle w:val="TableParagraph"/>
              <w:numPr>
                <w:ilvl w:val="0"/>
                <w:numId w:val="22"/>
              </w:numPr>
              <w:tabs>
                <w:tab w:val="left" w:pos="482"/>
                <w:tab w:val="left" w:pos="483"/>
              </w:tabs>
              <w:spacing w:line="267" w:lineRule="exact"/>
              <w:ind w:hanging="361"/>
              <w:rPr>
                <w:lang w:val="it-IT"/>
              </w:rPr>
            </w:pPr>
            <w:r w:rsidRPr="00B37E36">
              <w:rPr>
                <w:lang w:val="it-IT"/>
              </w:rPr>
              <w:t>Impiego</w:t>
            </w:r>
            <w:r w:rsidRPr="00B37E36">
              <w:rPr>
                <w:spacing w:val="-2"/>
                <w:lang w:val="it-IT"/>
              </w:rPr>
              <w:t xml:space="preserve"> </w:t>
            </w:r>
            <w:r w:rsidRPr="00B37E36">
              <w:rPr>
                <w:lang w:val="it-IT"/>
              </w:rPr>
              <w:t>poco</w:t>
            </w:r>
            <w:r w:rsidRPr="00B37E36">
              <w:rPr>
                <w:spacing w:val="-2"/>
                <w:lang w:val="it-IT"/>
              </w:rPr>
              <w:t xml:space="preserve"> </w:t>
            </w:r>
            <w:r w:rsidRPr="00B37E36">
              <w:rPr>
                <w:lang w:val="it-IT"/>
              </w:rPr>
              <w:t>preciso</w:t>
            </w:r>
            <w:r w:rsidRPr="00B37E36">
              <w:rPr>
                <w:spacing w:val="-2"/>
                <w:lang w:val="it-IT"/>
              </w:rPr>
              <w:t xml:space="preserve"> </w:t>
            </w:r>
            <w:r w:rsidRPr="00B37E36">
              <w:rPr>
                <w:lang w:val="it-IT"/>
              </w:rPr>
              <w:t>del</w:t>
            </w:r>
            <w:r w:rsidRPr="00B37E36">
              <w:rPr>
                <w:spacing w:val="-1"/>
                <w:lang w:val="it-IT"/>
              </w:rPr>
              <w:t xml:space="preserve"> </w:t>
            </w:r>
            <w:r w:rsidRPr="00B37E36">
              <w:rPr>
                <w:lang w:val="it-IT"/>
              </w:rPr>
              <w:t>materiale</w:t>
            </w:r>
            <w:r w:rsidRPr="00B37E36">
              <w:rPr>
                <w:spacing w:val="-4"/>
                <w:lang w:val="it-IT"/>
              </w:rPr>
              <w:t xml:space="preserve"> </w:t>
            </w:r>
            <w:r w:rsidRPr="00B37E36">
              <w:rPr>
                <w:lang w:val="it-IT"/>
              </w:rPr>
              <w:t>cognitivo.</w:t>
            </w:r>
          </w:p>
          <w:p w14:paraId="402EBB75" w14:textId="77777777" w:rsidR="00035595" w:rsidRPr="00B37E36" w:rsidRDefault="00035595" w:rsidP="00035595">
            <w:pPr>
              <w:pStyle w:val="TableParagraph"/>
              <w:numPr>
                <w:ilvl w:val="0"/>
                <w:numId w:val="22"/>
              </w:numPr>
              <w:tabs>
                <w:tab w:val="left" w:pos="482"/>
                <w:tab w:val="left" w:pos="483"/>
              </w:tabs>
              <w:ind w:right="820"/>
              <w:rPr>
                <w:lang w:val="it-IT"/>
              </w:rPr>
            </w:pPr>
            <w:r w:rsidRPr="00B37E36">
              <w:rPr>
                <w:lang w:val="it-IT"/>
              </w:rPr>
              <w:t>Scarsa capacità di usare le conoscenze per contestualizzare i</w:t>
            </w:r>
            <w:r w:rsidRPr="00B37E36">
              <w:rPr>
                <w:spacing w:val="-53"/>
                <w:lang w:val="it-IT"/>
              </w:rPr>
              <w:t xml:space="preserve"> </w:t>
            </w:r>
            <w:r w:rsidRPr="00B37E36">
              <w:rPr>
                <w:lang w:val="it-IT"/>
              </w:rPr>
              <w:t>contenuti.</w:t>
            </w:r>
          </w:p>
          <w:p w14:paraId="5BDA444E" w14:textId="77777777" w:rsidR="00035595" w:rsidRPr="00B37E36" w:rsidRDefault="00035595" w:rsidP="00035595">
            <w:pPr>
              <w:pStyle w:val="TableParagraph"/>
              <w:numPr>
                <w:ilvl w:val="0"/>
                <w:numId w:val="22"/>
              </w:numPr>
              <w:tabs>
                <w:tab w:val="left" w:pos="482"/>
                <w:tab w:val="left" w:pos="483"/>
              </w:tabs>
              <w:spacing w:line="247" w:lineRule="exact"/>
              <w:ind w:hanging="361"/>
              <w:rPr>
                <w:lang w:val="it-IT"/>
              </w:rPr>
            </w:pPr>
            <w:r w:rsidRPr="00B37E36">
              <w:rPr>
                <w:lang w:val="it-IT"/>
              </w:rPr>
              <w:t>Incapacità</w:t>
            </w:r>
            <w:r w:rsidRPr="00B37E36">
              <w:rPr>
                <w:spacing w:val="-4"/>
                <w:lang w:val="it-IT"/>
              </w:rPr>
              <w:t xml:space="preserve"> </w:t>
            </w:r>
            <w:r w:rsidRPr="00B37E36">
              <w:rPr>
                <w:lang w:val="it-IT"/>
              </w:rPr>
              <w:t>di usare</w:t>
            </w:r>
            <w:r w:rsidRPr="00B37E36">
              <w:rPr>
                <w:spacing w:val="-2"/>
                <w:lang w:val="it-IT"/>
              </w:rPr>
              <w:t xml:space="preserve"> </w:t>
            </w:r>
            <w:r w:rsidRPr="00B37E36">
              <w:rPr>
                <w:lang w:val="it-IT"/>
              </w:rPr>
              <w:t>le</w:t>
            </w:r>
            <w:r w:rsidRPr="00B37E36">
              <w:rPr>
                <w:spacing w:val="-1"/>
                <w:lang w:val="it-IT"/>
              </w:rPr>
              <w:t xml:space="preserve"> </w:t>
            </w:r>
            <w:r w:rsidRPr="00B37E36">
              <w:rPr>
                <w:lang w:val="it-IT"/>
              </w:rPr>
              <w:t>conoscenze</w:t>
            </w:r>
            <w:r w:rsidRPr="00B37E36">
              <w:rPr>
                <w:spacing w:val="-1"/>
                <w:lang w:val="it-IT"/>
              </w:rPr>
              <w:t xml:space="preserve"> </w:t>
            </w:r>
            <w:r w:rsidRPr="00B37E36">
              <w:rPr>
                <w:lang w:val="it-IT"/>
              </w:rPr>
              <w:t>per</w:t>
            </w:r>
            <w:r w:rsidRPr="00B37E36">
              <w:rPr>
                <w:spacing w:val="-4"/>
                <w:lang w:val="it-IT"/>
              </w:rPr>
              <w:t xml:space="preserve"> </w:t>
            </w:r>
            <w:r w:rsidRPr="00B37E36">
              <w:rPr>
                <w:lang w:val="it-IT"/>
              </w:rPr>
              <w:t>contestualizzare</w:t>
            </w:r>
            <w:r w:rsidRPr="00B37E36">
              <w:rPr>
                <w:spacing w:val="-3"/>
                <w:lang w:val="it-IT"/>
              </w:rPr>
              <w:t xml:space="preserve"> </w:t>
            </w:r>
            <w:r w:rsidRPr="00B37E36">
              <w:rPr>
                <w:lang w:val="it-IT"/>
              </w:rPr>
              <w:t>i</w:t>
            </w:r>
            <w:r w:rsidRPr="00B37E36">
              <w:rPr>
                <w:spacing w:val="-3"/>
                <w:lang w:val="it-IT"/>
              </w:rPr>
              <w:t xml:space="preserve"> </w:t>
            </w:r>
            <w:r w:rsidRPr="00B37E36">
              <w:rPr>
                <w:lang w:val="it-IT"/>
              </w:rPr>
              <w:t>contenuti</w:t>
            </w:r>
          </w:p>
        </w:tc>
        <w:tc>
          <w:tcPr>
            <w:tcW w:w="973" w:type="dxa"/>
            <w:tcBorders>
              <w:bottom w:val="nil"/>
            </w:tcBorders>
          </w:tcPr>
          <w:p w14:paraId="2A42176A" w14:textId="77777777" w:rsidR="00AE2BD2" w:rsidRDefault="00AE2BD2" w:rsidP="007016BE">
            <w:pPr>
              <w:pStyle w:val="TableParagraph"/>
              <w:spacing w:line="251" w:lineRule="exact"/>
              <w:jc w:val="center"/>
              <w:rPr>
                <w:lang w:val="it-IT"/>
              </w:rPr>
            </w:pPr>
          </w:p>
          <w:p w14:paraId="5934EFCE" w14:textId="77777777" w:rsidR="00AE2BD2" w:rsidRDefault="00AE2BD2" w:rsidP="007016BE">
            <w:pPr>
              <w:pStyle w:val="TableParagraph"/>
              <w:spacing w:line="251" w:lineRule="exact"/>
              <w:jc w:val="center"/>
              <w:rPr>
                <w:lang w:val="it-IT"/>
              </w:rPr>
            </w:pPr>
            <w:r>
              <w:rPr>
                <w:lang w:val="it-IT"/>
              </w:rPr>
              <w:t>10</w:t>
            </w:r>
          </w:p>
          <w:p w14:paraId="2239B7C7" w14:textId="7FC07758" w:rsidR="00AE2BD2" w:rsidRDefault="00AE2BD2" w:rsidP="007016BE">
            <w:pPr>
              <w:pStyle w:val="TableParagraph"/>
              <w:spacing w:line="251" w:lineRule="exact"/>
              <w:jc w:val="center"/>
              <w:rPr>
                <w:lang w:val="it-IT"/>
              </w:rPr>
            </w:pPr>
          </w:p>
          <w:p w14:paraId="5F7B4524" w14:textId="7E0F3B6D" w:rsidR="00035595" w:rsidRPr="00B37E36" w:rsidRDefault="00AE2BD2" w:rsidP="007016BE">
            <w:pPr>
              <w:pStyle w:val="TableParagraph"/>
              <w:spacing w:line="251" w:lineRule="exact"/>
              <w:jc w:val="center"/>
              <w:rPr>
                <w:lang w:val="it-IT"/>
              </w:rPr>
            </w:pPr>
            <w:r>
              <w:rPr>
                <w:lang w:val="it-IT"/>
              </w:rPr>
              <w:t>9</w:t>
            </w:r>
          </w:p>
        </w:tc>
      </w:tr>
      <w:tr w:rsidR="00035595" w:rsidRPr="00B37E36" w14:paraId="40D9DEF7" w14:textId="77777777" w:rsidTr="007016BE">
        <w:trPr>
          <w:trHeight w:val="495"/>
        </w:trPr>
        <w:tc>
          <w:tcPr>
            <w:tcW w:w="1932" w:type="dxa"/>
            <w:tcBorders>
              <w:top w:val="nil"/>
              <w:bottom w:val="nil"/>
            </w:tcBorders>
          </w:tcPr>
          <w:p w14:paraId="1EA70F0A" w14:textId="77777777" w:rsidR="00035595" w:rsidRPr="00B37E36" w:rsidRDefault="00035595" w:rsidP="00922ADA">
            <w:pPr>
              <w:pStyle w:val="TableParagraph"/>
              <w:ind w:left="0"/>
              <w:rPr>
                <w:lang w:val="it-IT"/>
              </w:rPr>
            </w:pPr>
          </w:p>
        </w:tc>
        <w:tc>
          <w:tcPr>
            <w:tcW w:w="6730" w:type="dxa"/>
            <w:vMerge/>
            <w:tcBorders>
              <w:top w:val="nil"/>
            </w:tcBorders>
          </w:tcPr>
          <w:p w14:paraId="09F8BD57" w14:textId="77777777" w:rsidR="00035595" w:rsidRPr="00B37E36" w:rsidRDefault="00035595" w:rsidP="00922ADA">
            <w:pPr>
              <w:rPr>
                <w:sz w:val="2"/>
                <w:szCs w:val="2"/>
                <w:lang w:val="it-IT"/>
              </w:rPr>
            </w:pPr>
          </w:p>
        </w:tc>
        <w:tc>
          <w:tcPr>
            <w:tcW w:w="973" w:type="dxa"/>
            <w:tcBorders>
              <w:top w:val="nil"/>
              <w:bottom w:val="nil"/>
            </w:tcBorders>
          </w:tcPr>
          <w:p w14:paraId="268469C1" w14:textId="77777777" w:rsidR="00035595" w:rsidRPr="00B37E36" w:rsidRDefault="00035595" w:rsidP="007016BE">
            <w:pPr>
              <w:pStyle w:val="TableParagraph"/>
              <w:spacing w:before="117"/>
              <w:jc w:val="center"/>
              <w:rPr>
                <w:lang w:val="it-IT"/>
              </w:rPr>
            </w:pPr>
            <w:r w:rsidRPr="00B37E36">
              <w:rPr>
                <w:lang w:val="it-IT"/>
              </w:rPr>
              <w:t>8</w:t>
            </w:r>
          </w:p>
        </w:tc>
      </w:tr>
      <w:tr w:rsidR="00035595" w:rsidRPr="00B37E36" w14:paraId="53BEBC53" w14:textId="77777777" w:rsidTr="007016BE">
        <w:trPr>
          <w:trHeight w:val="369"/>
        </w:trPr>
        <w:tc>
          <w:tcPr>
            <w:tcW w:w="1932" w:type="dxa"/>
            <w:tcBorders>
              <w:top w:val="nil"/>
              <w:bottom w:val="nil"/>
            </w:tcBorders>
          </w:tcPr>
          <w:p w14:paraId="014B7902" w14:textId="77777777" w:rsidR="00035595" w:rsidRPr="00B37E36" w:rsidRDefault="00035595" w:rsidP="00922ADA">
            <w:pPr>
              <w:pStyle w:val="TableParagraph"/>
              <w:ind w:left="0"/>
              <w:rPr>
                <w:lang w:val="it-IT"/>
              </w:rPr>
            </w:pPr>
          </w:p>
        </w:tc>
        <w:tc>
          <w:tcPr>
            <w:tcW w:w="6730" w:type="dxa"/>
            <w:vMerge/>
            <w:tcBorders>
              <w:top w:val="nil"/>
            </w:tcBorders>
          </w:tcPr>
          <w:p w14:paraId="476DFBF2" w14:textId="77777777" w:rsidR="00035595" w:rsidRPr="00B37E36" w:rsidRDefault="00035595" w:rsidP="00922ADA">
            <w:pPr>
              <w:rPr>
                <w:sz w:val="2"/>
                <w:szCs w:val="2"/>
                <w:lang w:val="it-IT"/>
              </w:rPr>
            </w:pPr>
          </w:p>
        </w:tc>
        <w:tc>
          <w:tcPr>
            <w:tcW w:w="973" w:type="dxa"/>
            <w:tcBorders>
              <w:top w:val="nil"/>
              <w:bottom w:val="nil"/>
            </w:tcBorders>
          </w:tcPr>
          <w:p w14:paraId="616751EC" w14:textId="77777777" w:rsidR="00035595" w:rsidRPr="00B37E36" w:rsidRDefault="00035595" w:rsidP="007016BE">
            <w:pPr>
              <w:pStyle w:val="TableParagraph"/>
              <w:spacing w:before="116" w:line="233" w:lineRule="exact"/>
              <w:jc w:val="center"/>
              <w:rPr>
                <w:lang w:val="it-IT"/>
              </w:rPr>
            </w:pPr>
            <w:r w:rsidRPr="00B37E36">
              <w:rPr>
                <w:lang w:val="it-IT"/>
              </w:rPr>
              <w:t>7</w:t>
            </w:r>
          </w:p>
        </w:tc>
      </w:tr>
      <w:tr w:rsidR="00035595" w:rsidRPr="00B37E36" w14:paraId="0C3A7FAF" w14:textId="77777777" w:rsidTr="007016BE">
        <w:trPr>
          <w:trHeight w:val="398"/>
        </w:trPr>
        <w:tc>
          <w:tcPr>
            <w:tcW w:w="1932" w:type="dxa"/>
            <w:tcBorders>
              <w:top w:val="nil"/>
              <w:bottom w:val="nil"/>
            </w:tcBorders>
          </w:tcPr>
          <w:p w14:paraId="574BA414" w14:textId="77777777" w:rsidR="00035595" w:rsidRPr="00B37E36" w:rsidRDefault="00035595" w:rsidP="00922ADA">
            <w:pPr>
              <w:pStyle w:val="TableParagraph"/>
              <w:spacing w:before="46"/>
              <w:ind w:left="262" w:right="250"/>
              <w:jc w:val="center"/>
              <w:rPr>
                <w:b/>
                <w:lang w:val="it-IT"/>
              </w:rPr>
            </w:pPr>
            <w:r w:rsidRPr="00B37E36">
              <w:rPr>
                <w:b/>
                <w:lang w:val="it-IT"/>
              </w:rPr>
              <w:t>Competenze</w:t>
            </w:r>
          </w:p>
        </w:tc>
        <w:tc>
          <w:tcPr>
            <w:tcW w:w="6730" w:type="dxa"/>
            <w:vMerge/>
            <w:tcBorders>
              <w:top w:val="nil"/>
            </w:tcBorders>
          </w:tcPr>
          <w:p w14:paraId="0BE26AA3" w14:textId="77777777" w:rsidR="00035595" w:rsidRPr="00B37E36" w:rsidRDefault="00035595" w:rsidP="00922ADA">
            <w:pPr>
              <w:rPr>
                <w:sz w:val="2"/>
                <w:szCs w:val="2"/>
                <w:lang w:val="it-IT"/>
              </w:rPr>
            </w:pPr>
          </w:p>
        </w:tc>
        <w:tc>
          <w:tcPr>
            <w:tcW w:w="973" w:type="dxa"/>
            <w:tcBorders>
              <w:top w:val="nil"/>
              <w:bottom w:val="nil"/>
            </w:tcBorders>
          </w:tcPr>
          <w:p w14:paraId="08219AC0" w14:textId="77777777" w:rsidR="00035595" w:rsidRPr="00B37E36" w:rsidRDefault="00035595" w:rsidP="007016BE">
            <w:pPr>
              <w:pStyle w:val="TableParagraph"/>
              <w:spacing w:line="244" w:lineRule="exact"/>
              <w:jc w:val="center"/>
              <w:rPr>
                <w:lang w:val="it-IT"/>
              </w:rPr>
            </w:pPr>
            <w:r w:rsidRPr="00B37E36">
              <w:rPr>
                <w:lang w:val="it-IT"/>
              </w:rPr>
              <w:t>6</w:t>
            </w:r>
          </w:p>
        </w:tc>
      </w:tr>
      <w:tr w:rsidR="00035595" w:rsidRPr="00B37E36" w14:paraId="22EFDACA" w14:textId="77777777" w:rsidTr="007016BE">
        <w:trPr>
          <w:trHeight w:val="341"/>
        </w:trPr>
        <w:tc>
          <w:tcPr>
            <w:tcW w:w="1932" w:type="dxa"/>
            <w:tcBorders>
              <w:top w:val="nil"/>
              <w:bottom w:val="nil"/>
            </w:tcBorders>
          </w:tcPr>
          <w:p w14:paraId="3B411E70" w14:textId="77777777" w:rsidR="00035595" w:rsidRPr="00B37E36" w:rsidRDefault="00035595" w:rsidP="00922ADA">
            <w:pPr>
              <w:pStyle w:val="TableParagraph"/>
              <w:ind w:left="0"/>
              <w:rPr>
                <w:lang w:val="it-IT"/>
              </w:rPr>
            </w:pPr>
          </w:p>
        </w:tc>
        <w:tc>
          <w:tcPr>
            <w:tcW w:w="6730" w:type="dxa"/>
            <w:vMerge/>
            <w:tcBorders>
              <w:top w:val="nil"/>
            </w:tcBorders>
          </w:tcPr>
          <w:p w14:paraId="4C397B90" w14:textId="77777777" w:rsidR="00035595" w:rsidRPr="00B37E36" w:rsidRDefault="00035595" w:rsidP="00922ADA">
            <w:pPr>
              <w:rPr>
                <w:sz w:val="2"/>
                <w:szCs w:val="2"/>
                <w:lang w:val="it-IT"/>
              </w:rPr>
            </w:pPr>
          </w:p>
        </w:tc>
        <w:tc>
          <w:tcPr>
            <w:tcW w:w="973" w:type="dxa"/>
            <w:tcBorders>
              <w:top w:val="nil"/>
              <w:bottom w:val="nil"/>
            </w:tcBorders>
          </w:tcPr>
          <w:p w14:paraId="54462B16" w14:textId="77777777" w:rsidR="00035595" w:rsidRPr="00B37E36" w:rsidRDefault="00035595" w:rsidP="007016BE">
            <w:pPr>
              <w:pStyle w:val="TableParagraph"/>
              <w:spacing w:before="89" w:line="232" w:lineRule="exact"/>
              <w:jc w:val="center"/>
              <w:rPr>
                <w:lang w:val="it-IT"/>
              </w:rPr>
            </w:pPr>
            <w:r w:rsidRPr="00B37E36">
              <w:rPr>
                <w:lang w:val="it-IT"/>
              </w:rPr>
              <w:t>5</w:t>
            </w:r>
          </w:p>
        </w:tc>
      </w:tr>
      <w:tr w:rsidR="00035595" w:rsidRPr="00B37E36" w14:paraId="317C32B6" w14:textId="77777777" w:rsidTr="007016BE">
        <w:trPr>
          <w:trHeight w:val="369"/>
        </w:trPr>
        <w:tc>
          <w:tcPr>
            <w:tcW w:w="1932" w:type="dxa"/>
            <w:tcBorders>
              <w:top w:val="nil"/>
              <w:bottom w:val="nil"/>
            </w:tcBorders>
          </w:tcPr>
          <w:p w14:paraId="66A92B28" w14:textId="77777777" w:rsidR="00035595" w:rsidRPr="00B37E36" w:rsidRDefault="00035595" w:rsidP="00922ADA">
            <w:pPr>
              <w:pStyle w:val="TableParagraph"/>
              <w:ind w:left="0"/>
              <w:rPr>
                <w:lang w:val="it-IT"/>
              </w:rPr>
            </w:pPr>
          </w:p>
        </w:tc>
        <w:tc>
          <w:tcPr>
            <w:tcW w:w="6730" w:type="dxa"/>
            <w:vMerge/>
            <w:tcBorders>
              <w:top w:val="nil"/>
            </w:tcBorders>
          </w:tcPr>
          <w:p w14:paraId="02E98B15" w14:textId="77777777" w:rsidR="00035595" w:rsidRPr="00B37E36" w:rsidRDefault="00035595" w:rsidP="00922ADA">
            <w:pPr>
              <w:rPr>
                <w:sz w:val="2"/>
                <w:szCs w:val="2"/>
                <w:lang w:val="it-IT"/>
              </w:rPr>
            </w:pPr>
          </w:p>
        </w:tc>
        <w:tc>
          <w:tcPr>
            <w:tcW w:w="973" w:type="dxa"/>
            <w:tcBorders>
              <w:top w:val="nil"/>
              <w:bottom w:val="nil"/>
            </w:tcBorders>
          </w:tcPr>
          <w:p w14:paraId="5489472C" w14:textId="77777777" w:rsidR="00035595" w:rsidRPr="00B37E36" w:rsidRDefault="00035595" w:rsidP="007016BE">
            <w:pPr>
              <w:pStyle w:val="TableParagraph"/>
              <w:spacing w:line="243" w:lineRule="exact"/>
              <w:jc w:val="center"/>
              <w:rPr>
                <w:lang w:val="it-IT"/>
              </w:rPr>
            </w:pPr>
            <w:r w:rsidRPr="00B37E36">
              <w:rPr>
                <w:lang w:val="it-IT"/>
              </w:rPr>
              <w:t>4</w:t>
            </w:r>
          </w:p>
        </w:tc>
      </w:tr>
      <w:tr w:rsidR="00035595" w:rsidRPr="00B37E36" w14:paraId="44CD7765" w14:textId="77777777" w:rsidTr="007016BE">
        <w:trPr>
          <w:trHeight w:val="480"/>
        </w:trPr>
        <w:tc>
          <w:tcPr>
            <w:tcW w:w="1932" w:type="dxa"/>
            <w:tcBorders>
              <w:top w:val="nil"/>
            </w:tcBorders>
          </w:tcPr>
          <w:p w14:paraId="04B244CA" w14:textId="77777777" w:rsidR="00035595" w:rsidRPr="00B37E36" w:rsidRDefault="00035595" w:rsidP="00922ADA">
            <w:pPr>
              <w:pStyle w:val="TableParagraph"/>
              <w:ind w:left="0"/>
              <w:rPr>
                <w:lang w:val="it-IT"/>
              </w:rPr>
            </w:pPr>
          </w:p>
        </w:tc>
        <w:tc>
          <w:tcPr>
            <w:tcW w:w="6730" w:type="dxa"/>
            <w:vMerge/>
            <w:tcBorders>
              <w:top w:val="nil"/>
            </w:tcBorders>
          </w:tcPr>
          <w:p w14:paraId="4605B699" w14:textId="77777777" w:rsidR="00035595" w:rsidRPr="00B37E36" w:rsidRDefault="00035595" w:rsidP="00922ADA">
            <w:pPr>
              <w:rPr>
                <w:sz w:val="2"/>
                <w:szCs w:val="2"/>
                <w:lang w:val="it-IT"/>
              </w:rPr>
            </w:pPr>
          </w:p>
        </w:tc>
        <w:tc>
          <w:tcPr>
            <w:tcW w:w="973" w:type="dxa"/>
            <w:tcBorders>
              <w:top w:val="nil"/>
            </w:tcBorders>
          </w:tcPr>
          <w:p w14:paraId="643AF4C8" w14:textId="77777777" w:rsidR="00035595" w:rsidRPr="00B37E36" w:rsidRDefault="00035595" w:rsidP="007016BE">
            <w:pPr>
              <w:pStyle w:val="TableParagraph"/>
              <w:spacing w:before="117"/>
              <w:jc w:val="center"/>
              <w:rPr>
                <w:lang w:val="it-IT"/>
              </w:rPr>
            </w:pPr>
            <w:r w:rsidRPr="00B37E36">
              <w:rPr>
                <w:lang w:val="it-IT"/>
              </w:rPr>
              <w:t>3</w:t>
            </w:r>
          </w:p>
        </w:tc>
      </w:tr>
      <w:tr w:rsidR="00035595" w:rsidRPr="00B37E36" w14:paraId="5F99E0E8" w14:textId="77777777" w:rsidTr="007016BE">
        <w:trPr>
          <w:trHeight w:val="378"/>
        </w:trPr>
        <w:tc>
          <w:tcPr>
            <w:tcW w:w="1932" w:type="dxa"/>
            <w:tcBorders>
              <w:bottom w:val="nil"/>
            </w:tcBorders>
          </w:tcPr>
          <w:p w14:paraId="196A3642" w14:textId="77777777" w:rsidR="00035595" w:rsidRPr="00B37E36" w:rsidRDefault="00035595" w:rsidP="00922ADA">
            <w:pPr>
              <w:pStyle w:val="TableParagraph"/>
              <w:ind w:left="0"/>
              <w:rPr>
                <w:lang w:val="it-IT"/>
              </w:rPr>
            </w:pPr>
          </w:p>
        </w:tc>
        <w:tc>
          <w:tcPr>
            <w:tcW w:w="6730" w:type="dxa"/>
            <w:vMerge w:val="restart"/>
          </w:tcPr>
          <w:p w14:paraId="486E9877" w14:textId="328F213E" w:rsidR="00AE2BD2" w:rsidRDefault="00AE2BD2" w:rsidP="00035595">
            <w:pPr>
              <w:pStyle w:val="TableParagraph"/>
              <w:numPr>
                <w:ilvl w:val="0"/>
                <w:numId w:val="21"/>
              </w:numPr>
              <w:tabs>
                <w:tab w:val="left" w:pos="482"/>
                <w:tab w:val="left" w:pos="483"/>
              </w:tabs>
              <w:spacing w:before="2" w:line="269" w:lineRule="exact"/>
              <w:ind w:hanging="361"/>
              <w:rPr>
                <w:lang w:val="it-IT"/>
              </w:rPr>
            </w:pPr>
            <w:r w:rsidRPr="00B37E36">
              <w:rPr>
                <w:lang w:val="it-IT"/>
              </w:rPr>
              <w:t>Argomentazione</w:t>
            </w:r>
            <w:r w:rsidRPr="00B37E36">
              <w:rPr>
                <w:spacing w:val="-3"/>
                <w:lang w:val="it-IT"/>
              </w:rPr>
              <w:t xml:space="preserve"> </w:t>
            </w:r>
            <w:r w:rsidRPr="00B37E36">
              <w:rPr>
                <w:lang w:val="it-IT"/>
              </w:rPr>
              <w:t>ben</w:t>
            </w:r>
            <w:r w:rsidRPr="00B37E36">
              <w:rPr>
                <w:spacing w:val="-6"/>
                <w:lang w:val="it-IT"/>
              </w:rPr>
              <w:t xml:space="preserve"> </w:t>
            </w:r>
            <w:r w:rsidRPr="00B37E36">
              <w:rPr>
                <w:lang w:val="it-IT"/>
              </w:rPr>
              <w:t>articolata</w:t>
            </w:r>
            <w:r w:rsidRPr="00B37E36">
              <w:rPr>
                <w:spacing w:val="-5"/>
                <w:lang w:val="it-IT"/>
              </w:rPr>
              <w:t xml:space="preserve"> </w:t>
            </w:r>
            <w:r w:rsidRPr="00B37E36">
              <w:rPr>
                <w:lang w:val="it-IT"/>
              </w:rPr>
              <w:t>e</w:t>
            </w:r>
            <w:r>
              <w:rPr>
                <w:spacing w:val="-2"/>
                <w:lang w:val="it-IT"/>
              </w:rPr>
              <w:t xml:space="preserve"> utilizzo del linguaggio scientifico corretto e puntuale.</w:t>
            </w:r>
          </w:p>
          <w:p w14:paraId="1AB05047" w14:textId="1BE8AE2C" w:rsidR="00035595" w:rsidRPr="00B37E36" w:rsidRDefault="00035595" w:rsidP="00035595">
            <w:pPr>
              <w:pStyle w:val="TableParagraph"/>
              <w:numPr>
                <w:ilvl w:val="0"/>
                <w:numId w:val="21"/>
              </w:numPr>
              <w:tabs>
                <w:tab w:val="left" w:pos="482"/>
                <w:tab w:val="left" w:pos="483"/>
              </w:tabs>
              <w:spacing w:before="2" w:line="269" w:lineRule="exact"/>
              <w:ind w:hanging="361"/>
              <w:rPr>
                <w:lang w:val="it-IT"/>
              </w:rPr>
            </w:pPr>
            <w:r w:rsidRPr="00B37E36">
              <w:rPr>
                <w:lang w:val="it-IT"/>
              </w:rPr>
              <w:t>Argomentazione</w:t>
            </w:r>
            <w:r w:rsidRPr="00B37E36">
              <w:rPr>
                <w:spacing w:val="-3"/>
                <w:lang w:val="it-IT"/>
              </w:rPr>
              <w:t xml:space="preserve"> </w:t>
            </w:r>
            <w:r w:rsidRPr="00B37E36">
              <w:rPr>
                <w:lang w:val="it-IT"/>
              </w:rPr>
              <w:t>ben</w:t>
            </w:r>
            <w:r w:rsidRPr="00B37E36">
              <w:rPr>
                <w:spacing w:val="-6"/>
                <w:lang w:val="it-IT"/>
              </w:rPr>
              <w:t xml:space="preserve"> </w:t>
            </w:r>
            <w:r w:rsidRPr="00B37E36">
              <w:rPr>
                <w:lang w:val="it-IT"/>
              </w:rPr>
              <w:t>articolata</w:t>
            </w:r>
            <w:r w:rsidRPr="00B37E36">
              <w:rPr>
                <w:spacing w:val="-5"/>
                <w:lang w:val="it-IT"/>
              </w:rPr>
              <w:t xml:space="preserve"> </w:t>
            </w:r>
            <w:r w:rsidRPr="00B37E36">
              <w:rPr>
                <w:lang w:val="it-IT"/>
              </w:rPr>
              <w:t>e</w:t>
            </w:r>
            <w:r w:rsidRPr="00B37E36">
              <w:rPr>
                <w:spacing w:val="-2"/>
                <w:lang w:val="it-IT"/>
              </w:rPr>
              <w:t xml:space="preserve"> </w:t>
            </w:r>
            <w:r w:rsidRPr="00B37E36">
              <w:rPr>
                <w:lang w:val="it-IT"/>
              </w:rPr>
              <w:t>precisa.</w:t>
            </w:r>
            <w:r w:rsidRPr="00B37E36">
              <w:rPr>
                <w:spacing w:val="-3"/>
                <w:lang w:val="it-IT"/>
              </w:rPr>
              <w:t xml:space="preserve"> </w:t>
            </w:r>
            <w:r w:rsidRPr="00B37E36">
              <w:rPr>
                <w:lang w:val="it-IT"/>
              </w:rPr>
              <w:t>Forma</w:t>
            </w:r>
            <w:r w:rsidRPr="00B37E36">
              <w:rPr>
                <w:spacing w:val="-3"/>
                <w:lang w:val="it-IT"/>
              </w:rPr>
              <w:t xml:space="preserve"> </w:t>
            </w:r>
            <w:r w:rsidRPr="00B37E36">
              <w:rPr>
                <w:lang w:val="it-IT"/>
              </w:rPr>
              <w:t>espressiva</w:t>
            </w:r>
            <w:r w:rsidRPr="00B37E36">
              <w:rPr>
                <w:spacing w:val="-3"/>
                <w:lang w:val="it-IT"/>
              </w:rPr>
              <w:t xml:space="preserve"> </w:t>
            </w:r>
            <w:r w:rsidRPr="00B37E36">
              <w:rPr>
                <w:lang w:val="it-IT"/>
              </w:rPr>
              <w:t>curata.</w:t>
            </w:r>
          </w:p>
          <w:p w14:paraId="79048683" w14:textId="77777777" w:rsidR="00035595" w:rsidRPr="00B37E36" w:rsidRDefault="00035595" w:rsidP="00035595">
            <w:pPr>
              <w:pStyle w:val="TableParagraph"/>
              <w:numPr>
                <w:ilvl w:val="0"/>
                <w:numId w:val="21"/>
              </w:numPr>
              <w:tabs>
                <w:tab w:val="left" w:pos="482"/>
                <w:tab w:val="left" w:pos="483"/>
              </w:tabs>
              <w:ind w:right="341"/>
              <w:rPr>
                <w:lang w:val="it-IT"/>
              </w:rPr>
            </w:pPr>
            <w:r w:rsidRPr="00B37E36">
              <w:rPr>
                <w:lang w:val="it-IT"/>
              </w:rPr>
              <w:t>Argomentazione ben articolata, struttura sintattica corretta, buona</w:t>
            </w:r>
            <w:r w:rsidRPr="00B37E36">
              <w:rPr>
                <w:spacing w:val="-52"/>
                <w:lang w:val="it-IT"/>
              </w:rPr>
              <w:t xml:space="preserve"> </w:t>
            </w:r>
            <w:r w:rsidRPr="00B37E36">
              <w:rPr>
                <w:lang w:val="it-IT"/>
              </w:rPr>
              <w:t>qualità</w:t>
            </w:r>
            <w:r w:rsidRPr="00B37E36">
              <w:rPr>
                <w:spacing w:val="-1"/>
                <w:lang w:val="it-IT"/>
              </w:rPr>
              <w:t xml:space="preserve"> </w:t>
            </w:r>
            <w:r w:rsidRPr="00B37E36">
              <w:rPr>
                <w:lang w:val="it-IT"/>
              </w:rPr>
              <w:t>espressiva.</w:t>
            </w:r>
          </w:p>
          <w:p w14:paraId="3DA93DCF" w14:textId="77777777" w:rsidR="00035595" w:rsidRPr="00B37E36" w:rsidRDefault="00035595" w:rsidP="00035595">
            <w:pPr>
              <w:pStyle w:val="TableParagraph"/>
              <w:numPr>
                <w:ilvl w:val="0"/>
                <w:numId w:val="21"/>
              </w:numPr>
              <w:tabs>
                <w:tab w:val="left" w:pos="482"/>
                <w:tab w:val="left" w:pos="483"/>
              </w:tabs>
              <w:ind w:right="129"/>
              <w:rPr>
                <w:lang w:val="it-IT"/>
              </w:rPr>
            </w:pPr>
            <w:r w:rsidRPr="00B37E36">
              <w:rPr>
                <w:lang w:val="it-IT"/>
              </w:rPr>
              <w:t>Espressione pertinente ed adeguata. Discorso ordinato, discreta cura</w:t>
            </w:r>
            <w:r w:rsidRPr="00B37E36">
              <w:rPr>
                <w:spacing w:val="-53"/>
                <w:lang w:val="it-IT"/>
              </w:rPr>
              <w:t xml:space="preserve"> </w:t>
            </w:r>
            <w:r w:rsidRPr="00B37E36">
              <w:rPr>
                <w:lang w:val="it-IT"/>
              </w:rPr>
              <w:t>lessicale.</w:t>
            </w:r>
          </w:p>
          <w:p w14:paraId="20B50F89" w14:textId="77777777" w:rsidR="00035595" w:rsidRPr="00B37E36" w:rsidRDefault="00035595" w:rsidP="00035595">
            <w:pPr>
              <w:pStyle w:val="TableParagraph"/>
              <w:numPr>
                <w:ilvl w:val="0"/>
                <w:numId w:val="21"/>
              </w:numPr>
              <w:tabs>
                <w:tab w:val="left" w:pos="482"/>
                <w:tab w:val="left" w:pos="483"/>
              </w:tabs>
              <w:spacing w:line="268" w:lineRule="exact"/>
              <w:ind w:hanging="361"/>
              <w:rPr>
                <w:lang w:val="it-IT"/>
              </w:rPr>
            </w:pPr>
            <w:r w:rsidRPr="00B37E36">
              <w:rPr>
                <w:lang w:val="it-IT"/>
              </w:rPr>
              <w:t>Esposizione</w:t>
            </w:r>
            <w:r w:rsidRPr="00B37E36">
              <w:rPr>
                <w:spacing w:val="-4"/>
                <w:lang w:val="it-IT"/>
              </w:rPr>
              <w:t xml:space="preserve"> </w:t>
            </w:r>
            <w:r w:rsidRPr="00B37E36">
              <w:rPr>
                <w:lang w:val="it-IT"/>
              </w:rPr>
              <w:t>lineare</w:t>
            </w:r>
            <w:r w:rsidRPr="00B37E36">
              <w:rPr>
                <w:spacing w:val="-1"/>
                <w:lang w:val="it-IT"/>
              </w:rPr>
              <w:t xml:space="preserve"> </w:t>
            </w:r>
            <w:r w:rsidRPr="00B37E36">
              <w:rPr>
                <w:lang w:val="it-IT"/>
              </w:rPr>
              <w:t>e</w:t>
            </w:r>
            <w:r w:rsidRPr="00B37E36">
              <w:rPr>
                <w:spacing w:val="-2"/>
                <w:lang w:val="it-IT"/>
              </w:rPr>
              <w:t xml:space="preserve"> </w:t>
            </w:r>
            <w:r w:rsidRPr="00B37E36">
              <w:rPr>
                <w:lang w:val="it-IT"/>
              </w:rPr>
              <w:t>globalmente</w:t>
            </w:r>
            <w:r w:rsidRPr="00B37E36">
              <w:rPr>
                <w:spacing w:val="-1"/>
                <w:lang w:val="it-IT"/>
              </w:rPr>
              <w:t xml:space="preserve"> </w:t>
            </w:r>
            <w:r w:rsidRPr="00B37E36">
              <w:rPr>
                <w:lang w:val="it-IT"/>
              </w:rPr>
              <w:t>adeguata.</w:t>
            </w:r>
          </w:p>
          <w:p w14:paraId="5D21AC5F" w14:textId="77777777" w:rsidR="00035595" w:rsidRPr="00B37E36" w:rsidRDefault="00035595" w:rsidP="00035595">
            <w:pPr>
              <w:pStyle w:val="TableParagraph"/>
              <w:numPr>
                <w:ilvl w:val="0"/>
                <w:numId w:val="21"/>
              </w:numPr>
              <w:tabs>
                <w:tab w:val="left" w:pos="482"/>
                <w:tab w:val="left" w:pos="483"/>
              </w:tabs>
              <w:ind w:right="544"/>
              <w:rPr>
                <w:lang w:val="it-IT"/>
              </w:rPr>
            </w:pPr>
            <w:r w:rsidRPr="00B37E36">
              <w:rPr>
                <w:lang w:val="it-IT"/>
              </w:rPr>
              <w:t>Esposizione poco precisa e inadeguata. Discorso poco coeso ed</w:t>
            </w:r>
            <w:r w:rsidRPr="00B37E36">
              <w:rPr>
                <w:spacing w:val="-53"/>
                <w:lang w:val="it-IT"/>
              </w:rPr>
              <w:t xml:space="preserve"> </w:t>
            </w:r>
            <w:r w:rsidRPr="00B37E36">
              <w:rPr>
                <w:lang w:val="it-IT"/>
              </w:rPr>
              <w:t>efficace.</w:t>
            </w:r>
          </w:p>
          <w:p w14:paraId="6FDE9BCA" w14:textId="77777777" w:rsidR="00035595" w:rsidRPr="00B37E36" w:rsidRDefault="00035595" w:rsidP="00035595">
            <w:pPr>
              <w:pStyle w:val="TableParagraph"/>
              <w:numPr>
                <w:ilvl w:val="0"/>
                <w:numId w:val="21"/>
              </w:numPr>
              <w:tabs>
                <w:tab w:val="left" w:pos="482"/>
                <w:tab w:val="left" w:pos="483"/>
              </w:tabs>
              <w:spacing w:line="269" w:lineRule="exact"/>
              <w:ind w:hanging="361"/>
              <w:rPr>
                <w:lang w:val="it-IT"/>
              </w:rPr>
            </w:pPr>
            <w:r w:rsidRPr="00B37E36">
              <w:rPr>
                <w:lang w:val="it-IT"/>
              </w:rPr>
              <w:t>Esposizione</w:t>
            </w:r>
            <w:r w:rsidRPr="00B37E36">
              <w:rPr>
                <w:spacing w:val="-2"/>
                <w:lang w:val="it-IT"/>
              </w:rPr>
              <w:t xml:space="preserve"> </w:t>
            </w:r>
            <w:r w:rsidRPr="00B37E36">
              <w:rPr>
                <w:lang w:val="it-IT"/>
              </w:rPr>
              <w:t>confusa</w:t>
            </w:r>
            <w:r w:rsidRPr="00B37E36">
              <w:rPr>
                <w:spacing w:val="-2"/>
                <w:lang w:val="it-IT"/>
              </w:rPr>
              <w:t xml:space="preserve"> </w:t>
            </w:r>
            <w:r w:rsidRPr="00B37E36">
              <w:rPr>
                <w:lang w:val="it-IT"/>
              </w:rPr>
              <w:t>e</w:t>
            </w:r>
            <w:r w:rsidRPr="00B37E36">
              <w:rPr>
                <w:spacing w:val="-3"/>
                <w:lang w:val="it-IT"/>
              </w:rPr>
              <w:t xml:space="preserve"> </w:t>
            </w:r>
            <w:r w:rsidRPr="00B37E36">
              <w:rPr>
                <w:lang w:val="it-IT"/>
              </w:rPr>
              <w:t>stentata.</w:t>
            </w:r>
            <w:r w:rsidRPr="00B37E36">
              <w:rPr>
                <w:spacing w:val="-2"/>
                <w:lang w:val="it-IT"/>
              </w:rPr>
              <w:t xml:space="preserve"> </w:t>
            </w:r>
            <w:r w:rsidRPr="00B37E36">
              <w:rPr>
                <w:lang w:val="it-IT"/>
              </w:rPr>
              <w:t>Sintassi e</w:t>
            </w:r>
            <w:r w:rsidRPr="00B37E36">
              <w:rPr>
                <w:spacing w:val="-4"/>
                <w:lang w:val="it-IT"/>
              </w:rPr>
              <w:t xml:space="preserve"> </w:t>
            </w:r>
            <w:r w:rsidRPr="00B37E36">
              <w:rPr>
                <w:lang w:val="it-IT"/>
              </w:rPr>
              <w:t>lessico</w:t>
            </w:r>
            <w:r w:rsidRPr="00B37E36">
              <w:rPr>
                <w:spacing w:val="-3"/>
                <w:lang w:val="it-IT"/>
              </w:rPr>
              <w:t xml:space="preserve"> </w:t>
            </w:r>
            <w:r w:rsidRPr="00B37E36">
              <w:rPr>
                <w:lang w:val="it-IT"/>
              </w:rPr>
              <w:t>impropri.</w:t>
            </w:r>
          </w:p>
          <w:p w14:paraId="4A0B8812" w14:textId="77777777" w:rsidR="00035595" w:rsidRPr="00B37E36" w:rsidRDefault="00035595" w:rsidP="00035595">
            <w:pPr>
              <w:pStyle w:val="TableParagraph"/>
              <w:numPr>
                <w:ilvl w:val="0"/>
                <w:numId w:val="21"/>
              </w:numPr>
              <w:tabs>
                <w:tab w:val="left" w:pos="482"/>
                <w:tab w:val="left" w:pos="483"/>
              </w:tabs>
              <w:spacing w:line="269" w:lineRule="exact"/>
              <w:ind w:hanging="361"/>
              <w:rPr>
                <w:lang w:val="it-IT"/>
              </w:rPr>
            </w:pPr>
            <w:r w:rsidRPr="00B37E36">
              <w:rPr>
                <w:lang w:val="it-IT"/>
              </w:rPr>
              <w:t>Esposizione</w:t>
            </w:r>
            <w:r w:rsidRPr="00B37E36">
              <w:rPr>
                <w:spacing w:val="-5"/>
                <w:lang w:val="it-IT"/>
              </w:rPr>
              <w:t xml:space="preserve"> </w:t>
            </w:r>
            <w:r w:rsidRPr="00B37E36">
              <w:rPr>
                <w:lang w:val="it-IT"/>
              </w:rPr>
              <w:t>incomprensibile</w:t>
            </w:r>
            <w:r w:rsidRPr="00B37E36">
              <w:rPr>
                <w:spacing w:val="-2"/>
                <w:lang w:val="it-IT"/>
              </w:rPr>
              <w:t xml:space="preserve"> </w:t>
            </w:r>
            <w:r w:rsidRPr="00B37E36">
              <w:rPr>
                <w:lang w:val="it-IT"/>
              </w:rPr>
              <w:t>o</w:t>
            </w:r>
            <w:r w:rsidRPr="00B37E36">
              <w:rPr>
                <w:spacing w:val="-3"/>
                <w:lang w:val="it-IT"/>
              </w:rPr>
              <w:t xml:space="preserve"> </w:t>
            </w:r>
            <w:r w:rsidRPr="00B37E36">
              <w:rPr>
                <w:lang w:val="it-IT"/>
              </w:rPr>
              <w:t>inesistente</w:t>
            </w:r>
          </w:p>
        </w:tc>
        <w:tc>
          <w:tcPr>
            <w:tcW w:w="973" w:type="dxa"/>
            <w:tcBorders>
              <w:bottom w:val="nil"/>
            </w:tcBorders>
          </w:tcPr>
          <w:p w14:paraId="4EE09765" w14:textId="0120DE1E" w:rsidR="00035595" w:rsidRDefault="00035595" w:rsidP="007016BE">
            <w:pPr>
              <w:pStyle w:val="TableParagraph"/>
              <w:spacing w:before="1"/>
              <w:jc w:val="center"/>
              <w:rPr>
                <w:lang w:val="it-IT"/>
              </w:rPr>
            </w:pPr>
            <w:r w:rsidRPr="00B37E36">
              <w:rPr>
                <w:lang w:val="it-IT"/>
              </w:rPr>
              <w:t>10</w:t>
            </w:r>
          </w:p>
          <w:p w14:paraId="64F5E436" w14:textId="77777777" w:rsidR="00AE2BD2" w:rsidRDefault="00AE2BD2" w:rsidP="007016BE">
            <w:pPr>
              <w:pStyle w:val="TableParagraph"/>
              <w:spacing w:before="1"/>
              <w:jc w:val="center"/>
              <w:rPr>
                <w:lang w:val="it-IT"/>
              </w:rPr>
            </w:pPr>
          </w:p>
          <w:p w14:paraId="377005C3" w14:textId="191CCE3E" w:rsidR="00AE2BD2" w:rsidRPr="00B37E36" w:rsidRDefault="00AE2BD2" w:rsidP="007016BE">
            <w:pPr>
              <w:pStyle w:val="TableParagraph"/>
              <w:spacing w:before="1"/>
              <w:jc w:val="center"/>
              <w:rPr>
                <w:lang w:val="it-IT"/>
              </w:rPr>
            </w:pPr>
            <w:r>
              <w:rPr>
                <w:lang w:val="it-IT"/>
              </w:rPr>
              <w:t>9</w:t>
            </w:r>
          </w:p>
        </w:tc>
      </w:tr>
      <w:tr w:rsidR="00035595" w:rsidRPr="00B37E36" w14:paraId="3F13111A" w14:textId="77777777" w:rsidTr="007016BE">
        <w:trPr>
          <w:trHeight w:val="495"/>
        </w:trPr>
        <w:tc>
          <w:tcPr>
            <w:tcW w:w="1932" w:type="dxa"/>
            <w:tcBorders>
              <w:top w:val="nil"/>
              <w:bottom w:val="nil"/>
            </w:tcBorders>
          </w:tcPr>
          <w:p w14:paraId="2D5600AB" w14:textId="77777777" w:rsidR="00035595" w:rsidRPr="00B37E36" w:rsidRDefault="00035595" w:rsidP="00922ADA">
            <w:pPr>
              <w:pStyle w:val="TableParagraph"/>
              <w:ind w:left="0"/>
              <w:rPr>
                <w:lang w:val="it-IT"/>
              </w:rPr>
            </w:pPr>
          </w:p>
        </w:tc>
        <w:tc>
          <w:tcPr>
            <w:tcW w:w="6730" w:type="dxa"/>
            <w:vMerge/>
            <w:tcBorders>
              <w:top w:val="nil"/>
            </w:tcBorders>
          </w:tcPr>
          <w:p w14:paraId="57647889" w14:textId="77777777" w:rsidR="00035595" w:rsidRPr="00B37E36" w:rsidRDefault="00035595" w:rsidP="00922ADA">
            <w:pPr>
              <w:rPr>
                <w:sz w:val="2"/>
                <w:szCs w:val="2"/>
                <w:lang w:val="it-IT"/>
              </w:rPr>
            </w:pPr>
          </w:p>
        </w:tc>
        <w:tc>
          <w:tcPr>
            <w:tcW w:w="973" w:type="dxa"/>
            <w:tcBorders>
              <w:top w:val="nil"/>
              <w:bottom w:val="nil"/>
            </w:tcBorders>
          </w:tcPr>
          <w:p w14:paraId="4471067F" w14:textId="77777777" w:rsidR="00035595" w:rsidRPr="00B37E36" w:rsidRDefault="00035595" w:rsidP="007016BE">
            <w:pPr>
              <w:pStyle w:val="TableParagraph"/>
              <w:spacing w:before="116"/>
              <w:jc w:val="center"/>
              <w:rPr>
                <w:lang w:val="it-IT"/>
              </w:rPr>
            </w:pPr>
            <w:r w:rsidRPr="00B37E36">
              <w:rPr>
                <w:lang w:val="it-IT"/>
              </w:rPr>
              <w:t>8</w:t>
            </w:r>
          </w:p>
        </w:tc>
      </w:tr>
      <w:tr w:rsidR="00035595" w:rsidRPr="00B37E36" w14:paraId="19FE8E56" w14:textId="77777777" w:rsidTr="007016BE">
        <w:trPr>
          <w:trHeight w:val="370"/>
        </w:trPr>
        <w:tc>
          <w:tcPr>
            <w:tcW w:w="1932" w:type="dxa"/>
            <w:tcBorders>
              <w:top w:val="nil"/>
              <w:bottom w:val="nil"/>
            </w:tcBorders>
          </w:tcPr>
          <w:p w14:paraId="5983D98D" w14:textId="77777777" w:rsidR="00035595" w:rsidRPr="00B37E36" w:rsidRDefault="00035595" w:rsidP="00922ADA">
            <w:pPr>
              <w:pStyle w:val="TableParagraph"/>
              <w:spacing w:before="117" w:line="233" w:lineRule="exact"/>
              <w:ind w:left="262" w:right="250"/>
              <w:jc w:val="center"/>
              <w:rPr>
                <w:b/>
                <w:lang w:val="it-IT"/>
              </w:rPr>
            </w:pPr>
            <w:r w:rsidRPr="00B37E36">
              <w:rPr>
                <w:b/>
                <w:lang w:val="it-IT"/>
              </w:rPr>
              <w:t>Uso</w:t>
            </w:r>
            <w:r w:rsidRPr="00B37E36">
              <w:rPr>
                <w:b/>
                <w:spacing w:val="-2"/>
                <w:lang w:val="it-IT"/>
              </w:rPr>
              <w:t xml:space="preserve"> </w:t>
            </w:r>
            <w:r w:rsidRPr="00B37E36">
              <w:rPr>
                <w:b/>
                <w:lang w:val="it-IT"/>
              </w:rPr>
              <w:t>della</w:t>
            </w:r>
          </w:p>
        </w:tc>
        <w:tc>
          <w:tcPr>
            <w:tcW w:w="6730" w:type="dxa"/>
            <w:vMerge/>
            <w:tcBorders>
              <w:top w:val="nil"/>
            </w:tcBorders>
          </w:tcPr>
          <w:p w14:paraId="323DDE86" w14:textId="77777777" w:rsidR="00035595" w:rsidRPr="00B37E36" w:rsidRDefault="00035595" w:rsidP="00922ADA">
            <w:pPr>
              <w:rPr>
                <w:sz w:val="2"/>
                <w:szCs w:val="2"/>
                <w:lang w:val="it-IT"/>
              </w:rPr>
            </w:pPr>
          </w:p>
        </w:tc>
        <w:tc>
          <w:tcPr>
            <w:tcW w:w="973" w:type="dxa"/>
            <w:tcBorders>
              <w:top w:val="nil"/>
              <w:bottom w:val="nil"/>
            </w:tcBorders>
          </w:tcPr>
          <w:p w14:paraId="0A8E8E87" w14:textId="77777777" w:rsidR="00035595" w:rsidRPr="00B37E36" w:rsidRDefault="00035595" w:rsidP="007016BE">
            <w:pPr>
              <w:pStyle w:val="TableParagraph"/>
              <w:spacing w:before="117" w:line="233" w:lineRule="exact"/>
              <w:jc w:val="center"/>
              <w:rPr>
                <w:lang w:val="it-IT"/>
              </w:rPr>
            </w:pPr>
            <w:r w:rsidRPr="00B37E36">
              <w:rPr>
                <w:lang w:val="it-IT"/>
              </w:rPr>
              <w:t>7</w:t>
            </w:r>
          </w:p>
        </w:tc>
      </w:tr>
      <w:tr w:rsidR="00035595" w:rsidRPr="00B37E36" w14:paraId="6FDE379E" w14:textId="77777777" w:rsidTr="007016BE">
        <w:trPr>
          <w:trHeight w:val="243"/>
        </w:trPr>
        <w:tc>
          <w:tcPr>
            <w:tcW w:w="1932" w:type="dxa"/>
            <w:tcBorders>
              <w:top w:val="nil"/>
              <w:bottom w:val="nil"/>
            </w:tcBorders>
          </w:tcPr>
          <w:p w14:paraId="55A7430C" w14:textId="77777777" w:rsidR="00035595" w:rsidRPr="00B37E36" w:rsidRDefault="00035595" w:rsidP="00922ADA">
            <w:pPr>
              <w:pStyle w:val="TableParagraph"/>
              <w:spacing w:line="223" w:lineRule="exact"/>
              <w:ind w:left="261" w:right="250"/>
              <w:jc w:val="center"/>
              <w:rPr>
                <w:b/>
                <w:lang w:val="it-IT"/>
              </w:rPr>
            </w:pPr>
            <w:r w:rsidRPr="00B37E36">
              <w:rPr>
                <w:b/>
                <w:lang w:val="it-IT"/>
              </w:rPr>
              <w:t>terminologia</w:t>
            </w:r>
          </w:p>
        </w:tc>
        <w:tc>
          <w:tcPr>
            <w:tcW w:w="6730" w:type="dxa"/>
            <w:vMerge/>
            <w:tcBorders>
              <w:top w:val="nil"/>
            </w:tcBorders>
          </w:tcPr>
          <w:p w14:paraId="0CC3F9FB" w14:textId="77777777" w:rsidR="00035595" w:rsidRPr="00B37E36" w:rsidRDefault="00035595" w:rsidP="00922ADA">
            <w:pPr>
              <w:rPr>
                <w:sz w:val="2"/>
                <w:szCs w:val="2"/>
                <w:lang w:val="it-IT"/>
              </w:rPr>
            </w:pPr>
          </w:p>
        </w:tc>
        <w:tc>
          <w:tcPr>
            <w:tcW w:w="973" w:type="dxa"/>
            <w:tcBorders>
              <w:top w:val="nil"/>
              <w:bottom w:val="nil"/>
            </w:tcBorders>
          </w:tcPr>
          <w:p w14:paraId="5559C4C2" w14:textId="77777777" w:rsidR="00035595" w:rsidRPr="00B37E36" w:rsidRDefault="00035595" w:rsidP="007016BE">
            <w:pPr>
              <w:pStyle w:val="TableParagraph"/>
              <w:ind w:left="0"/>
              <w:jc w:val="center"/>
              <w:rPr>
                <w:sz w:val="16"/>
                <w:lang w:val="it-IT"/>
              </w:rPr>
            </w:pPr>
          </w:p>
        </w:tc>
      </w:tr>
      <w:tr w:rsidR="00035595" w:rsidRPr="00B37E36" w14:paraId="19F9557A" w14:textId="77777777" w:rsidTr="007016BE">
        <w:trPr>
          <w:trHeight w:val="242"/>
        </w:trPr>
        <w:tc>
          <w:tcPr>
            <w:tcW w:w="1932" w:type="dxa"/>
            <w:tcBorders>
              <w:top w:val="nil"/>
              <w:bottom w:val="nil"/>
            </w:tcBorders>
          </w:tcPr>
          <w:p w14:paraId="3B088CE1" w14:textId="77777777" w:rsidR="00035595" w:rsidRPr="00B37E36" w:rsidRDefault="00035595" w:rsidP="00922ADA">
            <w:pPr>
              <w:pStyle w:val="TableParagraph"/>
              <w:spacing w:line="222" w:lineRule="exact"/>
              <w:ind w:left="262" w:right="248"/>
              <w:jc w:val="center"/>
              <w:rPr>
                <w:b/>
                <w:lang w:val="it-IT"/>
              </w:rPr>
            </w:pPr>
            <w:r w:rsidRPr="00B37E36">
              <w:rPr>
                <w:b/>
                <w:lang w:val="it-IT"/>
              </w:rPr>
              <w:t>scientifica</w:t>
            </w:r>
          </w:p>
        </w:tc>
        <w:tc>
          <w:tcPr>
            <w:tcW w:w="6730" w:type="dxa"/>
            <w:vMerge/>
            <w:tcBorders>
              <w:top w:val="nil"/>
            </w:tcBorders>
          </w:tcPr>
          <w:p w14:paraId="52115D8B" w14:textId="77777777" w:rsidR="00035595" w:rsidRPr="00B37E36" w:rsidRDefault="00035595" w:rsidP="00922ADA">
            <w:pPr>
              <w:rPr>
                <w:sz w:val="2"/>
                <w:szCs w:val="2"/>
                <w:lang w:val="it-IT"/>
              </w:rPr>
            </w:pPr>
          </w:p>
        </w:tc>
        <w:tc>
          <w:tcPr>
            <w:tcW w:w="973" w:type="dxa"/>
            <w:tcBorders>
              <w:top w:val="nil"/>
              <w:bottom w:val="nil"/>
            </w:tcBorders>
          </w:tcPr>
          <w:p w14:paraId="7F3E741C" w14:textId="77777777" w:rsidR="00035595" w:rsidRPr="00B37E36" w:rsidRDefault="00035595" w:rsidP="007016BE">
            <w:pPr>
              <w:pStyle w:val="TableParagraph"/>
              <w:spacing w:line="222" w:lineRule="exact"/>
              <w:jc w:val="center"/>
              <w:rPr>
                <w:lang w:val="it-IT"/>
              </w:rPr>
            </w:pPr>
            <w:r w:rsidRPr="00B37E36">
              <w:rPr>
                <w:lang w:val="it-IT"/>
              </w:rPr>
              <w:t>6</w:t>
            </w:r>
          </w:p>
        </w:tc>
      </w:tr>
      <w:tr w:rsidR="00035595" w:rsidRPr="00B37E36" w14:paraId="5666AAEC" w14:textId="77777777" w:rsidTr="007016BE">
        <w:trPr>
          <w:trHeight w:val="369"/>
        </w:trPr>
        <w:tc>
          <w:tcPr>
            <w:tcW w:w="1932" w:type="dxa"/>
            <w:tcBorders>
              <w:top w:val="nil"/>
              <w:bottom w:val="nil"/>
            </w:tcBorders>
          </w:tcPr>
          <w:p w14:paraId="0D50F42D" w14:textId="77777777" w:rsidR="00035595" w:rsidRPr="00B37E36" w:rsidRDefault="00035595" w:rsidP="00922ADA">
            <w:pPr>
              <w:pStyle w:val="TableParagraph"/>
              <w:ind w:left="0"/>
              <w:rPr>
                <w:lang w:val="it-IT"/>
              </w:rPr>
            </w:pPr>
          </w:p>
        </w:tc>
        <w:tc>
          <w:tcPr>
            <w:tcW w:w="6730" w:type="dxa"/>
            <w:vMerge/>
            <w:tcBorders>
              <w:top w:val="nil"/>
            </w:tcBorders>
          </w:tcPr>
          <w:p w14:paraId="75B4276E" w14:textId="77777777" w:rsidR="00035595" w:rsidRPr="00B37E36" w:rsidRDefault="00035595" w:rsidP="00922ADA">
            <w:pPr>
              <w:rPr>
                <w:sz w:val="2"/>
                <w:szCs w:val="2"/>
                <w:lang w:val="it-IT"/>
              </w:rPr>
            </w:pPr>
          </w:p>
        </w:tc>
        <w:tc>
          <w:tcPr>
            <w:tcW w:w="973" w:type="dxa"/>
            <w:tcBorders>
              <w:top w:val="nil"/>
              <w:bottom w:val="nil"/>
            </w:tcBorders>
          </w:tcPr>
          <w:p w14:paraId="1B5992EF" w14:textId="77777777" w:rsidR="00035595" w:rsidRPr="00B37E36" w:rsidRDefault="00035595" w:rsidP="007016BE">
            <w:pPr>
              <w:pStyle w:val="TableParagraph"/>
              <w:spacing w:line="243" w:lineRule="exact"/>
              <w:jc w:val="center"/>
              <w:rPr>
                <w:lang w:val="it-IT"/>
              </w:rPr>
            </w:pPr>
            <w:r w:rsidRPr="00B37E36">
              <w:rPr>
                <w:lang w:val="it-IT"/>
              </w:rPr>
              <w:t>5</w:t>
            </w:r>
          </w:p>
        </w:tc>
      </w:tr>
      <w:tr w:rsidR="00035595" w:rsidRPr="00B37E36" w14:paraId="7970D584" w14:textId="77777777" w:rsidTr="007016BE">
        <w:trPr>
          <w:trHeight w:val="370"/>
        </w:trPr>
        <w:tc>
          <w:tcPr>
            <w:tcW w:w="1932" w:type="dxa"/>
            <w:tcBorders>
              <w:top w:val="nil"/>
              <w:bottom w:val="nil"/>
            </w:tcBorders>
          </w:tcPr>
          <w:p w14:paraId="3BB8003E" w14:textId="77777777" w:rsidR="00035595" w:rsidRPr="00B37E36" w:rsidRDefault="00035595" w:rsidP="00922ADA">
            <w:pPr>
              <w:pStyle w:val="TableParagraph"/>
              <w:ind w:left="0"/>
              <w:rPr>
                <w:lang w:val="it-IT"/>
              </w:rPr>
            </w:pPr>
          </w:p>
        </w:tc>
        <w:tc>
          <w:tcPr>
            <w:tcW w:w="6730" w:type="dxa"/>
            <w:vMerge/>
            <w:tcBorders>
              <w:top w:val="nil"/>
            </w:tcBorders>
          </w:tcPr>
          <w:p w14:paraId="1CEE2291" w14:textId="77777777" w:rsidR="00035595" w:rsidRPr="00B37E36" w:rsidRDefault="00035595" w:rsidP="00922ADA">
            <w:pPr>
              <w:rPr>
                <w:sz w:val="2"/>
                <w:szCs w:val="2"/>
                <w:lang w:val="it-IT"/>
              </w:rPr>
            </w:pPr>
          </w:p>
        </w:tc>
        <w:tc>
          <w:tcPr>
            <w:tcW w:w="973" w:type="dxa"/>
            <w:tcBorders>
              <w:top w:val="nil"/>
              <w:bottom w:val="nil"/>
            </w:tcBorders>
          </w:tcPr>
          <w:p w14:paraId="76B0D88F" w14:textId="77777777" w:rsidR="00035595" w:rsidRPr="00B37E36" w:rsidRDefault="00035595" w:rsidP="007016BE">
            <w:pPr>
              <w:pStyle w:val="TableParagraph"/>
              <w:spacing w:before="117" w:line="233" w:lineRule="exact"/>
              <w:jc w:val="center"/>
              <w:rPr>
                <w:lang w:val="it-IT"/>
              </w:rPr>
            </w:pPr>
            <w:r w:rsidRPr="00B37E36">
              <w:rPr>
                <w:lang w:val="it-IT"/>
              </w:rPr>
              <w:t>4</w:t>
            </w:r>
          </w:p>
        </w:tc>
      </w:tr>
      <w:tr w:rsidR="00035595" w:rsidRPr="00B37E36" w14:paraId="6494BB95" w14:textId="77777777" w:rsidTr="007016BE">
        <w:trPr>
          <w:trHeight w:val="244"/>
        </w:trPr>
        <w:tc>
          <w:tcPr>
            <w:tcW w:w="1932" w:type="dxa"/>
            <w:tcBorders>
              <w:top w:val="nil"/>
            </w:tcBorders>
          </w:tcPr>
          <w:p w14:paraId="78BC149F" w14:textId="77777777" w:rsidR="00035595" w:rsidRPr="00B37E36" w:rsidRDefault="00035595" w:rsidP="00922ADA">
            <w:pPr>
              <w:pStyle w:val="TableParagraph"/>
              <w:ind w:left="0"/>
              <w:rPr>
                <w:sz w:val="16"/>
                <w:lang w:val="it-IT"/>
              </w:rPr>
            </w:pPr>
          </w:p>
        </w:tc>
        <w:tc>
          <w:tcPr>
            <w:tcW w:w="6730" w:type="dxa"/>
            <w:vMerge/>
            <w:tcBorders>
              <w:top w:val="nil"/>
            </w:tcBorders>
          </w:tcPr>
          <w:p w14:paraId="627018B6" w14:textId="77777777" w:rsidR="00035595" w:rsidRPr="00B37E36" w:rsidRDefault="00035595" w:rsidP="00922ADA">
            <w:pPr>
              <w:rPr>
                <w:sz w:val="2"/>
                <w:szCs w:val="2"/>
                <w:lang w:val="it-IT"/>
              </w:rPr>
            </w:pPr>
          </w:p>
        </w:tc>
        <w:tc>
          <w:tcPr>
            <w:tcW w:w="973" w:type="dxa"/>
            <w:tcBorders>
              <w:top w:val="nil"/>
            </w:tcBorders>
          </w:tcPr>
          <w:p w14:paraId="0170EF30" w14:textId="77777777" w:rsidR="00035595" w:rsidRPr="00B37E36" w:rsidRDefault="00035595" w:rsidP="007016BE">
            <w:pPr>
              <w:pStyle w:val="TableParagraph"/>
              <w:spacing w:line="224" w:lineRule="exact"/>
              <w:jc w:val="center"/>
              <w:rPr>
                <w:lang w:val="it-IT"/>
              </w:rPr>
            </w:pPr>
            <w:r w:rsidRPr="00B37E36">
              <w:rPr>
                <w:lang w:val="it-IT"/>
              </w:rPr>
              <w:t>3</w:t>
            </w:r>
          </w:p>
        </w:tc>
      </w:tr>
    </w:tbl>
    <w:p w14:paraId="7FA6E311" w14:textId="77777777" w:rsidR="007016BE" w:rsidRDefault="007016BE" w:rsidP="007016BE">
      <w:pPr>
        <w:pStyle w:val="Corpotesto"/>
        <w:spacing w:before="3"/>
        <w:ind w:left="285" w:right="567"/>
        <w:rPr>
          <w:rFonts w:ascii="Times New Roman" w:hAnsi="Times New Roman" w:cs="Times New Roman"/>
          <w:bCs w:val="0"/>
          <w:spacing w:val="0"/>
          <w:sz w:val="22"/>
          <w:szCs w:val="22"/>
          <w:lang w:eastAsia="en-US"/>
        </w:rPr>
      </w:pPr>
    </w:p>
    <w:p w14:paraId="7A9BA602" w14:textId="67032B74" w:rsidR="007016BE" w:rsidRDefault="007016BE" w:rsidP="007016BE">
      <w:pPr>
        <w:pStyle w:val="Corpotesto"/>
        <w:spacing w:before="3"/>
        <w:ind w:left="285" w:right="567"/>
        <w:rPr>
          <w:rFonts w:ascii="Times New Roman" w:hAnsi="Times New Roman" w:cs="Times New Roman"/>
          <w:bCs w:val="0"/>
          <w:spacing w:val="0"/>
          <w:sz w:val="22"/>
          <w:szCs w:val="22"/>
          <w:lang w:eastAsia="en-US"/>
        </w:rPr>
      </w:pPr>
      <w:r w:rsidRPr="007016BE">
        <w:rPr>
          <w:rFonts w:ascii="Times New Roman" w:hAnsi="Times New Roman" w:cs="Times New Roman"/>
          <w:bCs w:val="0"/>
          <w:spacing w:val="0"/>
          <w:sz w:val="22"/>
          <w:szCs w:val="22"/>
          <w:lang w:eastAsia="en-US"/>
        </w:rPr>
        <w:t>I mezzi voti nascono dal non completo raggiungimento degli obbiettivi previsti dai descrittori presenti nel valore numerico maggiore (ad es. 5,5 indica che, in almeno uno dei componenti della valutazione non sono stati raggiunti gli obbiettivi previsti per il livello 6).</w:t>
      </w:r>
    </w:p>
    <w:p w14:paraId="55C7774D" w14:textId="6038B297" w:rsidR="007016BE" w:rsidRDefault="007016BE" w:rsidP="007016BE">
      <w:pPr>
        <w:pStyle w:val="Corpotesto"/>
        <w:spacing w:before="3"/>
        <w:ind w:left="285" w:right="567"/>
        <w:rPr>
          <w:rFonts w:ascii="Times New Roman" w:hAnsi="Times New Roman" w:cs="Times New Roman"/>
          <w:bCs w:val="0"/>
          <w:spacing w:val="0"/>
          <w:sz w:val="22"/>
          <w:szCs w:val="22"/>
          <w:lang w:eastAsia="en-US"/>
        </w:rPr>
      </w:pPr>
    </w:p>
    <w:p w14:paraId="7A284117" w14:textId="39A5771A" w:rsidR="007016BE" w:rsidRDefault="007016BE" w:rsidP="007016BE">
      <w:pPr>
        <w:pStyle w:val="Corpotesto"/>
        <w:spacing w:before="3"/>
        <w:ind w:left="285" w:right="567"/>
        <w:rPr>
          <w:rFonts w:ascii="Times New Roman" w:hAnsi="Times New Roman" w:cs="Times New Roman"/>
          <w:bCs w:val="0"/>
          <w:spacing w:val="0"/>
          <w:sz w:val="22"/>
          <w:szCs w:val="22"/>
          <w:lang w:eastAsia="en-US"/>
        </w:rPr>
      </w:pPr>
      <w:r>
        <w:rPr>
          <w:rFonts w:ascii="Times New Roman" w:hAnsi="Times New Roman" w:cs="Times New Roman"/>
          <w:bCs w:val="0"/>
          <w:spacing w:val="0"/>
          <w:sz w:val="22"/>
          <w:szCs w:val="22"/>
          <w:lang w:eastAsia="en-US"/>
        </w:rPr>
        <w:t>Monticello Brianza 8/05/2026</w:t>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t xml:space="preserve">                    Prof.ssa Ilaria Abbate</w:t>
      </w:r>
    </w:p>
    <w:p w14:paraId="4002DCA2" w14:textId="034ACAAC" w:rsidR="00035595" w:rsidRPr="007016BE" w:rsidRDefault="007016BE" w:rsidP="007016BE">
      <w:pPr>
        <w:pStyle w:val="Corpotesto"/>
        <w:spacing w:before="3"/>
        <w:ind w:left="285" w:right="567"/>
        <w:rPr>
          <w:rFonts w:ascii="Times New Roman" w:hAnsi="Times New Roman" w:cs="Times New Roman"/>
          <w:bCs w:val="0"/>
          <w:spacing w:val="0"/>
          <w:sz w:val="22"/>
          <w:szCs w:val="22"/>
          <w:lang w:eastAsia="en-US"/>
        </w:rPr>
      </w:pP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t xml:space="preserve">               I rappresentanti di classe</w:t>
      </w:r>
    </w:p>
    <w:sectPr w:rsidR="00035595" w:rsidRPr="007016BE" w:rsidSect="00AE2BD2">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FA56E" w14:textId="77777777" w:rsidR="00103FF6" w:rsidRDefault="00103FF6" w:rsidP="00103FF6">
      <w:pPr>
        <w:spacing w:after="0" w:line="240" w:lineRule="auto"/>
      </w:pPr>
      <w:r>
        <w:separator/>
      </w:r>
    </w:p>
  </w:endnote>
  <w:endnote w:type="continuationSeparator" w:id="0">
    <w:p w14:paraId="21FCAE37" w14:textId="77777777" w:rsidR="00103FF6" w:rsidRDefault="00103FF6" w:rsidP="00103F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74381" w14:textId="77777777" w:rsidR="00103FF6" w:rsidRDefault="00103FF6" w:rsidP="00103FF6">
      <w:pPr>
        <w:spacing w:after="0" w:line="240" w:lineRule="auto"/>
      </w:pPr>
      <w:r>
        <w:separator/>
      </w:r>
    </w:p>
  </w:footnote>
  <w:footnote w:type="continuationSeparator" w:id="0">
    <w:p w14:paraId="032627A4" w14:textId="77777777" w:rsidR="00103FF6" w:rsidRDefault="00103FF6" w:rsidP="00103F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03CA4" w14:textId="6AB10724" w:rsidR="00103FF6" w:rsidRDefault="00103FF6" w:rsidP="00103FF6">
    <w:pPr>
      <w:pStyle w:val="Intestazione"/>
      <w:ind w:hanging="567"/>
    </w:pPr>
    <w:r w:rsidRPr="00103FF6">
      <w:rPr>
        <w:noProof/>
      </w:rPr>
      <w:drawing>
        <wp:inline distT="0" distB="0" distL="0" distR="0" wp14:anchorId="246BD336" wp14:editId="1BE03DC4">
          <wp:extent cx="6623499" cy="2005330"/>
          <wp:effectExtent l="0" t="0" r="635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630382" cy="200741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B6C05"/>
    <w:multiLevelType w:val="hybridMultilevel"/>
    <w:tmpl w:val="45B49F4E"/>
    <w:lvl w:ilvl="0" w:tplc="3F24A898">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4270565"/>
    <w:multiLevelType w:val="hybridMultilevel"/>
    <w:tmpl w:val="7BAE204C"/>
    <w:lvl w:ilvl="0" w:tplc="2844393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79F0080"/>
    <w:multiLevelType w:val="hybridMultilevel"/>
    <w:tmpl w:val="C0B8EA94"/>
    <w:lvl w:ilvl="0" w:tplc="A3EC3098">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8AA2264"/>
    <w:multiLevelType w:val="hybridMultilevel"/>
    <w:tmpl w:val="68143C9C"/>
    <w:lvl w:ilvl="0" w:tplc="7090CB8C">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1383598"/>
    <w:multiLevelType w:val="hybridMultilevel"/>
    <w:tmpl w:val="9BFA6444"/>
    <w:lvl w:ilvl="0" w:tplc="976693F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19E1DDA"/>
    <w:multiLevelType w:val="hybridMultilevel"/>
    <w:tmpl w:val="C636C1F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15:restartNumberingAfterBreak="0">
    <w:nsid w:val="186A3E01"/>
    <w:multiLevelType w:val="hybridMultilevel"/>
    <w:tmpl w:val="F99EB722"/>
    <w:lvl w:ilvl="0" w:tplc="4480779E">
      <w:numFmt w:val="bullet"/>
      <w:lvlText w:val=""/>
      <w:lvlJc w:val="left"/>
      <w:pPr>
        <w:ind w:left="482" w:hanging="360"/>
      </w:pPr>
      <w:rPr>
        <w:rFonts w:ascii="Symbol" w:eastAsia="Symbol" w:hAnsi="Symbol" w:cs="Symbol" w:hint="default"/>
        <w:w w:val="100"/>
        <w:sz w:val="22"/>
        <w:szCs w:val="22"/>
        <w:lang w:val="it-IT" w:eastAsia="en-US" w:bidi="ar-SA"/>
      </w:rPr>
    </w:lvl>
    <w:lvl w:ilvl="1" w:tplc="48A0B6FA">
      <w:numFmt w:val="bullet"/>
      <w:lvlText w:val="•"/>
      <w:lvlJc w:val="left"/>
      <w:pPr>
        <w:ind w:left="1092" w:hanging="360"/>
      </w:pPr>
      <w:rPr>
        <w:rFonts w:hint="default"/>
        <w:lang w:val="it-IT" w:eastAsia="en-US" w:bidi="ar-SA"/>
      </w:rPr>
    </w:lvl>
    <w:lvl w:ilvl="2" w:tplc="2444A95A">
      <w:numFmt w:val="bullet"/>
      <w:lvlText w:val="•"/>
      <w:lvlJc w:val="left"/>
      <w:pPr>
        <w:ind w:left="1705" w:hanging="360"/>
      </w:pPr>
      <w:rPr>
        <w:rFonts w:hint="default"/>
        <w:lang w:val="it-IT" w:eastAsia="en-US" w:bidi="ar-SA"/>
      </w:rPr>
    </w:lvl>
    <w:lvl w:ilvl="3" w:tplc="6AE673CC">
      <w:numFmt w:val="bullet"/>
      <w:lvlText w:val="•"/>
      <w:lvlJc w:val="left"/>
      <w:pPr>
        <w:ind w:left="2317" w:hanging="360"/>
      </w:pPr>
      <w:rPr>
        <w:rFonts w:hint="default"/>
        <w:lang w:val="it-IT" w:eastAsia="en-US" w:bidi="ar-SA"/>
      </w:rPr>
    </w:lvl>
    <w:lvl w:ilvl="4" w:tplc="FBF8FB5E">
      <w:numFmt w:val="bullet"/>
      <w:lvlText w:val="•"/>
      <w:lvlJc w:val="left"/>
      <w:pPr>
        <w:ind w:left="2930" w:hanging="360"/>
      </w:pPr>
      <w:rPr>
        <w:rFonts w:hint="default"/>
        <w:lang w:val="it-IT" w:eastAsia="en-US" w:bidi="ar-SA"/>
      </w:rPr>
    </w:lvl>
    <w:lvl w:ilvl="5" w:tplc="CF860114">
      <w:numFmt w:val="bullet"/>
      <w:lvlText w:val="•"/>
      <w:lvlJc w:val="left"/>
      <w:pPr>
        <w:ind w:left="3543" w:hanging="360"/>
      </w:pPr>
      <w:rPr>
        <w:rFonts w:hint="default"/>
        <w:lang w:val="it-IT" w:eastAsia="en-US" w:bidi="ar-SA"/>
      </w:rPr>
    </w:lvl>
    <w:lvl w:ilvl="6" w:tplc="AD10E2FE">
      <w:numFmt w:val="bullet"/>
      <w:lvlText w:val="•"/>
      <w:lvlJc w:val="left"/>
      <w:pPr>
        <w:ind w:left="4155" w:hanging="360"/>
      </w:pPr>
      <w:rPr>
        <w:rFonts w:hint="default"/>
        <w:lang w:val="it-IT" w:eastAsia="en-US" w:bidi="ar-SA"/>
      </w:rPr>
    </w:lvl>
    <w:lvl w:ilvl="7" w:tplc="D62CD78C">
      <w:numFmt w:val="bullet"/>
      <w:lvlText w:val="•"/>
      <w:lvlJc w:val="left"/>
      <w:pPr>
        <w:ind w:left="4768" w:hanging="360"/>
      </w:pPr>
      <w:rPr>
        <w:rFonts w:hint="default"/>
        <w:lang w:val="it-IT" w:eastAsia="en-US" w:bidi="ar-SA"/>
      </w:rPr>
    </w:lvl>
    <w:lvl w:ilvl="8" w:tplc="A0F8F806">
      <w:numFmt w:val="bullet"/>
      <w:lvlText w:val="•"/>
      <w:lvlJc w:val="left"/>
      <w:pPr>
        <w:ind w:left="5380" w:hanging="360"/>
      </w:pPr>
      <w:rPr>
        <w:rFonts w:hint="default"/>
        <w:lang w:val="it-IT" w:eastAsia="en-US" w:bidi="ar-SA"/>
      </w:rPr>
    </w:lvl>
  </w:abstractNum>
  <w:abstractNum w:abstractNumId="7" w15:restartNumberingAfterBreak="0">
    <w:nsid w:val="19145539"/>
    <w:multiLevelType w:val="hybridMultilevel"/>
    <w:tmpl w:val="5ADC0C76"/>
    <w:lvl w:ilvl="0" w:tplc="0E7C237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A724B17"/>
    <w:multiLevelType w:val="hybridMultilevel"/>
    <w:tmpl w:val="41AA703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1C44BE"/>
    <w:multiLevelType w:val="hybridMultilevel"/>
    <w:tmpl w:val="22300CB2"/>
    <w:lvl w:ilvl="0" w:tplc="0876DD4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7063BB3"/>
    <w:multiLevelType w:val="hybridMultilevel"/>
    <w:tmpl w:val="FC12F268"/>
    <w:lvl w:ilvl="0" w:tplc="AE707B2E">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9C45E2C"/>
    <w:multiLevelType w:val="hybridMultilevel"/>
    <w:tmpl w:val="FE36E7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A230E7D"/>
    <w:multiLevelType w:val="hybridMultilevel"/>
    <w:tmpl w:val="F9B4049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AB207B0"/>
    <w:multiLevelType w:val="hybridMultilevel"/>
    <w:tmpl w:val="77CC6F44"/>
    <w:lvl w:ilvl="0" w:tplc="17AC77F6">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4D012A8"/>
    <w:multiLevelType w:val="hybridMultilevel"/>
    <w:tmpl w:val="D4BE014A"/>
    <w:lvl w:ilvl="0" w:tplc="BC70B378">
      <w:numFmt w:val="bullet"/>
      <w:lvlText w:val=""/>
      <w:lvlJc w:val="left"/>
      <w:pPr>
        <w:ind w:left="482" w:hanging="360"/>
      </w:pPr>
      <w:rPr>
        <w:rFonts w:ascii="Symbol" w:eastAsia="Symbol" w:hAnsi="Symbol" w:cs="Symbol" w:hint="default"/>
        <w:w w:val="100"/>
        <w:sz w:val="22"/>
        <w:szCs w:val="22"/>
        <w:lang w:val="it-IT" w:eastAsia="en-US" w:bidi="ar-SA"/>
      </w:rPr>
    </w:lvl>
    <w:lvl w:ilvl="1" w:tplc="788637FA">
      <w:numFmt w:val="bullet"/>
      <w:lvlText w:val="•"/>
      <w:lvlJc w:val="left"/>
      <w:pPr>
        <w:ind w:left="1092" w:hanging="360"/>
      </w:pPr>
      <w:rPr>
        <w:rFonts w:hint="default"/>
        <w:lang w:val="it-IT" w:eastAsia="en-US" w:bidi="ar-SA"/>
      </w:rPr>
    </w:lvl>
    <w:lvl w:ilvl="2" w:tplc="C00C461E">
      <w:numFmt w:val="bullet"/>
      <w:lvlText w:val="•"/>
      <w:lvlJc w:val="left"/>
      <w:pPr>
        <w:ind w:left="1705" w:hanging="360"/>
      </w:pPr>
      <w:rPr>
        <w:rFonts w:hint="default"/>
        <w:lang w:val="it-IT" w:eastAsia="en-US" w:bidi="ar-SA"/>
      </w:rPr>
    </w:lvl>
    <w:lvl w:ilvl="3" w:tplc="4B7AEBC4">
      <w:numFmt w:val="bullet"/>
      <w:lvlText w:val="•"/>
      <w:lvlJc w:val="left"/>
      <w:pPr>
        <w:ind w:left="2317" w:hanging="360"/>
      </w:pPr>
      <w:rPr>
        <w:rFonts w:hint="default"/>
        <w:lang w:val="it-IT" w:eastAsia="en-US" w:bidi="ar-SA"/>
      </w:rPr>
    </w:lvl>
    <w:lvl w:ilvl="4" w:tplc="75D6266A">
      <w:numFmt w:val="bullet"/>
      <w:lvlText w:val="•"/>
      <w:lvlJc w:val="left"/>
      <w:pPr>
        <w:ind w:left="2930" w:hanging="360"/>
      </w:pPr>
      <w:rPr>
        <w:rFonts w:hint="default"/>
        <w:lang w:val="it-IT" w:eastAsia="en-US" w:bidi="ar-SA"/>
      </w:rPr>
    </w:lvl>
    <w:lvl w:ilvl="5" w:tplc="2098DBA6">
      <w:numFmt w:val="bullet"/>
      <w:lvlText w:val="•"/>
      <w:lvlJc w:val="left"/>
      <w:pPr>
        <w:ind w:left="3543" w:hanging="360"/>
      </w:pPr>
      <w:rPr>
        <w:rFonts w:hint="default"/>
        <w:lang w:val="it-IT" w:eastAsia="en-US" w:bidi="ar-SA"/>
      </w:rPr>
    </w:lvl>
    <w:lvl w:ilvl="6" w:tplc="052E360C">
      <w:numFmt w:val="bullet"/>
      <w:lvlText w:val="•"/>
      <w:lvlJc w:val="left"/>
      <w:pPr>
        <w:ind w:left="4155" w:hanging="360"/>
      </w:pPr>
      <w:rPr>
        <w:rFonts w:hint="default"/>
        <w:lang w:val="it-IT" w:eastAsia="en-US" w:bidi="ar-SA"/>
      </w:rPr>
    </w:lvl>
    <w:lvl w:ilvl="7" w:tplc="F438A3CC">
      <w:numFmt w:val="bullet"/>
      <w:lvlText w:val="•"/>
      <w:lvlJc w:val="left"/>
      <w:pPr>
        <w:ind w:left="4768" w:hanging="360"/>
      </w:pPr>
      <w:rPr>
        <w:rFonts w:hint="default"/>
        <w:lang w:val="it-IT" w:eastAsia="en-US" w:bidi="ar-SA"/>
      </w:rPr>
    </w:lvl>
    <w:lvl w:ilvl="8" w:tplc="313ADC7A">
      <w:numFmt w:val="bullet"/>
      <w:lvlText w:val="•"/>
      <w:lvlJc w:val="left"/>
      <w:pPr>
        <w:ind w:left="5380" w:hanging="360"/>
      </w:pPr>
      <w:rPr>
        <w:rFonts w:hint="default"/>
        <w:lang w:val="it-IT" w:eastAsia="en-US" w:bidi="ar-SA"/>
      </w:rPr>
    </w:lvl>
  </w:abstractNum>
  <w:abstractNum w:abstractNumId="15" w15:restartNumberingAfterBreak="0">
    <w:nsid w:val="46C37948"/>
    <w:multiLevelType w:val="hybridMultilevel"/>
    <w:tmpl w:val="FCCCE6DC"/>
    <w:lvl w:ilvl="0" w:tplc="59EC17BC">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B1D49CA"/>
    <w:multiLevelType w:val="hybridMultilevel"/>
    <w:tmpl w:val="349231D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BD57DF1"/>
    <w:multiLevelType w:val="hybridMultilevel"/>
    <w:tmpl w:val="B6B4A752"/>
    <w:lvl w:ilvl="0" w:tplc="85CEBC92">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6D61995"/>
    <w:multiLevelType w:val="hybridMultilevel"/>
    <w:tmpl w:val="430229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C6D178E"/>
    <w:multiLevelType w:val="hybridMultilevel"/>
    <w:tmpl w:val="B6682534"/>
    <w:lvl w:ilvl="0" w:tplc="8C7263C2">
      <w:numFmt w:val="bullet"/>
      <w:lvlText w:val=""/>
      <w:lvlJc w:val="left"/>
      <w:pPr>
        <w:ind w:left="482" w:hanging="360"/>
      </w:pPr>
      <w:rPr>
        <w:rFonts w:ascii="Symbol" w:eastAsia="Symbol" w:hAnsi="Symbol" w:cs="Symbol" w:hint="default"/>
        <w:w w:val="100"/>
        <w:sz w:val="22"/>
        <w:szCs w:val="22"/>
        <w:lang w:val="it-IT" w:eastAsia="en-US" w:bidi="ar-SA"/>
      </w:rPr>
    </w:lvl>
    <w:lvl w:ilvl="1" w:tplc="8594F900">
      <w:numFmt w:val="bullet"/>
      <w:lvlText w:val="•"/>
      <w:lvlJc w:val="left"/>
      <w:pPr>
        <w:ind w:left="1092" w:hanging="360"/>
      </w:pPr>
      <w:rPr>
        <w:rFonts w:hint="default"/>
        <w:lang w:val="it-IT" w:eastAsia="en-US" w:bidi="ar-SA"/>
      </w:rPr>
    </w:lvl>
    <w:lvl w:ilvl="2" w:tplc="3432DB48">
      <w:numFmt w:val="bullet"/>
      <w:lvlText w:val="•"/>
      <w:lvlJc w:val="left"/>
      <w:pPr>
        <w:ind w:left="1705" w:hanging="360"/>
      </w:pPr>
      <w:rPr>
        <w:rFonts w:hint="default"/>
        <w:lang w:val="it-IT" w:eastAsia="en-US" w:bidi="ar-SA"/>
      </w:rPr>
    </w:lvl>
    <w:lvl w:ilvl="3" w:tplc="12C8E432">
      <w:numFmt w:val="bullet"/>
      <w:lvlText w:val="•"/>
      <w:lvlJc w:val="left"/>
      <w:pPr>
        <w:ind w:left="2317" w:hanging="360"/>
      </w:pPr>
      <w:rPr>
        <w:rFonts w:hint="default"/>
        <w:lang w:val="it-IT" w:eastAsia="en-US" w:bidi="ar-SA"/>
      </w:rPr>
    </w:lvl>
    <w:lvl w:ilvl="4" w:tplc="05526546">
      <w:numFmt w:val="bullet"/>
      <w:lvlText w:val="•"/>
      <w:lvlJc w:val="left"/>
      <w:pPr>
        <w:ind w:left="2930" w:hanging="360"/>
      </w:pPr>
      <w:rPr>
        <w:rFonts w:hint="default"/>
        <w:lang w:val="it-IT" w:eastAsia="en-US" w:bidi="ar-SA"/>
      </w:rPr>
    </w:lvl>
    <w:lvl w:ilvl="5" w:tplc="9FD2A3D0">
      <w:numFmt w:val="bullet"/>
      <w:lvlText w:val="•"/>
      <w:lvlJc w:val="left"/>
      <w:pPr>
        <w:ind w:left="3543" w:hanging="360"/>
      </w:pPr>
      <w:rPr>
        <w:rFonts w:hint="default"/>
        <w:lang w:val="it-IT" w:eastAsia="en-US" w:bidi="ar-SA"/>
      </w:rPr>
    </w:lvl>
    <w:lvl w:ilvl="6" w:tplc="EE327636">
      <w:numFmt w:val="bullet"/>
      <w:lvlText w:val="•"/>
      <w:lvlJc w:val="left"/>
      <w:pPr>
        <w:ind w:left="4155" w:hanging="360"/>
      </w:pPr>
      <w:rPr>
        <w:rFonts w:hint="default"/>
        <w:lang w:val="it-IT" w:eastAsia="en-US" w:bidi="ar-SA"/>
      </w:rPr>
    </w:lvl>
    <w:lvl w:ilvl="7" w:tplc="62024C22">
      <w:numFmt w:val="bullet"/>
      <w:lvlText w:val="•"/>
      <w:lvlJc w:val="left"/>
      <w:pPr>
        <w:ind w:left="4768" w:hanging="360"/>
      </w:pPr>
      <w:rPr>
        <w:rFonts w:hint="default"/>
        <w:lang w:val="it-IT" w:eastAsia="en-US" w:bidi="ar-SA"/>
      </w:rPr>
    </w:lvl>
    <w:lvl w:ilvl="8" w:tplc="3F645C6C">
      <w:numFmt w:val="bullet"/>
      <w:lvlText w:val="•"/>
      <w:lvlJc w:val="left"/>
      <w:pPr>
        <w:ind w:left="5380" w:hanging="360"/>
      </w:pPr>
      <w:rPr>
        <w:rFonts w:hint="default"/>
        <w:lang w:val="it-IT" w:eastAsia="en-US" w:bidi="ar-SA"/>
      </w:rPr>
    </w:lvl>
  </w:abstractNum>
  <w:abstractNum w:abstractNumId="20" w15:restartNumberingAfterBreak="0">
    <w:nsid w:val="5EC04489"/>
    <w:multiLevelType w:val="hybridMultilevel"/>
    <w:tmpl w:val="D4CAF900"/>
    <w:lvl w:ilvl="0" w:tplc="EC40F266">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9727903"/>
    <w:multiLevelType w:val="hybridMultilevel"/>
    <w:tmpl w:val="E9B8C25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69773F00"/>
    <w:multiLevelType w:val="hybridMultilevel"/>
    <w:tmpl w:val="1034F1E0"/>
    <w:lvl w:ilvl="0" w:tplc="1AAA5FFE">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6D2E4B41"/>
    <w:multiLevelType w:val="hybridMultilevel"/>
    <w:tmpl w:val="FFBC84DE"/>
    <w:lvl w:ilvl="0" w:tplc="2CB0B2EE">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F6F438D"/>
    <w:multiLevelType w:val="hybridMultilevel"/>
    <w:tmpl w:val="BFF4A86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57139EF"/>
    <w:multiLevelType w:val="hybridMultilevel"/>
    <w:tmpl w:val="C3A29CC8"/>
    <w:lvl w:ilvl="0" w:tplc="506254B6">
      <w:start w:val="1"/>
      <w:numFmt w:val="decimal"/>
      <w:lvlText w:val="%1."/>
      <w:lvlJc w:val="left"/>
      <w:pPr>
        <w:ind w:left="720" w:hanging="360"/>
      </w:pPr>
      <w:rPr>
        <w:b/>
        <w:bCs/>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6" w15:restartNumberingAfterBreak="0">
    <w:nsid w:val="778C764E"/>
    <w:multiLevelType w:val="hybridMultilevel"/>
    <w:tmpl w:val="D1A2BEF0"/>
    <w:lvl w:ilvl="0" w:tplc="AA0E8AAE">
      <w:numFmt w:val="bullet"/>
      <w:lvlText w:val="-"/>
      <w:lvlJc w:val="left"/>
      <w:pPr>
        <w:ind w:left="1080" w:hanging="360"/>
      </w:pPr>
      <w:rPr>
        <w:rFonts w:ascii="Calibri" w:eastAsiaTheme="minorHAns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79197DD4"/>
    <w:multiLevelType w:val="hybridMultilevel"/>
    <w:tmpl w:val="CC743A0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9C00D64"/>
    <w:multiLevelType w:val="hybridMultilevel"/>
    <w:tmpl w:val="422E5886"/>
    <w:lvl w:ilvl="0" w:tplc="289AF442">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7E652B9C"/>
    <w:multiLevelType w:val="hybridMultilevel"/>
    <w:tmpl w:val="A5308B78"/>
    <w:lvl w:ilvl="0" w:tplc="599C1F50">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4"/>
  </w:num>
  <w:num w:numId="2">
    <w:abstractNumId w:val="2"/>
  </w:num>
  <w:num w:numId="3">
    <w:abstractNumId w:val="17"/>
  </w:num>
  <w:num w:numId="4">
    <w:abstractNumId w:val="29"/>
  </w:num>
  <w:num w:numId="5">
    <w:abstractNumId w:val="20"/>
  </w:num>
  <w:num w:numId="6">
    <w:abstractNumId w:val="27"/>
  </w:num>
  <w:num w:numId="7">
    <w:abstractNumId w:val="28"/>
  </w:num>
  <w:num w:numId="8">
    <w:abstractNumId w:val="2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5"/>
  </w:num>
  <w:num w:numId="12">
    <w:abstractNumId w:val="23"/>
  </w:num>
  <w:num w:numId="13">
    <w:abstractNumId w:val="1"/>
  </w:num>
  <w:num w:numId="14">
    <w:abstractNumId w:val="4"/>
  </w:num>
  <w:num w:numId="15">
    <w:abstractNumId w:val="3"/>
  </w:num>
  <w:num w:numId="16">
    <w:abstractNumId w:val="7"/>
  </w:num>
  <w:num w:numId="17">
    <w:abstractNumId w:val="10"/>
  </w:num>
  <w:num w:numId="18">
    <w:abstractNumId w:val="11"/>
  </w:num>
  <w:num w:numId="19">
    <w:abstractNumId w:val="5"/>
  </w:num>
  <w:num w:numId="20">
    <w:abstractNumId w:val="26"/>
  </w:num>
  <w:num w:numId="21">
    <w:abstractNumId w:val="19"/>
  </w:num>
  <w:num w:numId="22">
    <w:abstractNumId w:val="6"/>
  </w:num>
  <w:num w:numId="23">
    <w:abstractNumId w:val="14"/>
  </w:num>
  <w:num w:numId="24">
    <w:abstractNumId w:val="13"/>
  </w:num>
  <w:num w:numId="25">
    <w:abstractNumId w:val="9"/>
  </w:num>
  <w:num w:numId="26">
    <w:abstractNumId w:val="18"/>
  </w:num>
  <w:num w:numId="27">
    <w:abstractNumId w:val="16"/>
  </w:num>
  <w:num w:numId="28">
    <w:abstractNumId w:val="12"/>
  </w:num>
  <w:num w:numId="29">
    <w:abstractNumId w:val="21"/>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hyphenationZone w:val="283"/>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34A"/>
    <w:rsid w:val="00035595"/>
    <w:rsid w:val="00051F1D"/>
    <w:rsid w:val="00073794"/>
    <w:rsid w:val="000F052B"/>
    <w:rsid w:val="00103FF6"/>
    <w:rsid w:val="00307B35"/>
    <w:rsid w:val="003A07BF"/>
    <w:rsid w:val="003C37DF"/>
    <w:rsid w:val="0065185B"/>
    <w:rsid w:val="006547E0"/>
    <w:rsid w:val="00673166"/>
    <w:rsid w:val="00690E38"/>
    <w:rsid w:val="006D56CB"/>
    <w:rsid w:val="007016BE"/>
    <w:rsid w:val="007D2ED8"/>
    <w:rsid w:val="008B230E"/>
    <w:rsid w:val="00902976"/>
    <w:rsid w:val="009A23B3"/>
    <w:rsid w:val="009A6F9E"/>
    <w:rsid w:val="009F29CE"/>
    <w:rsid w:val="00A511B9"/>
    <w:rsid w:val="00A75DFB"/>
    <w:rsid w:val="00A8034A"/>
    <w:rsid w:val="00AE2BD2"/>
    <w:rsid w:val="00AE7835"/>
    <w:rsid w:val="00B54E66"/>
    <w:rsid w:val="00BF4110"/>
    <w:rsid w:val="00C05BDB"/>
    <w:rsid w:val="00CB22AE"/>
    <w:rsid w:val="00CD5628"/>
    <w:rsid w:val="00D6095F"/>
    <w:rsid w:val="00EA00EE"/>
    <w:rsid w:val="00F63272"/>
    <w:rsid w:val="00F833C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538F9"/>
  <w15:chartTrackingRefBased/>
  <w15:docId w15:val="{C888A03C-5C60-48E0-8850-FC8B41434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9A6F9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A6F9E"/>
    <w:pPr>
      <w:ind w:left="720"/>
      <w:contextualSpacing/>
    </w:pPr>
  </w:style>
  <w:style w:type="paragraph" w:customStyle="1" w:styleId="paragraph">
    <w:name w:val="paragraph"/>
    <w:basedOn w:val="Normale"/>
    <w:rsid w:val="009A23B3"/>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character" w:customStyle="1" w:styleId="normaltextrun">
    <w:name w:val="normaltextrun"/>
    <w:basedOn w:val="Carpredefinitoparagrafo"/>
    <w:rsid w:val="009A23B3"/>
  </w:style>
  <w:style w:type="character" w:customStyle="1" w:styleId="eop">
    <w:name w:val="eop"/>
    <w:basedOn w:val="Carpredefinitoparagrafo"/>
    <w:rsid w:val="009A23B3"/>
  </w:style>
  <w:style w:type="table" w:styleId="Grigliatabella">
    <w:name w:val="Table Grid"/>
    <w:basedOn w:val="Tabellanormale"/>
    <w:uiPriority w:val="39"/>
    <w:rsid w:val="009A2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35595"/>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035595"/>
    <w:pPr>
      <w:widowControl w:val="0"/>
      <w:autoSpaceDE w:val="0"/>
      <w:autoSpaceDN w:val="0"/>
      <w:spacing w:after="0" w:line="240" w:lineRule="auto"/>
      <w:ind w:left="108"/>
    </w:pPr>
    <w:rPr>
      <w:rFonts w:ascii="Times New Roman" w:eastAsia="Times New Roman" w:hAnsi="Times New Roman" w:cs="Times New Roman"/>
      <w:kern w:val="0"/>
      <w14:ligatures w14:val="none"/>
    </w:rPr>
  </w:style>
  <w:style w:type="paragraph" w:styleId="Intestazione">
    <w:name w:val="header"/>
    <w:basedOn w:val="Normale"/>
    <w:link w:val="IntestazioneCarattere"/>
    <w:uiPriority w:val="99"/>
    <w:unhideWhenUsed/>
    <w:rsid w:val="00103FF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03FF6"/>
  </w:style>
  <w:style w:type="paragraph" w:styleId="Pidipagina">
    <w:name w:val="footer"/>
    <w:basedOn w:val="Normale"/>
    <w:link w:val="PidipaginaCarattere"/>
    <w:uiPriority w:val="99"/>
    <w:unhideWhenUsed/>
    <w:rsid w:val="00103FF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03FF6"/>
  </w:style>
  <w:style w:type="paragraph" w:customStyle="1" w:styleId="Default">
    <w:name w:val="Default"/>
    <w:rsid w:val="00103FF6"/>
    <w:pPr>
      <w:autoSpaceDE w:val="0"/>
      <w:autoSpaceDN w:val="0"/>
      <w:adjustRightInd w:val="0"/>
      <w:spacing w:after="0" w:line="240" w:lineRule="auto"/>
    </w:pPr>
    <w:rPr>
      <w:rFonts w:ascii="Calibri" w:hAnsi="Calibri" w:cs="Calibri"/>
      <w:color w:val="000000"/>
      <w:kern w:val="0"/>
      <w:sz w:val="24"/>
      <w:szCs w:val="24"/>
    </w:rPr>
  </w:style>
  <w:style w:type="paragraph" w:styleId="Corpotesto">
    <w:name w:val="Body Text"/>
    <w:basedOn w:val="Normale"/>
    <w:link w:val="CorpotestoCarattere"/>
    <w:rsid w:val="007016BE"/>
    <w:pPr>
      <w:widowControl w:val="0"/>
      <w:suppressAutoHyphens/>
      <w:spacing w:after="0" w:line="240" w:lineRule="auto"/>
      <w:textAlignment w:val="baseline"/>
    </w:pPr>
    <w:rPr>
      <w:rFonts w:ascii="Arial" w:eastAsia="Times New Roman" w:hAnsi="Arial" w:cs="Arial"/>
      <w:bCs/>
      <w:spacing w:val="20"/>
      <w:kern w:val="0"/>
      <w:sz w:val="24"/>
      <w:szCs w:val="20"/>
      <w:lang w:eastAsia="zh-CN"/>
      <w14:ligatures w14:val="none"/>
    </w:rPr>
  </w:style>
  <w:style w:type="character" w:customStyle="1" w:styleId="CorpotestoCarattere">
    <w:name w:val="Corpo testo Carattere"/>
    <w:basedOn w:val="Carpredefinitoparagrafo"/>
    <w:link w:val="Corpotesto"/>
    <w:rsid w:val="007016BE"/>
    <w:rPr>
      <w:rFonts w:ascii="Arial" w:eastAsia="Times New Roman" w:hAnsi="Arial" w:cs="Arial"/>
      <w:bCs/>
      <w:spacing w:val="20"/>
      <w:kern w:val="0"/>
      <w:sz w:val="24"/>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6567">
      <w:bodyDiv w:val="1"/>
      <w:marLeft w:val="0"/>
      <w:marRight w:val="0"/>
      <w:marTop w:val="0"/>
      <w:marBottom w:val="0"/>
      <w:divBdr>
        <w:top w:val="none" w:sz="0" w:space="0" w:color="auto"/>
        <w:left w:val="none" w:sz="0" w:space="0" w:color="auto"/>
        <w:bottom w:val="none" w:sz="0" w:space="0" w:color="auto"/>
        <w:right w:val="none" w:sz="0" w:space="0" w:color="auto"/>
      </w:divBdr>
    </w:div>
    <w:div w:id="109666128">
      <w:bodyDiv w:val="1"/>
      <w:marLeft w:val="0"/>
      <w:marRight w:val="0"/>
      <w:marTop w:val="0"/>
      <w:marBottom w:val="0"/>
      <w:divBdr>
        <w:top w:val="none" w:sz="0" w:space="0" w:color="auto"/>
        <w:left w:val="none" w:sz="0" w:space="0" w:color="auto"/>
        <w:bottom w:val="none" w:sz="0" w:space="0" w:color="auto"/>
        <w:right w:val="none" w:sz="0" w:space="0" w:color="auto"/>
      </w:divBdr>
    </w:div>
    <w:div w:id="290523060">
      <w:bodyDiv w:val="1"/>
      <w:marLeft w:val="0"/>
      <w:marRight w:val="0"/>
      <w:marTop w:val="0"/>
      <w:marBottom w:val="0"/>
      <w:divBdr>
        <w:top w:val="none" w:sz="0" w:space="0" w:color="auto"/>
        <w:left w:val="none" w:sz="0" w:space="0" w:color="auto"/>
        <w:bottom w:val="none" w:sz="0" w:space="0" w:color="auto"/>
        <w:right w:val="none" w:sz="0" w:space="0" w:color="auto"/>
      </w:divBdr>
    </w:div>
    <w:div w:id="451749497">
      <w:bodyDiv w:val="1"/>
      <w:marLeft w:val="0"/>
      <w:marRight w:val="0"/>
      <w:marTop w:val="0"/>
      <w:marBottom w:val="0"/>
      <w:divBdr>
        <w:top w:val="none" w:sz="0" w:space="0" w:color="auto"/>
        <w:left w:val="none" w:sz="0" w:space="0" w:color="auto"/>
        <w:bottom w:val="none" w:sz="0" w:space="0" w:color="auto"/>
        <w:right w:val="none" w:sz="0" w:space="0" w:color="auto"/>
      </w:divBdr>
    </w:div>
    <w:div w:id="632172822">
      <w:bodyDiv w:val="1"/>
      <w:marLeft w:val="0"/>
      <w:marRight w:val="0"/>
      <w:marTop w:val="0"/>
      <w:marBottom w:val="0"/>
      <w:divBdr>
        <w:top w:val="none" w:sz="0" w:space="0" w:color="auto"/>
        <w:left w:val="none" w:sz="0" w:space="0" w:color="auto"/>
        <w:bottom w:val="none" w:sz="0" w:space="0" w:color="auto"/>
        <w:right w:val="none" w:sz="0" w:space="0" w:color="auto"/>
      </w:divBdr>
    </w:div>
    <w:div w:id="737366880">
      <w:bodyDiv w:val="1"/>
      <w:marLeft w:val="0"/>
      <w:marRight w:val="0"/>
      <w:marTop w:val="0"/>
      <w:marBottom w:val="0"/>
      <w:divBdr>
        <w:top w:val="none" w:sz="0" w:space="0" w:color="auto"/>
        <w:left w:val="none" w:sz="0" w:space="0" w:color="auto"/>
        <w:bottom w:val="none" w:sz="0" w:space="0" w:color="auto"/>
        <w:right w:val="none" w:sz="0" w:space="0" w:color="auto"/>
      </w:divBdr>
    </w:div>
    <w:div w:id="776681651">
      <w:bodyDiv w:val="1"/>
      <w:marLeft w:val="0"/>
      <w:marRight w:val="0"/>
      <w:marTop w:val="0"/>
      <w:marBottom w:val="0"/>
      <w:divBdr>
        <w:top w:val="none" w:sz="0" w:space="0" w:color="auto"/>
        <w:left w:val="none" w:sz="0" w:space="0" w:color="auto"/>
        <w:bottom w:val="none" w:sz="0" w:space="0" w:color="auto"/>
        <w:right w:val="none" w:sz="0" w:space="0" w:color="auto"/>
      </w:divBdr>
    </w:div>
    <w:div w:id="972489532">
      <w:bodyDiv w:val="1"/>
      <w:marLeft w:val="0"/>
      <w:marRight w:val="0"/>
      <w:marTop w:val="0"/>
      <w:marBottom w:val="0"/>
      <w:divBdr>
        <w:top w:val="none" w:sz="0" w:space="0" w:color="auto"/>
        <w:left w:val="none" w:sz="0" w:space="0" w:color="auto"/>
        <w:bottom w:val="none" w:sz="0" w:space="0" w:color="auto"/>
        <w:right w:val="none" w:sz="0" w:space="0" w:color="auto"/>
      </w:divBdr>
    </w:div>
    <w:div w:id="1010060899">
      <w:bodyDiv w:val="1"/>
      <w:marLeft w:val="0"/>
      <w:marRight w:val="0"/>
      <w:marTop w:val="0"/>
      <w:marBottom w:val="0"/>
      <w:divBdr>
        <w:top w:val="none" w:sz="0" w:space="0" w:color="auto"/>
        <w:left w:val="none" w:sz="0" w:space="0" w:color="auto"/>
        <w:bottom w:val="none" w:sz="0" w:space="0" w:color="auto"/>
        <w:right w:val="none" w:sz="0" w:space="0" w:color="auto"/>
      </w:divBdr>
    </w:div>
    <w:div w:id="1088504159">
      <w:bodyDiv w:val="1"/>
      <w:marLeft w:val="0"/>
      <w:marRight w:val="0"/>
      <w:marTop w:val="0"/>
      <w:marBottom w:val="0"/>
      <w:divBdr>
        <w:top w:val="none" w:sz="0" w:space="0" w:color="auto"/>
        <w:left w:val="none" w:sz="0" w:space="0" w:color="auto"/>
        <w:bottom w:val="none" w:sz="0" w:space="0" w:color="auto"/>
        <w:right w:val="none" w:sz="0" w:space="0" w:color="auto"/>
      </w:divBdr>
    </w:div>
    <w:div w:id="1133209293">
      <w:bodyDiv w:val="1"/>
      <w:marLeft w:val="0"/>
      <w:marRight w:val="0"/>
      <w:marTop w:val="0"/>
      <w:marBottom w:val="0"/>
      <w:divBdr>
        <w:top w:val="none" w:sz="0" w:space="0" w:color="auto"/>
        <w:left w:val="none" w:sz="0" w:space="0" w:color="auto"/>
        <w:bottom w:val="none" w:sz="0" w:space="0" w:color="auto"/>
        <w:right w:val="none" w:sz="0" w:space="0" w:color="auto"/>
      </w:divBdr>
    </w:div>
    <w:div w:id="1168011204">
      <w:bodyDiv w:val="1"/>
      <w:marLeft w:val="0"/>
      <w:marRight w:val="0"/>
      <w:marTop w:val="0"/>
      <w:marBottom w:val="0"/>
      <w:divBdr>
        <w:top w:val="none" w:sz="0" w:space="0" w:color="auto"/>
        <w:left w:val="none" w:sz="0" w:space="0" w:color="auto"/>
        <w:bottom w:val="none" w:sz="0" w:space="0" w:color="auto"/>
        <w:right w:val="none" w:sz="0" w:space="0" w:color="auto"/>
      </w:divBdr>
    </w:div>
    <w:div w:id="1353144199">
      <w:bodyDiv w:val="1"/>
      <w:marLeft w:val="0"/>
      <w:marRight w:val="0"/>
      <w:marTop w:val="0"/>
      <w:marBottom w:val="0"/>
      <w:divBdr>
        <w:top w:val="none" w:sz="0" w:space="0" w:color="auto"/>
        <w:left w:val="none" w:sz="0" w:space="0" w:color="auto"/>
        <w:bottom w:val="none" w:sz="0" w:space="0" w:color="auto"/>
        <w:right w:val="none" w:sz="0" w:space="0" w:color="auto"/>
      </w:divBdr>
    </w:div>
    <w:div w:id="1380666442">
      <w:bodyDiv w:val="1"/>
      <w:marLeft w:val="0"/>
      <w:marRight w:val="0"/>
      <w:marTop w:val="0"/>
      <w:marBottom w:val="0"/>
      <w:divBdr>
        <w:top w:val="none" w:sz="0" w:space="0" w:color="auto"/>
        <w:left w:val="none" w:sz="0" w:space="0" w:color="auto"/>
        <w:bottom w:val="none" w:sz="0" w:space="0" w:color="auto"/>
        <w:right w:val="none" w:sz="0" w:space="0" w:color="auto"/>
      </w:divBdr>
    </w:div>
    <w:div w:id="1442460206">
      <w:bodyDiv w:val="1"/>
      <w:marLeft w:val="0"/>
      <w:marRight w:val="0"/>
      <w:marTop w:val="0"/>
      <w:marBottom w:val="0"/>
      <w:divBdr>
        <w:top w:val="none" w:sz="0" w:space="0" w:color="auto"/>
        <w:left w:val="none" w:sz="0" w:space="0" w:color="auto"/>
        <w:bottom w:val="none" w:sz="0" w:space="0" w:color="auto"/>
        <w:right w:val="none" w:sz="0" w:space="0" w:color="auto"/>
      </w:divBdr>
    </w:div>
    <w:div w:id="1471512555">
      <w:bodyDiv w:val="1"/>
      <w:marLeft w:val="0"/>
      <w:marRight w:val="0"/>
      <w:marTop w:val="0"/>
      <w:marBottom w:val="0"/>
      <w:divBdr>
        <w:top w:val="none" w:sz="0" w:space="0" w:color="auto"/>
        <w:left w:val="none" w:sz="0" w:space="0" w:color="auto"/>
        <w:bottom w:val="none" w:sz="0" w:space="0" w:color="auto"/>
        <w:right w:val="none" w:sz="0" w:space="0" w:color="auto"/>
      </w:divBdr>
    </w:div>
    <w:div w:id="1490439035">
      <w:bodyDiv w:val="1"/>
      <w:marLeft w:val="0"/>
      <w:marRight w:val="0"/>
      <w:marTop w:val="0"/>
      <w:marBottom w:val="0"/>
      <w:divBdr>
        <w:top w:val="none" w:sz="0" w:space="0" w:color="auto"/>
        <w:left w:val="none" w:sz="0" w:space="0" w:color="auto"/>
        <w:bottom w:val="none" w:sz="0" w:space="0" w:color="auto"/>
        <w:right w:val="none" w:sz="0" w:space="0" w:color="auto"/>
      </w:divBdr>
    </w:div>
    <w:div w:id="1565139278">
      <w:bodyDiv w:val="1"/>
      <w:marLeft w:val="0"/>
      <w:marRight w:val="0"/>
      <w:marTop w:val="0"/>
      <w:marBottom w:val="0"/>
      <w:divBdr>
        <w:top w:val="none" w:sz="0" w:space="0" w:color="auto"/>
        <w:left w:val="none" w:sz="0" w:space="0" w:color="auto"/>
        <w:bottom w:val="none" w:sz="0" w:space="0" w:color="auto"/>
        <w:right w:val="none" w:sz="0" w:space="0" w:color="auto"/>
      </w:divBdr>
    </w:div>
    <w:div w:id="1580870926">
      <w:bodyDiv w:val="1"/>
      <w:marLeft w:val="0"/>
      <w:marRight w:val="0"/>
      <w:marTop w:val="0"/>
      <w:marBottom w:val="0"/>
      <w:divBdr>
        <w:top w:val="none" w:sz="0" w:space="0" w:color="auto"/>
        <w:left w:val="none" w:sz="0" w:space="0" w:color="auto"/>
        <w:bottom w:val="none" w:sz="0" w:space="0" w:color="auto"/>
        <w:right w:val="none" w:sz="0" w:space="0" w:color="auto"/>
      </w:divBdr>
    </w:div>
    <w:div w:id="1706905147">
      <w:bodyDiv w:val="1"/>
      <w:marLeft w:val="0"/>
      <w:marRight w:val="0"/>
      <w:marTop w:val="0"/>
      <w:marBottom w:val="0"/>
      <w:divBdr>
        <w:top w:val="none" w:sz="0" w:space="0" w:color="auto"/>
        <w:left w:val="none" w:sz="0" w:space="0" w:color="auto"/>
        <w:bottom w:val="none" w:sz="0" w:space="0" w:color="auto"/>
        <w:right w:val="none" w:sz="0" w:space="0" w:color="auto"/>
      </w:divBdr>
    </w:div>
    <w:div w:id="1892158086">
      <w:bodyDiv w:val="1"/>
      <w:marLeft w:val="0"/>
      <w:marRight w:val="0"/>
      <w:marTop w:val="0"/>
      <w:marBottom w:val="0"/>
      <w:divBdr>
        <w:top w:val="none" w:sz="0" w:space="0" w:color="auto"/>
        <w:left w:val="none" w:sz="0" w:space="0" w:color="auto"/>
        <w:bottom w:val="none" w:sz="0" w:space="0" w:color="auto"/>
        <w:right w:val="none" w:sz="0" w:space="0" w:color="auto"/>
      </w:divBdr>
    </w:div>
    <w:div w:id="1926567969">
      <w:bodyDiv w:val="1"/>
      <w:marLeft w:val="0"/>
      <w:marRight w:val="0"/>
      <w:marTop w:val="0"/>
      <w:marBottom w:val="0"/>
      <w:divBdr>
        <w:top w:val="none" w:sz="0" w:space="0" w:color="auto"/>
        <w:left w:val="none" w:sz="0" w:space="0" w:color="auto"/>
        <w:bottom w:val="none" w:sz="0" w:space="0" w:color="auto"/>
        <w:right w:val="none" w:sz="0" w:space="0" w:color="auto"/>
      </w:divBdr>
    </w:div>
    <w:div w:id="1988319372">
      <w:bodyDiv w:val="1"/>
      <w:marLeft w:val="0"/>
      <w:marRight w:val="0"/>
      <w:marTop w:val="0"/>
      <w:marBottom w:val="0"/>
      <w:divBdr>
        <w:top w:val="none" w:sz="0" w:space="0" w:color="auto"/>
        <w:left w:val="none" w:sz="0" w:space="0" w:color="auto"/>
        <w:bottom w:val="none" w:sz="0" w:space="0" w:color="auto"/>
        <w:right w:val="none" w:sz="0" w:space="0" w:color="auto"/>
      </w:divBdr>
    </w:div>
    <w:div w:id="214442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4</Pages>
  <Words>1284</Words>
  <Characters>7323</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Prof.ssa Ilaria Abbate</dc:creator>
  <cp:keywords/>
  <dc:description/>
  <cp:lastModifiedBy>Prof.ssa Ilaria Abbate</cp:lastModifiedBy>
  <cp:revision>17</cp:revision>
  <dcterms:created xsi:type="dcterms:W3CDTF">2025-11-23T18:24:00Z</dcterms:created>
  <dcterms:modified xsi:type="dcterms:W3CDTF">2026-05-26T11:40:00Z</dcterms:modified>
</cp:coreProperties>
</file>