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E301A" w14:textId="2B045532" w:rsidR="00103FF6" w:rsidRDefault="00103FF6" w:rsidP="00C05BDB">
      <w:pPr>
        <w:spacing w:line="240" w:lineRule="auto"/>
        <w:jc w:val="center"/>
        <w:rPr>
          <w:b/>
          <w:bCs/>
          <w:sz w:val="32"/>
          <w:szCs w:val="32"/>
        </w:rPr>
      </w:pPr>
    </w:p>
    <w:p w14:paraId="21BD86D2" w14:textId="40B3A378" w:rsidR="000F052B" w:rsidRDefault="009A6F9E" w:rsidP="00103FF6">
      <w:pPr>
        <w:spacing w:line="240" w:lineRule="auto"/>
        <w:jc w:val="center"/>
        <w:rPr>
          <w:b/>
          <w:bCs/>
          <w:sz w:val="32"/>
          <w:szCs w:val="32"/>
        </w:rPr>
      </w:pPr>
      <w:r w:rsidRPr="00E565AD">
        <w:rPr>
          <w:b/>
          <w:bCs/>
          <w:sz w:val="32"/>
          <w:szCs w:val="32"/>
        </w:rPr>
        <w:t>PROGRAMMA</w:t>
      </w:r>
      <w:r w:rsidR="00103FF6">
        <w:rPr>
          <w:b/>
          <w:bCs/>
          <w:sz w:val="32"/>
          <w:szCs w:val="32"/>
        </w:rPr>
        <w:t xml:space="preserve"> </w:t>
      </w:r>
      <w:proofErr w:type="gramStart"/>
      <w:r w:rsidR="00103FF6">
        <w:rPr>
          <w:b/>
          <w:bCs/>
          <w:sz w:val="32"/>
          <w:szCs w:val="32"/>
        </w:rPr>
        <w:t xml:space="preserve">SVOLTO </w:t>
      </w:r>
      <w:r w:rsidRPr="00E565AD">
        <w:rPr>
          <w:b/>
          <w:bCs/>
          <w:sz w:val="32"/>
          <w:szCs w:val="32"/>
        </w:rPr>
        <w:t xml:space="preserve"> </w:t>
      </w:r>
      <w:proofErr w:type="spellStart"/>
      <w:r w:rsidR="00103FF6">
        <w:rPr>
          <w:b/>
          <w:bCs/>
          <w:sz w:val="32"/>
          <w:szCs w:val="32"/>
        </w:rPr>
        <w:t>a.s.</w:t>
      </w:r>
      <w:proofErr w:type="spellEnd"/>
      <w:proofErr w:type="gramEnd"/>
      <w:r w:rsidR="00103FF6">
        <w:rPr>
          <w:b/>
          <w:bCs/>
          <w:sz w:val="32"/>
          <w:szCs w:val="32"/>
        </w:rPr>
        <w:t xml:space="preserve"> </w:t>
      </w:r>
      <w:r w:rsidR="00C05BDB">
        <w:rPr>
          <w:b/>
          <w:bCs/>
          <w:sz w:val="32"/>
          <w:szCs w:val="32"/>
        </w:rPr>
        <w:t>25/26</w:t>
      </w:r>
    </w:p>
    <w:p w14:paraId="46930F0E" w14:textId="017B9FDE" w:rsidR="00103FF6" w:rsidRDefault="00103FF6" w:rsidP="00103FF6">
      <w:pPr>
        <w:spacing w:line="240" w:lineRule="auto"/>
        <w:jc w:val="center"/>
        <w:rPr>
          <w:b/>
          <w:bCs/>
          <w:sz w:val="32"/>
          <w:szCs w:val="32"/>
        </w:rPr>
      </w:pPr>
      <w:r w:rsidRPr="00E565AD">
        <w:rPr>
          <w:b/>
          <w:bCs/>
          <w:sz w:val="32"/>
          <w:szCs w:val="32"/>
        </w:rPr>
        <w:t>CLASSE 1</w:t>
      </w:r>
      <w:r>
        <w:rPr>
          <w:b/>
          <w:bCs/>
          <w:sz w:val="32"/>
          <w:szCs w:val="32"/>
        </w:rPr>
        <w:t>E</w:t>
      </w:r>
      <w:r w:rsidR="007E0990">
        <w:rPr>
          <w:b/>
          <w:bCs/>
          <w:sz w:val="32"/>
          <w:szCs w:val="32"/>
        </w:rPr>
        <w:t>B</w:t>
      </w:r>
      <w:bookmarkStart w:id="0" w:name="_GoBack"/>
      <w:bookmarkEnd w:id="0"/>
    </w:p>
    <w:p w14:paraId="7FAF28DD" w14:textId="22630A66" w:rsidR="00103FF6" w:rsidRDefault="00103FF6" w:rsidP="00C05BDB">
      <w:pPr>
        <w:spacing w:line="240" w:lineRule="auto"/>
        <w:jc w:val="center"/>
        <w:rPr>
          <w:b/>
          <w:bCs/>
          <w:sz w:val="32"/>
          <w:szCs w:val="32"/>
        </w:rPr>
      </w:pPr>
      <w:r>
        <w:rPr>
          <w:b/>
          <w:bCs/>
          <w:sz w:val="32"/>
          <w:szCs w:val="32"/>
        </w:rPr>
        <w:t>Materia: Scienze Naturali</w:t>
      </w:r>
    </w:p>
    <w:p w14:paraId="5AAFF09C" w14:textId="54E8BD33" w:rsidR="000F052B" w:rsidRDefault="000F052B" w:rsidP="00C05BDB">
      <w:pPr>
        <w:spacing w:line="240" w:lineRule="auto"/>
        <w:jc w:val="center"/>
        <w:rPr>
          <w:b/>
          <w:bCs/>
          <w:sz w:val="32"/>
          <w:szCs w:val="32"/>
        </w:rPr>
      </w:pPr>
      <w:r>
        <w:rPr>
          <w:b/>
          <w:bCs/>
          <w:sz w:val="32"/>
          <w:szCs w:val="32"/>
        </w:rPr>
        <w:t>Prof.ssa Abbate Ilaria</w:t>
      </w:r>
    </w:p>
    <w:p w14:paraId="1DD4A97C" w14:textId="081A5C12" w:rsidR="00690E38" w:rsidRDefault="00103FF6" w:rsidP="00103FF6">
      <w:pPr>
        <w:spacing w:line="240" w:lineRule="auto"/>
        <w:rPr>
          <w:b/>
          <w:bCs/>
          <w:sz w:val="32"/>
          <w:szCs w:val="32"/>
        </w:rPr>
      </w:pPr>
      <w:r>
        <w:rPr>
          <w:b/>
          <w:bCs/>
          <w:sz w:val="32"/>
          <w:szCs w:val="32"/>
        </w:rPr>
        <w:t xml:space="preserve">Libro di testo adottato: </w:t>
      </w:r>
      <w:r w:rsidRPr="0065185B">
        <w:rPr>
          <w:sz w:val="24"/>
          <w:szCs w:val="24"/>
        </w:rPr>
        <w:t xml:space="preserve">Palmieri, </w:t>
      </w:r>
      <w:proofErr w:type="spellStart"/>
      <w:r w:rsidRPr="0065185B">
        <w:rPr>
          <w:sz w:val="24"/>
          <w:szCs w:val="24"/>
        </w:rPr>
        <w:t>Parotto</w:t>
      </w:r>
      <w:proofErr w:type="spellEnd"/>
      <w:r w:rsidRPr="0065185B">
        <w:rPr>
          <w:sz w:val="24"/>
          <w:szCs w:val="24"/>
        </w:rPr>
        <w:t xml:space="preserve">, Saraceni, </w:t>
      </w:r>
      <w:proofErr w:type="spellStart"/>
      <w:r w:rsidRPr="0065185B">
        <w:rPr>
          <w:sz w:val="24"/>
          <w:szCs w:val="24"/>
        </w:rPr>
        <w:t>Strumia</w:t>
      </w:r>
      <w:proofErr w:type="spellEnd"/>
      <w:r w:rsidRPr="0065185B">
        <w:rPr>
          <w:sz w:val="24"/>
          <w:szCs w:val="24"/>
        </w:rPr>
        <w:t>. “Scienze naturali” Chimica e scienze della terra – Quarta Edizione - Ed. Zanichelli</w:t>
      </w:r>
    </w:p>
    <w:p w14:paraId="3AA60418" w14:textId="77777777" w:rsidR="00103FF6" w:rsidRDefault="00103FF6" w:rsidP="00103FF6">
      <w:pPr>
        <w:pStyle w:val="Default"/>
      </w:pPr>
    </w:p>
    <w:p w14:paraId="45F2E901" w14:textId="7EC98B00" w:rsidR="009A23B3" w:rsidRPr="00103FF6" w:rsidRDefault="00103FF6" w:rsidP="00103FF6">
      <w:pPr>
        <w:rPr>
          <w:b/>
          <w:bCs/>
          <w:sz w:val="28"/>
          <w:szCs w:val="28"/>
        </w:rPr>
      </w:pPr>
      <w:r w:rsidRPr="00103FF6">
        <w:rPr>
          <w:b/>
          <w:bCs/>
          <w:sz w:val="32"/>
          <w:szCs w:val="32"/>
        </w:rPr>
        <w:t>A</w:t>
      </w:r>
      <w:r>
        <w:rPr>
          <w:b/>
          <w:bCs/>
          <w:sz w:val="32"/>
          <w:szCs w:val="32"/>
        </w:rPr>
        <w:t xml:space="preserve">rgomenti che sono stati trattati nel corso </w:t>
      </w:r>
      <w:proofErr w:type="spellStart"/>
      <w:r>
        <w:rPr>
          <w:b/>
          <w:bCs/>
          <w:sz w:val="32"/>
          <w:szCs w:val="32"/>
        </w:rPr>
        <w:t>dell’a.s.</w:t>
      </w:r>
      <w:proofErr w:type="spellEnd"/>
    </w:p>
    <w:tbl>
      <w:tblPr>
        <w:tblStyle w:val="Grigliatabella"/>
        <w:tblW w:w="9634" w:type="dxa"/>
        <w:tblLayout w:type="fixed"/>
        <w:tblLook w:val="04A0" w:firstRow="1" w:lastRow="0" w:firstColumn="1" w:lastColumn="0" w:noHBand="0" w:noVBand="1"/>
      </w:tblPr>
      <w:tblGrid>
        <w:gridCol w:w="2466"/>
        <w:gridCol w:w="2632"/>
        <w:gridCol w:w="4536"/>
      </w:tblGrid>
      <w:tr w:rsidR="00103FF6" w:rsidRPr="0065185B" w14:paraId="366E3B6D" w14:textId="77777777" w:rsidTr="00103FF6">
        <w:tc>
          <w:tcPr>
            <w:tcW w:w="9634" w:type="dxa"/>
            <w:gridSpan w:val="3"/>
          </w:tcPr>
          <w:p w14:paraId="71527EF4" w14:textId="77777777" w:rsidR="00103FF6" w:rsidRPr="0065185B" w:rsidRDefault="00103FF6" w:rsidP="004D0500">
            <w:pPr>
              <w:spacing w:after="160" w:line="259" w:lineRule="auto"/>
              <w:rPr>
                <w:rFonts w:eastAsia="Times New Roman" w:cstheme="minorHAnsi"/>
                <w:b/>
                <w:bCs/>
                <w:kern w:val="0"/>
                <w:sz w:val="24"/>
                <w:szCs w:val="24"/>
                <w:lang w:eastAsia="it-IT"/>
                <w14:ligatures w14:val="none"/>
              </w:rPr>
            </w:pPr>
            <w:r w:rsidRPr="0065185B">
              <w:rPr>
                <w:rFonts w:eastAsia="Times New Roman" w:cstheme="minorHAnsi"/>
                <w:b/>
                <w:bCs/>
                <w:kern w:val="0"/>
                <w:sz w:val="28"/>
                <w:szCs w:val="28"/>
                <w:lang w:eastAsia="it-IT"/>
                <w14:ligatures w14:val="none"/>
              </w:rPr>
              <w:t>Capitolo T1 La Terra nello spazio</w:t>
            </w:r>
          </w:p>
        </w:tc>
      </w:tr>
      <w:tr w:rsidR="00103FF6" w:rsidRPr="0065185B" w14:paraId="7FBA933E" w14:textId="77777777" w:rsidTr="00103FF6">
        <w:tc>
          <w:tcPr>
            <w:tcW w:w="2466" w:type="dxa"/>
          </w:tcPr>
          <w:p w14:paraId="3DEA985E" w14:textId="77777777" w:rsidR="00103FF6" w:rsidRPr="0065185B" w:rsidRDefault="00103FF6" w:rsidP="004D0500">
            <w:pPr>
              <w:jc w:val="center"/>
              <w:rPr>
                <w:rFonts w:cstheme="minorHAnsi"/>
                <w:b/>
                <w:bCs/>
                <w:sz w:val="24"/>
                <w:szCs w:val="24"/>
              </w:rPr>
            </w:pPr>
            <w:r w:rsidRPr="0065185B">
              <w:rPr>
                <w:rFonts w:cstheme="minorHAnsi"/>
                <w:b/>
                <w:bCs/>
                <w:sz w:val="24"/>
                <w:szCs w:val="24"/>
              </w:rPr>
              <w:t>Conoscenze</w:t>
            </w:r>
          </w:p>
        </w:tc>
        <w:tc>
          <w:tcPr>
            <w:tcW w:w="2632" w:type="dxa"/>
          </w:tcPr>
          <w:p w14:paraId="6BE42AD5" w14:textId="77777777" w:rsidR="00103FF6" w:rsidRPr="0065185B" w:rsidRDefault="00103FF6" w:rsidP="004D0500">
            <w:pPr>
              <w:jc w:val="center"/>
              <w:rPr>
                <w:rFonts w:cstheme="minorHAnsi"/>
                <w:b/>
                <w:bCs/>
                <w:sz w:val="24"/>
                <w:szCs w:val="24"/>
              </w:rPr>
            </w:pPr>
            <w:r w:rsidRPr="0065185B">
              <w:rPr>
                <w:rFonts w:cstheme="minorHAnsi"/>
                <w:b/>
                <w:bCs/>
                <w:sz w:val="24"/>
                <w:szCs w:val="24"/>
              </w:rPr>
              <w:t>Abilità</w:t>
            </w:r>
          </w:p>
        </w:tc>
        <w:tc>
          <w:tcPr>
            <w:tcW w:w="4536" w:type="dxa"/>
          </w:tcPr>
          <w:p w14:paraId="2B4C21AB" w14:textId="77777777" w:rsidR="00103FF6" w:rsidRPr="0065185B" w:rsidRDefault="00103FF6" w:rsidP="004D0500">
            <w:pPr>
              <w:jc w:val="center"/>
              <w:rPr>
                <w:rFonts w:cstheme="minorHAnsi"/>
                <w:b/>
                <w:bCs/>
                <w:sz w:val="24"/>
                <w:szCs w:val="24"/>
              </w:rPr>
            </w:pPr>
            <w:r w:rsidRPr="0065185B">
              <w:rPr>
                <w:rFonts w:cstheme="minorHAnsi"/>
                <w:b/>
                <w:bCs/>
                <w:sz w:val="24"/>
                <w:szCs w:val="24"/>
              </w:rPr>
              <w:t>Competenze</w:t>
            </w:r>
          </w:p>
        </w:tc>
      </w:tr>
      <w:tr w:rsidR="00103FF6" w:rsidRPr="0065185B" w14:paraId="5B6F977C" w14:textId="77777777" w:rsidTr="00103FF6">
        <w:tc>
          <w:tcPr>
            <w:tcW w:w="2466" w:type="dxa"/>
          </w:tcPr>
          <w:p w14:paraId="33AFB746" w14:textId="77777777" w:rsidR="00103FF6" w:rsidRPr="0065185B" w:rsidRDefault="00103FF6" w:rsidP="004D0500">
            <w:pPr>
              <w:numPr>
                <w:ilvl w:val="0"/>
                <w:numId w:val="2"/>
              </w:numPr>
              <w:ind w:left="306" w:hanging="306"/>
              <w:rPr>
                <w:rFonts w:cstheme="minorHAnsi"/>
                <w:color w:val="000000"/>
                <w:sz w:val="24"/>
                <w:szCs w:val="24"/>
                <w:lang w:eastAsia="it-IT"/>
              </w:rPr>
            </w:pPr>
            <w:r w:rsidRPr="0065185B">
              <w:rPr>
                <w:rFonts w:cstheme="minorHAnsi"/>
                <w:color w:val="000000"/>
                <w:sz w:val="24"/>
                <w:szCs w:val="24"/>
                <w:lang w:eastAsia="it-IT"/>
              </w:rPr>
              <w:t>Che cos’è l’Universo</w:t>
            </w:r>
          </w:p>
          <w:p w14:paraId="7716B4BE" w14:textId="77777777" w:rsidR="00103FF6" w:rsidRPr="0065185B" w:rsidRDefault="00103FF6" w:rsidP="004D0500">
            <w:pPr>
              <w:numPr>
                <w:ilvl w:val="0"/>
                <w:numId w:val="2"/>
              </w:numPr>
              <w:ind w:left="306" w:hanging="306"/>
              <w:rPr>
                <w:rFonts w:cstheme="minorHAnsi"/>
                <w:sz w:val="24"/>
                <w:szCs w:val="24"/>
                <w:lang w:eastAsia="it-IT"/>
              </w:rPr>
            </w:pPr>
            <w:r w:rsidRPr="0065185B">
              <w:rPr>
                <w:rFonts w:cstheme="minorHAnsi"/>
                <w:color w:val="000000"/>
                <w:sz w:val="24"/>
                <w:szCs w:val="24"/>
                <w:lang w:eastAsia="it-IT"/>
              </w:rPr>
              <w:t>Stelle e galassie </w:t>
            </w:r>
          </w:p>
          <w:p w14:paraId="3D20E5B1" w14:textId="77777777" w:rsidR="00103FF6" w:rsidRPr="0065185B" w:rsidRDefault="00103FF6" w:rsidP="004D0500">
            <w:pPr>
              <w:numPr>
                <w:ilvl w:val="0"/>
                <w:numId w:val="2"/>
              </w:numPr>
              <w:ind w:left="306" w:hanging="306"/>
              <w:rPr>
                <w:rFonts w:cstheme="minorHAnsi"/>
                <w:sz w:val="24"/>
                <w:szCs w:val="24"/>
                <w:lang w:eastAsia="it-IT"/>
              </w:rPr>
            </w:pPr>
            <w:r w:rsidRPr="0065185B">
              <w:rPr>
                <w:rFonts w:cstheme="minorHAnsi"/>
                <w:color w:val="000000"/>
                <w:sz w:val="24"/>
                <w:szCs w:val="24"/>
                <w:lang w:eastAsia="it-IT"/>
              </w:rPr>
              <w:t>Il Sistema solare </w:t>
            </w:r>
          </w:p>
          <w:p w14:paraId="32189D21" w14:textId="77777777" w:rsidR="00103FF6" w:rsidRPr="0065185B" w:rsidRDefault="00103FF6" w:rsidP="004D0500">
            <w:pPr>
              <w:numPr>
                <w:ilvl w:val="0"/>
                <w:numId w:val="2"/>
              </w:numPr>
              <w:ind w:left="306" w:hanging="306"/>
              <w:rPr>
                <w:rFonts w:cstheme="minorHAnsi"/>
                <w:sz w:val="24"/>
                <w:szCs w:val="24"/>
                <w:lang w:eastAsia="it-IT"/>
              </w:rPr>
            </w:pPr>
            <w:r w:rsidRPr="0065185B">
              <w:rPr>
                <w:rFonts w:cstheme="minorHAnsi"/>
                <w:color w:val="000000"/>
                <w:sz w:val="24"/>
                <w:szCs w:val="24"/>
                <w:lang w:eastAsia="it-IT"/>
              </w:rPr>
              <w:t>Le leggi che regolano il moto dei pianeti </w:t>
            </w:r>
          </w:p>
          <w:p w14:paraId="7550CF0E" w14:textId="2320CEE5" w:rsidR="00103FF6" w:rsidRPr="0065185B" w:rsidRDefault="00103FF6" w:rsidP="004D0500">
            <w:pPr>
              <w:numPr>
                <w:ilvl w:val="0"/>
                <w:numId w:val="2"/>
              </w:numPr>
              <w:ind w:left="306" w:hanging="306"/>
              <w:rPr>
                <w:rFonts w:cstheme="minorHAnsi"/>
                <w:color w:val="000000"/>
                <w:sz w:val="24"/>
                <w:szCs w:val="24"/>
                <w:lang w:eastAsia="it-IT"/>
              </w:rPr>
            </w:pPr>
            <w:r w:rsidRPr="0065185B">
              <w:rPr>
                <w:rFonts w:cstheme="minorHAnsi"/>
                <w:color w:val="000000"/>
                <w:sz w:val="24"/>
                <w:szCs w:val="24"/>
                <w:lang w:eastAsia="it-IT"/>
              </w:rPr>
              <w:t>La forma e le dimensioni della Terra</w:t>
            </w:r>
            <w:r>
              <w:rPr>
                <w:rFonts w:cstheme="minorHAnsi"/>
                <w:color w:val="000000"/>
                <w:sz w:val="24"/>
                <w:szCs w:val="24"/>
                <w:lang w:eastAsia="it-IT"/>
              </w:rPr>
              <w:t xml:space="preserve"> </w:t>
            </w:r>
          </w:p>
          <w:p w14:paraId="382444A5" w14:textId="3CADEFDF" w:rsidR="00103FF6" w:rsidRPr="0065185B" w:rsidRDefault="00103FF6" w:rsidP="004D0500">
            <w:pPr>
              <w:numPr>
                <w:ilvl w:val="0"/>
                <w:numId w:val="2"/>
              </w:numPr>
              <w:ind w:left="306" w:hanging="306"/>
              <w:rPr>
                <w:rFonts w:cstheme="minorHAnsi"/>
                <w:color w:val="000000"/>
                <w:sz w:val="24"/>
                <w:szCs w:val="24"/>
                <w:lang w:eastAsia="it-IT"/>
              </w:rPr>
            </w:pPr>
            <w:r w:rsidRPr="0065185B">
              <w:rPr>
                <w:rFonts w:cstheme="minorHAnsi"/>
                <w:color w:val="000000"/>
                <w:sz w:val="24"/>
                <w:szCs w:val="24"/>
                <w:lang w:eastAsia="it-IT"/>
              </w:rPr>
              <w:t>Le coordinate geografiche </w:t>
            </w:r>
          </w:p>
          <w:p w14:paraId="626A51D2" w14:textId="77D81F31" w:rsidR="00103FF6" w:rsidRPr="0065185B" w:rsidRDefault="00103FF6" w:rsidP="004D0500">
            <w:pPr>
              <w:numPr>
                <w:ilvl w:val="0"/>
                <w:numId w:val="2"/>
              </w:numPr>
              <w:ind w:left="306" w:hanging="306"/>
              <w:rPr>
                <w:rFonts w:cstheme="minorHAnsi"/>
                <w:sz w:val="24"/>
                <w:szCs w:val="24"/>
                <w:lang w:eastAsia="it-IT"/>
              </w:rPr>
            </w:pPr>
            <w:r w:rsidRPr="0065185B">
              <w:rPr>
                <w:rFonts w:cstheme="minorHAnsi"/>
                <w:color w:val="000000"/>
                <w:sz w:val="24"/>
                <w:szCs w:val="24"/>
                <w:lang w:eastAsia="it-IT"/>
              </w:rPr>
              <w:t>L’orientamento</w:t>
            </w:r>
            <w:r>
              <w:rPr>
                <w:rFonts w:cstheme="minorHAnsi"/>
                <w:color w:val="000000"/>
                <w:sz w:val="24"/>
                <w:szCs w:val="24"/>
                <w:lang w:eastAsia="it-IT"/>
              </w:rPr>
              <w:t xml:space="preserve"> </w:t>
            </w:r>
          </w:p>
          <w:p w14:paraId="4158FE41" w14:textId="3CB5C253" w:rsidR="00103FF6" w:rsidRPr="0065185B" w:rsidRDefault="00103FF6" w:rsidP="004D0500">
            <w:pPr>
              <w:numPr>
                <w:ilvl w:val="0"/>
                <w:numId w:val="2"/>
              </w:numPr>
              <w:ind w:left="306" w:hanging="306"/>
              <w:rPr>
                <w:rFonts w:cstheme="minorHAnsi"/>
                <w:sz w:val="24"/>
                <w:szCs w:val="24"/>
                <w:lang w:eastAsia="it-IT"/>
              </w:rPr>
            </w:pPr>
            <w:r w:rsidRPr="0065185B">
              <w:rPr>
                <w:rFonts w:cstheme="minorHAnsi"/>
                <w:color w:val="000000"/>
                <w:sz w:val="24"/>
                <w:szCs w:val="24"/>
                <w:lang w:eastAsia="it-IT"/>
              </w:rPr>
              <w:t>I movimenti della Terra </w:t>
            </w:r>
          </w:p>
          <w:p w14:paraId="0E1EDDAE" w14:textId="23ECB6BB" w:rsidR="00103FF6" w:rsidRPr="0065185B" w:rsidRDefault="00103FF6" w:rsidP="004D0500">
            <w:pPr>
              <w:numPr>
                <w:ilvl w:val="0"/>
                <w:numId w:val="2"/>
              </w:numPr>
              <w:ind w:left="306" w:hanging="306"/>
              <w:rPr>
                <w:rFonts w:cstheme="minorHAnsi"/>
                <w:sz w:val="24"/>
                <w:szCs w:val="24"/>
                <w:lang w:eastAsia="it-IT"/>
              </w:rPr>
            </w:pPr>
            <w:r w:rsidRPr="0065185B">
              <w:rPr>
                <w:rFonts w:cstheme="minorHAnsi"/>
                <w:color w:val="000000"/>
                <w:sz w:val="24"/>
                <w:szCs w:val="24"/>
                <w:lang w:eastAsia="it-IT"/>
              </w:rPr>
              <w:t>La misura delle coordinate geografiche e i fusi orari </w:t>
            </w:r>
          </w:p>
          <w:p w14:paraId="512B1C6C" w14:textId="4B2AEFD6" w:rsidR="00103FF6" w:rsidRPr="0065185B" w:rsidRDefault="00103FF6" w:rsidP="004D0500">
            <w:pPr>
              <w:numPr>
                <w:ilvl w:val="0"/>
                <w:numId w:val="2"/>
              </w:numPr>
              <w:ind w:left="306" w:hanging="306"/>
              <w:rPr>
                <w:rFonts w:cstheme="minorHAnsi"/>
                <w:color w:val="000000"/>
                <w:sz w:val="24"/>
                <w:szCs w:val="24"/>
                <w:lang w:eastAsia="it-IT"/>
              </w:rPr>
            </w:pPr>
            <w:r w:rsidRPr="0065185B">
              <w:rPr>
                <w:rFonts w:cstheme="minorHAnsi"/>
                <w:color w:val="000000"/>
                <w:sz w:val="24"/>
                <w:szCs w:val="24"/>
                <w:lang w:eastAsia="it-IT"/>
              </w:rPr>
              <w:t>Il satellite naturale della Terra</w:t>
            </w:r>
            <w:r>
              <w:rPr>
                <w:rFonts w:cstheme="minorHAnsi"/>
                <w:color w:val="000000"/>
                <w:sz w:val="24"/>
                <w:szCs w:val="24"/>
                <w:lang w:eastAsia="it-IT"/>
              </w:rPr>
              <w:t xml:space="preserve"> </w:t>
            </w:r>
          </w:p>
        </w:tc>
        <w:tc>
          <w:tcPr>
            <w:tcW w:w="2632" w:type="dxa"/>
          </w:tcPr>
          <w:p w14:paraId="7DEE4E9F" w14:textId="77777777" w:rsidR="00103FF6" w:rsidRPr="0065185B" w:rsidRDefault="00103FF6" w:rsidP="004D0500">
            <w:pPr>
              <w:rPr>
                <w:rFonts w:cstheme="minorHAnsi"/>
                <w:sz w:val="24"/>
                <w:szCs w:val="24"/>
              </w:rPr>
            </w:pPr>
            <w:r w:rsidRPr="0065185B">
              <w:rPr>
                <w:rFonts w:cstheme="minorHAnsi"/>
                <w:sz w:val="24"/>
                <w:szCs w:val="24"/>
              </w:rPr>
              <w:t>- Correlare le osservazioni del cielo notturno dalla Terra con le caratteristiche degli oggetti celesti.</w:t>
            </w:r>
          </w:p>
          <w:p w14:paraId="3A4B1F7A" w14:textId="77777777" w:rsidR="00103FF6" w:rsidRPr="0065185B" w:rsidRDefault="00103FF6" w:rsidP="004D0500">
            <w:pPr>
              <w:rPr>
                <w:rFonts w:cstheme="minorHAnsi"/>
                <w:sz w:val="24"/>
                <w:szCs w:val="24"/>
              </w:rPr>
            </w:pPr>
            <w:r w:rsidRPr="0065185B">
              <w:rPr>
                <w:rFonts w:cstheme="minorHAnsi"/>
                <w:sz w:val="24"/>
                <w:szCs w:val="24"/>
              </w:rPr>
              <w:t>- Conoscere i tipi di galassie.</w:t>
            </w:r>
          </w:p>
          <w:p w14:paraId="6F034C95" w14:textId="77777777" w:rsidR="00103FF6" w:rsidRPr="0065185B" w:rsidRDefault="00103FF6" w:rsidP="004D0500">
            <w:pPr>
              <w:rPr>
                <w:rFonts w:cstheme="minorHAnsi"/>
                <w:sz w:val="24"/>
                <w:szCs w:val="24"/>
              </w:rPr>
            </w:pPr>
            <w:r w:rsidRPr="0065185B">
              <w:rPr>
                <w:rFonts w:cstheme="minorHAnsi"/>
                <w:sz w:val="24"/>
                <w:szCs w:val="24"/>
              </w:rPr>
              <w:t>- Correlare le caratteristiche dei corpi celesti del Sistema solare con la loro formazione.</w:t>
            </w:r>
          </w:p>
          <w:p w14:paraId="6C9DD1FC" w14:textId="77777777" w:rsidR="00103FF6" w:rsidRPr="0065185B" w:rsidRDefault="00103FF6" w:rsidP="004D0500">
            <w:pPr>
              <w:rPr>
                <w:rFonts w:cstheme="minorHAnsi"/>
                <w:sz w:val="24"/>
                <w:szCs w:val="24"/>
              </w:rPr>
            </w:pPr>
            <w:r w:rsidRPr="0065185B">
              <w:rPr>
                <w:rFonts w:cstheme="minorHAnsi"/>
                <w:sz w:val="24"/>
                <w:szCs w:val="24"/>
              </w:rPr>
              <w:t>- Descrivere il moto dei pianeti utilizzando il linguaggio specifico della fisica.</w:t>
            </w:r>
          </w:p>
          <w:p w14:paraId="7D8D9313" w14:textId="77777777" w:rsidR="00103FF6" w:rsidRPr="0065185B" w:rsidRDefault="00103FF6" w:rsidP="004D0500">
            <w:pPr>
              <w:rPr>
                <w:rFonts w:cstheme="minorHAnsi"/>
                <w:sz w:val="24"/>
                <w:szCs w:val="24"/>
              </w:rPr>
            </w:pPr>
            <w:r w:rsidRPr="0065185B">
              <w:rPr>
                <w:rFonts w:cstheme="minorHAnsi"/>
                <w:sz w:val="24"/>
                <w:szCs w:val="24"/>
              </w:rPr>
              <w:t>- Conoscere la forma della Terra e i solidi che più la rappresentano.</w:t>
            </w:r>
          </w:p>
          <w:p w14:paraId="3B503AB6" w14:textId="77777777" w:rsidR="00103FF6" w:rsidRPr="0065185B" w:rsidRDefault="00103FF6" w:rsidP="004D0500">
            <w:pPr>
              <w:rPr>
                <w:rFonts w:cstheme="minorHAnsi"/>
                <w:sz w:val="24"/>
                <w:szCs w:val="24"/>
              </w:rPr>
            </w:pPr>
            <w:r w:rsidRPr="0065185B">
              <w:rPr>
                <w:rFonts w:cstheme="minorHAnsi"/>
                <w:sz w:val="24"/>
                <w:szCs w:val="24"/>
              </w:rPr>
              <w:t xml:space="preserve">- Individuare la posizione di un luogo sulla superficie terrestre </w:t>
            </w:r>
            <w:r w:rsidRPr="0065185B">
              <w:rPr>
                <w:rFonts w:cstheme="minorHAnsi"/>
                <w:sz w:val="24"/>
                <w:szCs w:val="24"/>
              </w:rPr>
              <w:lastRenderedPageBreak/>
              <w:t>mediante le sue coordinate geografiche.</w:t>
            </w:r>
          </w:p>
          <w:p w14:paraId="0FE926DF" w14:textId="77777777" w:rsidR="00103FF6" w:rsidRPr="0065185B" w:rsidRDefault="00103FF6" w:rsidP="004D0500">
            <w:pPr>
              <w:rPr>
                <w:rFonts w:cstheme="minorHAnsi"/>
                <w:sz w:val="24"/>
                <w:szCs w:val="24"/>
              </w:rPr>
            </w:pPr>
            <w:r w:rsidRPr="0065185B">
              <w:rPr>
                <w:rFonts w:cstheme="minorHAnsi"/>
                <w:sz w:val="24"/>
                <w:szCs w:val="24"/>
              </w:rPr>
              <w:t>- Orientarsi durante il dì e durante la notte.</w:t>
            </w:r>
          </w:p>
          <w:p w14:paraId="7E84E8D0" w14:textId="77777777" w:rsidR="00103FF6" w:rsidRPr="0065185B" w:rsidRDefault="00103FF6" w:rsidP="004D0500">
            <w:pPr>
              <w:rPr>
                <w:rFonts w:cstheme="minorHAnsi"/>
                <w:sz w:val="24"/>
                <w:szCs w:val="24"/>
              </w:rPr>
            </w:pPr>
            <w:r w:rsidRPr="0065185B">
              <w:rPr>
                <w:rFonts w:cstheme="minorHAnsi"/>
                <w:sz w:val="24"/>
                <w:szCs w:val="24"/>
              </w:rPr>
              <w:t>- Orientarsi con la bussola.</w:t>
            </w:r>
          </w:p>
          <w:p w14:paraId="4BE46F6B" w14:textId="77777777" w:rsidR="00103FF6" w:rsidRPr="0065185B" w:rsidRDefault="00103FF6" w:rsidP="004D0500">
            <w:pPr>
              <w:rPr>
                <w:rFonts w:cstheme="minorHAnsi"/>
                <w:sz w:val="24"/>
                <w:szCs w:val="24"/>
              </w:rPr>
            </w:pPr>
            <w:r w:rsidRPr="0065185B">
              <w:rPr>
                <w:rFonts w:cstheme="minorHAnsi"/>
                <w:sz w:val="24"/>
                <w:szCs w:val="24"/>
              </w:rPr>
              <w:t>- Conoscere il meccanismo dei fusi orari.</w:t>
            </w:r>
          </w:p>
          <w:p w14:paraId="15933F74" w14:textId="77777777" w:rsidR="00103FF6" w:rsidRPr="0065185B" w:rsidRDefault="00103FF6" w:rsidP="004D0500">
            <w:pPr>
              <w:rPr>
                <w:rFonts w:cstheme="minorHAnsi"/>
                <w:sz w:val="24"/>
                <w:szCs w:val="24"/>
              </w:rPr>
            </w:pPr>
            <w:r w:rsidRPr="0065185B">
              <w:rPr>
                <w:rFonts w:cstheme="minorHAnsi"/>
                <w:sz w:val="24"/>
                <w:szCs w:val="24"/>
              </w:rPr>
              <w:t>- Correlare il moto di rotazione e di rivoluzione della Terra con le sue conseguenze.</w:t>
            </w:r>
          </w:p>
        </w:tc>
        <w:tc>
          <w:tcPr>
            <w:tcW w:w="4536" w:type="dxa"/>
          </w:tcPr>
          <w:p w14:paraId="4CF607FA" w14:textId="77777777" w:rsidR="00103FF6" w:rsidRPr="0065185B" w:rsidRDefault="00103FF6" w:rsidP="004D0500">
            <w:pPr>
              <w:rPr>
                <w:rFonts w:cstheme="minorHAnsi"/>
                <w:sz w:val="24"/>
                <w:szCs w:val="24"/>
              </w:rPr>
            </w:pPr>
            <w:r w:rsidRPr="0065185B">
              <w:rPr>
                <w:rFonts w:cstheme="minorHAnsi"/>
                <w:sz w:val="24"/>
                <w:szCs w:val="24"/>
              </w:rPr>
              <w:lastRenderedPageBreak/>
              <w:t xml:space="preserve">- Riconoscere le differenze tra modello geocentrico e modello eliocentrico.  </w:t>
            </w:r>
          </w:p>
          <w:p w14:paraId="159CDC90" w14:textId="77777777" w:rsidR="00103FF6" w:rsidRPr="0065185B" w:rsidRDefault="00103FF6" w:rsidP="004D0500">
            <w:pPr>
              <w:rPr>
                <w:rFonts w:cstheme="minorHAnsi"/>
                <w:sz w:val="24"/>
                <w:szCs w:val="24"/>
              </w:rPr>
            </w:pPr>
            <w:r w:rsidRPr="0065185B">
              <w:rPr>
                <w:rFonts w:cstheme="minorHAnsi"/>
                <w:sz w:val="24"/>
                <w:szCs w:val="24"/>
              </w:rPr>
              <w:t xml:space="preserve">- Applicare le leggi che governano il moto dei pianeti intorno al Sole per descrivere e giustificare il loro movimento. </w:t>
            </w:r>
          </w:p>
          <w:p w14:paraId="3DC63284" w14:textId="77777777" w:rsidR="00103FF6" w:rsidRPr="0065185B" w:rsidRDefault="00103FF6" w:rsidP="004D0500">
            <w:pPr>
              <w:rPr>
                <w:rFonts w:cstheme="minorHAnsi"/>
                <w:sz w:val="24"/>
                <w:szCs w:val="24"/>
              </w:rPr>
            </w:pPr>
            <w:r w:rsidRPr="0065185B">
              <w:rPr>
                <w:rFonts w:cstheme="minorHAnsi"/>
                <w:sz w:val="24"/>
                <w:szCs w:val="24"/>
              </w:rPr>
              <w:t xml:space="preserve">- Descrivere le caratteristiche e le proprietà delle stelle riconoscendo le differenze tra corpi diversi </w:t>
            </w:r>
          </w:p>
          <w:p w14:paraId="778CC040" w14:textId="77777777" w:rsidR="00103FF6" w:rsidRPr="0065185B" w:rsidRDefault="00103FF6" w:rsidP="004D0500">
            <w:pPr>
              <w:rPr>
                <w:rFonts w:cstheme="minorHAnsi"/>
                <w:sz w:val="24"/>
                <w:szCs w:val="24"/>
              </w:rPr>
            </w:pPr>
            <w:r w:rsidRPr="0065185B">
              <w:rPr>
                <w:rFonts w:cstheme="minorHAnsi"/>
                <w:sz w:val="24"/>
                <w:szCs w:val="24"/>
              </w:rPr>
              <w:t>- Descrivere la struttura del Sole e riconoscere l’influenza della sua attività sulla Terra.</w:t>
            </w:r>
          </w:p>
          <w:p w14:paraId="6DB85055" w14:textId="77777777" w:rsidR="00103FF6" w:rsidRPr="0065185B" w:rsidRDefault="00103FF6" w:rsidP="004D0500">
            <w:pPr>
              <w:rPr>
                <w:rFonts w:cstheme="minorHAnsi"/>
                <w:sz w:val="24"/>
                <w:szCs w:val="24"/>
              </w:rPr>
            </w:pPr>
            <w:r w:rsidRPr="0065185B">
              <w:rPr>
                <w:rFonts w:cstheme="minorHAnsi"/>
                <w:sz w:val="24"/>
                <w:szCs w:val="24"/>
              </w:rPr>
              <w:t xml:space="preserve">- Saper posizionare i punti cardinali sull’orizzonte. </w:t>
            </w:r>
          </w:p>
          <w:p w14:paraId="52EEBB19" w14:textId="77777777" w:rsidR="00103FF6" w:rsidRPr="0065185B" w:rsidRDefault="00103FF6" w:rsidP="004D0500">
            <w:pPr>
              <w:rPr>
                <w:rFonts w:cstheme="minorHAnsi"/>
                <w:sz w:val="24"/>
                <w:szCs w:val="24"/>
              </w:rPr>
            </w:pPr>
            <w:r w:rsidRPr="0065185B">
              <w:rPr>
                <w:rFonts w:cstheme="minorHAnsi"/>
                <w:sz w:val="24"/>
                <w:szCs w:val="24"/>
              </w:rPr>
              <w:t>- Calcolare l’ora di una località conoscendo il fuso orario in cui si trova e l’ora di Greenwich.</w:t>
            </w:r>
          </w:p>
        </w:tc>
      </w:tr>
      <w:tr w:rsidR="00103FF6" w:rsidRPr="0065185B" w14:paraId="5CB31DBD" w14:textId="77777777" w:rsidTr="00103FF6">
        <w:tc>
          <w:tcPr>
            <w:tcW w:w="9634" w:type="dxa"/>
            <w:gridSpan w:val="3"/>
          </w:tcPr>
          <w:p w14:paraId="63135B44" w14:textId="77777777" w:rsidR="00103FF6" w:rsidRPr="0065185B" w:rsidRDefault="00103FF6" w:rsidP="004D0500">
            <w:pPr>
              <w:pStyle w:val="paragraph"/>
              <w:spacing w:before="0" w:beforeAutospacing="0" w:after="0" w:afterAutospacing="0"/>
              <w:textAlignment w:val="baseline"/>
              <w:rPr>
                <w:rFonts w:asciiTheme="minorHAnsi" w:hAnsiTheme="minorHAnsi" w:cstheme="minorHAnsi"/>
                <w:sz w:val="28"/>
                <w:szCs w:val="28"/>
              </w:rPr>
            </w:pPr>
            <w:r w:rsidRPr="0065185B">
              <w:rPr>
                <w:rStyle w:val="normaltextrun"/>
                <w:rFonts w:asciiTheme="minorHAnsi" w:hAnsiTheme="minorHAnsi" w:cstheme="minorHAnsi"/>
                <w:b/>
                <w:bCs/>
                <w:sz w:val="28"/>
                <w:szCs w:val="28"/>
              </w:rPr>
              <w:t>Capitolo T2 – L’atmosfera e il clima</w:t>
            </w:r>
          </w:p>
        </w:tc>
      </w:tr>
      <w:tr w:rsidR="00103FF6" w:rsidRPr="0065185B" w14:paraId="47A7D78E" w14:textId="77777777" w:rsidTr="00103FF6">
        <w:tc>
          <w:tcPr>
            <w:tcW w:w="2466" w:type="dxa"/>
          </w:tcPr>
          <w:p w14:paraId="5E88B426" w14:textId="77777777" w:rsidR="00103FF6" w:rsidRPr="0065185B" w:rsidRDefault="00103FF6" w:rsidP="004D0500">
            <w:pPr>
              <w:pStyle w:val="paragraph"/>
              <w:spacing w:before="0" w:beforeAutospacing="0" w:after="0" w:afterAutospacing="0"/>
              <w:ind w:left="720"/>
              <w:textAlignment w:val="baseline"/>
              <w:rPr>
                <w:rStyle w:val="normaltextrun"/>
                <w:rFonts w:asciiTheme="minorHAnsi" w:hAnsiTheme="minorHAnsi" w:cstheme="minorHAnsi"/>
                <w:b/>
                <w:bCs/>
                <w:color w:val="000000"/>
              </w:rPr>
            </w:pPr>
            <w:r w:rsidRPr="0065185B">
              <w:rPr>
                <w:rStyle w:val="normaltextrun"/>
                <w:rFonts w:asciiTheme="minorHAnsi" w:hAnsiTheme="minorHAnsi" w:cstheme="minorHAnsi"/>
                <w:b/>
                <w:bCs/>
                <w:color w:val="000000"/>
              </w:rPr>
              <w:t>Conoscenze</w:t>
            </w:r>
          </w:p>
        </w:tc>
        <w:tc>
          <w:tcPr>
            <w:tcW w:w="2632" w:type="dxa"/>
          </w:tcPr>
          <w:p w14:paraId="3D740380" w14:textId="77777777" w:rsidR="00103FF6" w:rsidRPr="0065185B" w:rsidRDefault="00103FF6" w:rsidP="004D0500">
            <w:pPr>
              <w:jc w:val="center"/>
              <w:rPr>
                <w:rFonts w:cstheme="minorHAnsi"/>
                <w:b/>
                <w:bCs/>
                <w:sz w:val="24"/>
                <w:szCs w:val="24"/>
              </w:rPr>
            </w:pPr>
            <w:r w:rsidRPr="0065185B">
              <w:rPr>
                <w:rFonts w:cstheme="minorHAnsi"/>
                <w:b/>
                <w:bCs/>
                <w:sz w:val="24"/>
                <w:szCs w:val="24"/>
              </w:rPr>
              <w:t>Abilità</w:t>
            </w:r>
          </w:p>
        </w:tc>
        <w:tc>
          <w:tcPr>
            <w:tcW w:w="4536" w:type="dxa"/>
          </w:tcPr>
          <w:p w14:paraId="26B71C58" w14:textId="77777777" w:rsidR="00103FF6" w:rsidRPr="0065185B" w:rsidRDefault="00103FF6" w:rsidP="004D0500">
            <w:pPr>
              <w:jc w:val="center"/>
              <w:rPr>
                <w:rFonts w:cstheme="minorHAnsi"/>
                <w:b/>
                <w:bCs/>
                <w:sz w:val="24"/>
                <w:szCs w:val="24"/>
              </w:rPr>
            </w:pPr>
            <w:r w:rsidRPr="0065185B">
              <w:rPr>
                <w:rFonts w:cstheme="minorHAnsi"/>
                <w:b/>
                <w:bCs/>
                <w:sz w:val="24"/>
                <w:szCs w:val="24"/>
              </w:rPr>
              <w:t>Competenze</w:t>
            </w:r>
          </w:p>
        </w:tc>
      </w:tr>
      <w:tr w:rsidR="00103FF6" w:rsidRPr="0065185B" w14:paraId="14B198F7" w14:textId="77777777" w:rsidTr="00103FF6">
        <w:tc>
          <w:tcPr>
            <w:tcW w:w="2466" w:type="dxa"/>
          </w:tcPr>
          <w:p w14:paraId="0D054831"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Che cos’è l’atmosfera  </w:t>
            </w:r>
          </w:p>
          <w:p w14:paraId="1EAF3EF8"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La composizione dell’atmosfera</w:t>
            </w:r>
          </w:p>
          <w:p w14:paraId="440F684A"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Il riscaldamento dell’atmosfera e la temperatura dell’aria </w:t>
            </w:r>
          </w:p>
          <w:p w14:paraId="1E20C191"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La pressione atmosferica e i venti  </w:t>
            </w:r>
          </w:p>
          <w:p w14:paraId="69AE939E"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L’umidità dell’aria e le precipitazioni meteoriche</w:t>
            </w:r>
          </w:p>
          <w:p w14:paraId="6961FA39"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Le perturbazioni atmosferiche </w:t>
            </w:r>
          </w:p>
          <w:p w14:paraId="6EC95723"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I climi del pianeta e del territorio italiano  </w:t>
            </w:r>
          </w:p>
          <w:p w14:paraId="3D20D246"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I cambiamenti del clima </w:t>
            </w:r>
          </w:p>
        </w:tc>
        <w:tc>
          <w:tcPr>
            <w:tcW w:w="2632" w:type="dxa"/>
          </w:tcPr>
          <w:p w14:paraId="2F2FAB4F" w14:textId="77777777" w:rsidR="00103FF6" w:rsidRPr="007016BE" w:rsidRDefault="00103FF6" w:rsidP="004D0500">
            <w:pPr>
              <w:rPr>
                <w:rFonts w:cstheme="minorHAnsi"/>
                <w:sz w:val="24"/>
                <w:szCs w:val="24"/>
              </w:rPr>
            </w:pPr>
            <w:r w:rsidRPr="007016BE">
              <w:rPr>
                <w:rFonts w:cstheme="minorHAnsi"/>
                <w:sz w:val="24"/>
                <w:szCs w:val="24"/>
              </w:rPr>
              <w:t>- Conoscere le diverse funzioni dell’atmosfera e la sua importanza per la vita sulla Terra.</w:t>
            </w:r>
          </w:p>
          <w:p w14:paraId="52CBD468" w14:textId="77777777" w:rsidR="00103FF6" w:rsidRPr="007016BE" w:rsidRDefault="00103FF6" w:rsidP="004D0500">
            <w:pPr>
              <w:rPr>
                <w:rFonts w:cstheme="minorHAnsi"/>
                <w:sz w:val="24"/>
                <w:szCs w:val="24"/>
              </w:rPr>
            </w:pPr>
            <w:r w:rsidRPr="007016BE">
              <w:rPr>
                <w:rFonts w:cstheme="minorHAnsi"/>
                <w:sz w:val="24"/>
                <w:szCs w:val="24"/>
              </w:rPr>
              <w:t>- Conoscere le caratteristiche dell’atmosfera che portano alla formazione di nuvole, precipitazioni e fenomeni estremi.</w:t>
            </w:r>
          </w:p>
          <w:p w14:paraId="70A08A65" w14:textId="77777777" w:rsidR="00103FF6" w:rsidRPr="007016BE" w:rsidRDefault="00103FF6" w:rsidP="004D0500">
            <w:pPr>
              <w:rPr>
                <w:rFonts w:cstheme="minorHAnsi"/>
                <w:sz w:val="24"/>
                <w:szCs w:val="24"/>
              </w:rPr>
            </w:pPr>
            <w:r w:rsidRPr="007016BE">
              <w:rPr>
                <w:rFonts w:cstheme="minorHAnsi"/>
                <w:sz w:val="24"/>
                <w:szCs w:val="24"/>
              </w:rPr>
              <w:t>- Riconoscere i tipi di clima presenti in Italia e nel mondo.</w:t>
            </w:r>
          </w:p>
          <w:p w14:paraId="59EA451E" w14:textId="77777777" w:rsidR="00103FF6" w:rsidRPr="007016BE" w:rsidRDefault="00103FF6" w:rsidP="004D0500">
            <w:pPr>
              <w:rPr>
                <w:rFonts w:cstheme="minorHAnsi"/>
                <w:sz w:val="24"/>
                <w:szCs w:val="24"/>
              </w:rPr>
            </w:pPr>
            <w:r w:rsidRPr="007016BE">
              <w:rPr>
                <w:rFonts w:cstheme="minorHAnsi"/>
                <w:sz w:val="24"/>
                <w:szCs w:val="24"/>
              </w:rPr>
              <w:t>- Conoscere le cause e le conseguenze dei cambiamenti climatici</w:t>
            </w:r>
          </w:p>
        </w:tc>
        <w:tc>
          <w:tcPr>
            <w:tcW w:w="4536" w:type="dxa"/>
          </w:tcPr>
          <w:p w14:paraId="0B6A76A1" w14:textId="77777777" w:rsidR="00103FF6" w:rsidRPr="0065185B" w:rsidRDefault="00103FF6" w:rsidP="004D0500">
            <w:pPr>
              <w:rPr>
                <w:rFonts w:cstheme="minorHAnsi"/>
                <w:sz w:val="24"/>
                <w:szCs w:val="24"/>
              </w:rPr>
            </w:pPr>
            <w:r w:rsidRPr="0065185B">
              <w:rPr>
                <w:rFonts w:cstheme="minorHAnsi"/>
                <w:sz w:val="24"/>
                <w:szCs w:val="24"/>
              </w:rPr>
              <w:t xml:space="preserve">- Riconoscere le diverse funzioni dell’atmosfera attraverso l’osservazione. </w:t>
            </w:r>
          </w:p>
          <w:p w14:paraId="0E55B317" w14:textId="77777777" w:rsidR="00103FF6" w:rsidRPr="0065185B" w:rsidRDefault="00103FF6" w:rsidP="004D0500">
            <w:pPr>
              <w:rPr>
                <w:rFonts w:cstheme="minorHAnsi"/>
                <w:sz w:val="24"/>
                <w:szCs w:val="24"/>
              </w:rPr>
            </w:pPr>
            <w:r w:rsidRPr="0065185B">
              <w:rPr>
                <w:rFonts w:cstheme="minorHAnsi"/>
                <w:sz w:val="24"/>
                <w:szCs w:val="24"/>
              </w:rPr>
              <w:t xml:space="preserve">- Comprendere la relazione tra la rotazione terrestre e il movimento delle perturbazioni atmosferiche. </w:t>
            </w:r>
          </w:p>
          <w:p w14:paraId="08C44077" w14:textId="77777777" w:rsidR="00103FF6" w:rsidRPr="0065185B" w:rsidRDefault="00103FF6" w:rsidP="004D0500">
            <w:pPr>
              <w:rPr>
                <w:rFonts w:cstheme="minorHAnsi"/>
                <w:sz w:val="24"/>
                <w:szCs w:val="24"/>
              </w:rPr>
            </w:pPr>
            <w:r w:rsidRPr="0065185B">
              <w:rPr>
                <w:rFonts w:cstheme="minorHAnsi"/>
                <w:sz w:val="24"/>
                <w:szCs w:val="24"/>
              </w:rPr>
              <w:t>- Saper leggere un climatogramma.</w:t>
            </w:r>
          </w:p>
          <w:p w14:paraId="6BE9D72A" w14:textId="77777777" w:rsidR="00103FF6" w:rsidRPr="0065185B" w:rsidRDefault="00103FF6" w:rsidP="004D0500">
            <w:pPr>
              <w:rPr>
                <w:rFonts w:cstheme="minorHAnsi"/>
                <w:sz w:val="24"/>
                <w:szCs w:val="24"/>
              </w:rPr>
            </w:pPr>
            <w:r w:rsidRPr="0065185B">
              <w:rPr>
                <w:rFonts w:cstheme="minorHAnsi"/>
                <w:sz w:val="24"/>
                <w:szCs w:val="24"/>
              </w:rPr>
              <w:t>- Correlare i cambiamenti climatici con le cause naturali e antropiche che ne possono essere responsabili.</w:t>
            </w:r>
          </w:p>
        </w:tc>
      </w:tr>
      <w:tr w:rsidR="007016BE" w:rsidRPr="0065185B" w14:paraId="3C19A262" w14:textId="77777777" w:rsidTr="00A27A17">
        <w:tc>
          <w:tcPr>
            <w:tcW w:w="2466" w:type="dxa"/>
          </w:tcPr>
          <w:p w14:paraId="53F93BBA" w14:textId="3BDAE768" w:rsidR="007016BE" w:rsidRPr="00F63272" w:rsidRDefault="007016BE" w:rsidP="00F63272">
            <w:pPr>
              <w:pStyle w:val="paragraph"/>
              <w:spacing w:after="0"/>
              <w:ind w:left="306"/>
              <w:textAlignment w:val="baseline"/>
              <w:rPr>
                <w:rStyle w:val="normaltextrun"/>
                <w:rFonts w:asciiTheme="minorHAnsi" w:hAnsiTheme="minorHAnsi" w:cstheme="minorHAnsi"/>
                <w:b/>
                <w:color w:val="000000"/>
              </w:rPr>
            </w:pPr>
            <w:r w:rsidRPr="00F63272">
              <w:rPr>
                <w:rStyle w:val="normaltextrun"/>
                <w:rFonts w:asciiTheme="minorHAnsi" w:hAnsiTheme="minorHAnsi" w:cstheme="minorHAnsi"/>
                <w:b/>
                <w:color w:val="000000"/>
              </w:rPr>
              <w:t xml:space="preserve">EDUCAZIONE CIVICA </w:t>
            </w:r>
          </w:p>
        </w:tc>
        <w:tc>
          <w:tcPr>
            <w:tcW w:w="7168" w:type="dxa"/>
            <w:gridSpan w:val="2"/>
          </w:tcPr>
          <w:p w14:paraId="461CA3DB" w14:textId="77777777" w:rsidR="007016BE" w:rsidRDefault="007016BE" w:rsidP="004D0500">
            <w:pPr>
              <w:rPr>
                <w:rFonts w:cstheme="minorHAnsi"/>
                <w:sz w:val="24"/>
                <w:szCs w:val="24"/>
              </w:rPr>
            </w:pPr>
            <w:r w:rsidRPr="007016BE">
              <w:rPr>
                <w:rFonts w:cstheme="minorHAnsi"/>
                <w:sz w:val="24"/>
                <w:szCs w:val="24"/>
              </w:rPr>
              <w:t>Sostenibilità: L’effetto serra e i cambiamenti climatici</w:t>
            </w:r>
          </w:p>
          <w:p w14:paraId="7A73809B" w14:textId="446B2126" w:rsidR="007016BE" w:rsidRPr="007016BE" w:rsidRDefault="007016BE" w:rsidP="004D0500">
            <w:pPr>
              <w:rPr>
                <w:rFonts w:cstheme="minorHAnsi"/>
                <w:sz w:val="24"/>
                <w:szCs w:val="24"/>
              </w:rPr>
            </w:pPr>
            <w:r>
              <w:rPr>
                <w:rFonts w:cstheme="minorHAnsi"/>
                <w:sz w:val="24"/>
                <w:szCs w:val="24"/>
              </w:rPr>
              <w:t>Analisi di</w:t>
            </w:r>
            <w:r w:rsidR="00051F1D">
              <w:rPr>
                <w:rFonts w:cstheme="minorHAnsi"/>
                <w:sz w:val="24"/>
                <w:szCs w:val="24"/>
              </w:rPr>
              <w:t xml:space="preserve"> situazione di inquinamento ambientale. </w:t>
            </w:r>
          </w:p>
        </w:tc>
      </w:tr>
      <w:tr w:rsidR="00103FF6" w:rsidRPr="0065185B" w14:paraId="06FB6DEA" w14:textId="77777777" w:rsidTr="00103FF6">
        <w:tc>
          <w:tcPr>
            <w:tcW w:w="9634" w:type="dxa"/>
            <w:gridSpan w:val="3"/>
          </w:tcPr>
          <w:p w14:paraId="3E21696B" w14:textId="77777777" w:rsidR="00103FF6" w:rsidRPr="0065185B" w:rsidRDefault="00103FF6" w:rsidP="004D0500">
            <w:pPr>
              <w:pStyle w:val="paragraph"/>
              <w:spacing w:before="0" w:beforeAutospacing="0" w:after="0" w:afterAutospacing="0"/>
              <w:textAlignment w:val="baseline"/>
              <w:rPr>
                <w:rFonts w:asciiTheme="minorHAnsi" w:hAnsiTheme="minorHAnsi" w:cstheme="minorHAnsi"/>
                <w:sz w:val="28"/>
                <w:szCs w:val="28"/>
              </w:rPr>
            </w:pPr>
            <w:r w:rsidRPr="0065185B">
              <w:rPr>
                <w:rStyle w:val="normaltextrun"/>
                <w:rFonts w:asciiTheme="minorHAnsi" w:hAnsiTheme="minorHAnsi" w:cstheme="minorHAnsi"/>
                <w:b/>
                <w:bCs/>
                <w:color w:val="000000"/>
                <w:sz w:val="28"/>
                <w:szCs w:val="28"/>
              </w:rPr>
              <w:t>Capitolo C1 - Grandezze e unità di misura</w:t>
            </w:r>
          </w:p>
        </w:tc>
      </w:tr>
      <w:tr w:rsidR="00103FF6" w:rsidRPr="0065185B" w14:paraId="06200686" w14:textId="77777777" w:rsidTr="00103FF6">
        <w:tc>
          <w:tcPr>
            <w:tcW w:w="2466" w:type="dxa"/>
          </w:tcPr>
          <w:p w14:paraId="76B4662C" w14:textId="77777777" w:rsidR="00103FF6" w:rsidRPr="0065185B" w:rsidRDefault="00103FF6" w:rsidP="004D0500">
            <w:pPr>
              <w:pStyle w:val="paragraph"/>
              <w:spacing w:before="0" w:beforeAutospacing="0" w:after="0" w:afterAutospacing="0"/>
              <w:ind w:left="720"/>
              <w:textAlignment w:val="baseline"/>
              <w:rPr>
                <w:rStyle w:val="normaltextrun"/>
                <w:rFonts w:asciiTheme="minorHAnsi" w:hAnsiTheme="minorHAnsi" w:cstheme="minorHAnsi"/>
                <w:b/>
                <w:bCs/>
                <w:color w:val="000000"/>
              </w:rPr>
            </w:pPr>
            <w:r w:rsidRPr="0065185B">
              <w:rPr>
                <w:rStyle w:val="normaltextrun"/>
                <w:rFonts w:asciiTheme="minorHAnsi" w:hAnsiTheme="minorHAnsi" w:cstheme="minorHAnsi"/>
                <w:b/>
                <w:bCs/>
                <w:color w:val="000000"/>
              </w:rPr>
              <w:t>Conoscenze</w:t>
            </w:r>
          </w:p>
        </w:tc>
        <w:tc>
          <w:tcPr>
            <w:tcW w:w="2632" w:type="dxa"/>
          </w:tcPr>
          <w:p w14:paraId="01C0A0B9" w14:textId="77777777" w:rsidR="00103FF6" w:rsidRPr="0065185B" w:rsidRDefault="00103FF6" w:rsidP="004D0500">
            <w:pPr>
              <w:pStyle w:val="paragraph"/>
              <w:spacing w:before="0" w:beforeAutospacing="0" w:after="0" w:afterAutospacing="0"/>
              <w:jc w:val="center"/>
              <w:textAlignment w:val="baseline"/>
              <w:rPr>
                <w:rFonts w:asciiTheme="minorHAnsi" w:hAnsiTheme="minorHAnsi" w:cstheme="minorHAnsi"/>
                <w:b/>
                <w:bCs/>
              </w:rPr>
            </w:pPr>
            <w:r w:rsidRPr="0065185B">
              <w:rPr>
                <w:rFonts w:asciiTheme="minorHAnsi" w:hAnsiTheme="minorHAnsi" w:cstheme="minorHAnsi"/>
                <w:b/>
                <w:bCs/>
              </w:rPr>
              <w:t>Abilità</w:t>
            </w:r>
          </w:p>
        </w:tc>
        <w:tc>
          <w:tcPr>
            <w:tcW w:w="4536" w:type="dxa"/>
          </w:tcPr>
          <w:p w14:paraId="55E27AB3" w14:textId="77777777" w:rsidR="00103FF6" w:rsidRPr="0065185B" w:rsidRDefault="00103FF6" w:rsidP="004D0500">
            <w:pPr>
              <w:pStyle w:val="paragraph"/>
              <w:spacing w:before="0" w:beforeAutospacing="0" w:after="0" w:afterAutospacing="0"/>
              <w:jc w:val="center"/>
              <w:textAlignment w:val="baseline"/>
              <w:rPr>
                <w:rFonts w:asciiTheme="minorHAnsi" w:hAnsiTheme="minorHAnsi" w:cstheme="minorHAnsi"/>
                <w:b/>
                <w:bCs/>
              </w:rPr>
            </w:pPr>
            <w:r w:rsidRPr="0065185B">
              <w:rPr>
                <w:rFonts w:asciiTheme="minorHAnsi" w:hAnsiTheme="minorHAnsi" w:cstheme="minorHAnsi"/>
                <w:b/>
                <w:bCs/>
              </w:rPr>
              <w:t>Competenze</w:t>
            </w:r>
          </w:p>
        </w:tc>
      </w:tr>
      <w:tr w:rsidR="00103FF6" w:rsidRPr="0065185B" w14:paraId="524E9C9F" w14:textId="77777777" w:rsidTr="00103FF6">
        <w:tc>
          <w:tcPr>
            <w:tcW w:w="2466" w:type="dxa"/>
          </w:tcPr>
          <w:p w14:paraId="15A6FAA7" w14:textId="77777777" w:rsidR="00103FF6" w:rsidRPr="0065185B" w:rsidRDefault="00103FF6" w:rsidP="004D0500">
            <w:pPr>
              <w:pStyle w:val="paragraph"/>
              <w:numPr>
                <w:ilvl w:val="0"/>
                <w:numId w:val="5"/>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Le grandezze fisiche </w:t>
            </w:r>
          </w:p>
          <w:p w14:paraId="41EAA672" w14:textId="77777777" w:rsidR="00103FF6" w:rsidRPr="0065185B" w:rsidRDefault="00103FF6" w:rsidP="004D0500">
            <w:pPr>
              <w:pStyle w:val="paragraph"/>
              <w:numPr>
                <w:ilvl w:val="0"/>
                <w:numId w:val="5"/>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Le unità di misura e il Sistema Internazionale  </w:t>
            </w:r>
          </w:p>
          <w:p w14:paraId="62002BB8" w14:textId="77777777" w:rsidR="00103FF6" w:rsidRPr="0065185B" w:rsidRDefault="00103FF6" w:rsidP="004D0500">
            <w:pPr>
              <w:pStyle w:val="paragraph"/>
              <w:numPr>
                <w:ilvl w:val="0"/>
                <w:numId w:val="5"/>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lastRenderedPageBreak/>
              <w:t xml:space="preserve">Gli strumenti di misura e gli errori di misura </w:t>
            </w:r>
          </w:p>
          <w:p w14:paraId="3B9A168C" w14:textId="77777777" w:rsidR="00103FF6" w:rsidRPr="0065185B" w:rsidRDefault="00103FF6" w:rsidP="004D0500">
            <w:pPr>
              <w:pStyle w:val="paragraph"/>
              <w:numPr>
                <w:ilvl w:val="0"/>
                <w:numId w:val="5"/>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Massa, volume e densità </w:t>
            </w:r>
          </w:p>
          <w:p w14:paraId="215FD77F" w14:textId="77777777" w:rsidR="00103FF6" w:rsidRPr="0065185B" w:rsidRDefault="00103FF6" w:rsidP="004D0500">
            <w:pPr>
              <w:pStyle w:val="paragraph"/>
              <w:numPr>
                <w:ilvl w:val="0"/>
                <w:numId w:val="5"/>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I sistemi e l’energia </w:t>
            </w:r>
          </w:p>
          <w:p w14:paraId="74DAE66B" w14:textId="77777777" w:rsidR="00103FF6" w:rsidRPr="0065185B" w:rsidRDefault="00103FF6" w:rsidP="004D0500">
            <w:pPr>
              <w:pStyle w:val="paragraph"/>
              <w:numPr>
                <w:ilvl w:val="0"/>
                <w:numId w:val="5"/>
              </w:numPr>
              <w:spacing w:before="0" w:beforeAutospacing="0" w:after="0" w:afterAutospacing="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Temperatura e calore </w:t>
            </w:r>
          </w:p>
        </w:tc>
        <w:tc>
          <w:tcPr>
            <w:tcW w:w="2632" w:type="dxa"/>
          </w:tcPr>
          <w:p w14:paraId="0CC69B6C" w14:textId="77777777" w:rsidR="00103FF6" w:rsidRPr="0065185B" w:rsidRDefault="00103FF6" w:rsidP="004D0500">
            <w:pPr>
              <w:pStyle w:val="paragraph"/>
              <w:spacing w:after="0"/>
              <w:textAlignment w:val="baseline"/>
              <w:rPr>
                <w:rFonts w:asciiTheme="minorHAnsi" w:hAnsiTheme="minorHAnsi" w:cstheme="minorHAnsi"/>
              </w:rPr>
            </w:pPr>
            <w:r w:rsidRPr="0065185B">
              <w:rPr>
                <w:rFonts w:asciiTheme="minorHAnsi" w:hAnsiTheme="minorHAnsi" w:cstheme="minorHAnsi"/>
              </w:rPr>
              <w:lastRenderedPageBreak/>
              <w:t>- Distinguere grandezze intensive ed estensive.</w:t>
            </w:r>
            <w:r w:rsidRPr="0065185B">
              <w:rPr>
                <w:rFonts w:asciiTheme="minorHAnsi" w:hAnsiTheme="minorHAnsi" w:cstheme="minorHAnsi"/>
              </w:rPr>
              <w:br/>
              <w:t>- Saper effettuare correttamente una misura, ed esprimerla con il corretto numero di cifre significative.</w:t>
            </w:r>
            <w:r w:rsidRPr="0065185B">
              <w:rPr>
                <w:rFonts w:asciiTheme="minorHAnsi" w:hAnsiTheme="minorHAnsi" w:cstheme="minorHAnsi"/>
              </w:rPr>
              <w:br/>
            </w:r>
            <w:r w:rsidRPr="0065185B">
              <w:rPr>
                <w:rFonts w:asciiTheme="minorHAnsi" w:hAnsiTheme="minorHAnsi" w:cstheme="minorHAnsi"/>
              </w:rPr>
              <w:lastRenderedPageBreak/>
              <w:t>- Usare le unità di misura del Sistema Internazionale.</w:t>
            </w:r>
            <w:r w:rsidRPr="0065185B">
              <w:rPr>
                <w:rFonts w:asciiTheme="minorHAnsi" w:hAnsiTheme="minorHAnsi" w:cstheme="minorHAnsi"/>
              </w:rPr>
              <w:br/>
              <w:t>- Riconoscere i diversi tipi di sistema.</w:t>
            </w:r>
          </w:p>
        </w:tc>
        <w:tc>
          <w:tcPr>
            <w:tcW w:w="4536" w:type="dxa"/>
          </w:tcPr>
          <w:p w14:paraId="3A453E26" w14:textId="77777777" w:rsidR="00103FF6" w:rsidRPr="0065185B" w:rsidRDefault="00103FF6" w:rsidP="004D0500">
            <w:pPr>
              <w:pStyle w:val="paragraph"/>
              <w:spacing w:after="0"/>
              <w:textAlignment w:val="baseline"/>
              <w:rPr>
                <w:rFonts w:asciiTheme="minorHAnsi" w:hAnsiTheme="minorHAnsi" w:cstheme="minorHAnsi"/>
              </w:rPr>
            </w:pPr>
            <w:r w:rsidRPr="0065185B">
              <w:rPr>
                <w:rFonts w:asciiTheme="minorHAnsi" w:hAnsiTheme="minorHAnsi" w:cstheme="minorHAnsi"/>
              </w:rPr>
              <w:lastRenderedPageBreak/>
              <w:t xml:space="preserve">- Stimare gli ordini di grandezza prima di usare strumenti o eseguire calcoli. </w:t>
            </w:r>
            <w:r w:rsidRPr="0065185B">
              <w:rPr>
                <w:rFonts w:asciiTheme="minorHAnsi" w:hAnsiTheme="minorHAnsi" w:cstheme="minorHAnsi"/>
              </w:rPr>
              <w:br/>
              <w:t xml:space="preserve">- Eseguire semplici misure dirette e indirette utilizzando le corrette unità. </w:t>
            </w:r>
            <w:r w:rsidRPr="0065185B">
              <w:rPr>
                <w:rFonts w:asciiTheme="minorHAnsi" w:hAnsiTheme="minorHAnsi" w:cstheme="minorHAnsi"/>
              </w:rPr>
              <w:br/>
              <w:t xml:space="preserve">- Confrontare i valori di espressi in unità di misura diverse. </w:t>
            </w:r>
            <w:r w:rsidRPr="0065185B">
              <w:rPr>
                <w:rFonts w:asciiTheme="minorHAnsi" w:hAnsiTheme="minorHAnsi" w:cstheme="minorHAnsi"/>
              </w:rPr>
              <w:br/>
              <w:t xml:space="preserve">- Saper osservare e analizzare fenomeni </w:t>
            </w:r>
            <w:r w:rsidRPr="0065185B">
              <w:rPr>
                <w:rFonts w:asciiTheme="minorHAnsi" w:hAnsiTheme="minorHAnsi" w:cstheme="minorHAnsi"/>
              </w:rPr>
              <w:lastRenderedPageBreak/>
              <w:t>chimici.</w:t>
            </w:r>
            <w:r w:rsidRPr="0065185B">
              <w:rPr>
                <w:rFonts w:asciiTheme="minorHAnsi" w:hAnsiTheme="minorHAnsi" w:cstheme="minorHAnsi"/>
              </w:rPr>
              <w:br/>
              <w:t>- Comunicare nella propria lingua utilizzando un lessico specifico</w:t>
            </w:r>
          </w:p>
        </w:tc>
      </w:tr>
      <w:tr w:rsidR="00103FF6" w:rsidRPr="0065185B" w14:paraId="11F004F8" w14:textId="77777777" w:rsidTr="00103FF6">
        <w:tc>
          <w:tcPr>
            <w:tcW w:w="9634" w:type="dxa"/>
            <w:gridSpan w:val="3"/>
          </w:tcPr>
          <w:p w14:paraId="2CDB65D1" w14:textId="77777777" w:rsidR="00103FF6" w:rsidRPr="0065185B" w:rsidRDefault="00103FF6" w:rsidP="004D0500">
            <w:pPr>
              <w:pStyle w:val="paragraph"/>
              <w:spacing w:before="0" w:beforeAutospacing="0" w:after="0" w:afterAutospacing="0"/>
              <w:textAlignment w:val="baseline"/>
              <w:rPr>
                <w:rFonts w:asciiTheme="minorHAnsi" w:hAnsiTheme="minorHAnsi" w:cstheme="minorHAnsi"/>
                <w:sz w:val="28"/>
                <w:szCs w:val="28"/>
              </w:rPr>
            </w:pPr>
            <w:r w:rsidRPr="0065185B">
              <w:rPr>
                <w:rStyle w:val="normaltextrun"/>
                <w:rFonts w:asciiTheme="minorHAnsi" w:hAnsiTheme="minorHAnsi" w:cstheme="minorHAnsi"/>
                <w:b/>
                <w:bCs/>
                <w:color w:val="000000"/>
                <w:sz w:val="28"/>
                <w:szCs w:val="28"/>
              </w:rPr>
              <w:lastRenderedPageBreak/>
              <w:t>Capitolo C2 – La materia</w:t>
            </w:r>
          </w:p>
        </w:tc>
      </w:tr>
      <w:tr w:rsidR="00103FF6" w:rsidRPr="0065185B" w14:paraId="7A902780" w14:textId="77777777" w:rsidTr="00103FF6">
        <w:tc>
          <w:tcPr>
            <w:tcW w:w="2466" w:type="dxa"/>
          </w:tcPr>
          <w:p w14:paraId="3FFB5CA9" w14:textId="77777777" w:rsidR="00103FF6" w:rsidRPr="0065185B" w:rsidRDefault="00103FF6" w:rsidP="004D0500">
            <w:pPr>
              <w:pStyle w:val="paragraph"/>
              <w:spacing w:before="0" w:beforeAutospacing="0" w:after="0" w:afterAutospacing="0"/>
              <w:ind w:left="720"/>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b/>
                <w:bCs/>
                <w:color w:val="000000"/>
              </w:rPr>
              <w:t>Conoscenze</w:t>
            </w:r>
          </w:p>
        </w:tc>
        <w:tc>
          <w:tcPr>
            <w:tcW w:w="2632" w:type="dxa"/>
          </w:tcPr>
          <w:p w14:paraId="291E8C93" w14:textId="77777777" w:rsidR="00103FF6" w:rsidRPr="0065185B" w:rsidRDefault="00103FF6" w:rsidP="004D0500">
            <w:pPr>
              <w:pStyle w:val="paragraph"/>
              <w:spacing w:before="0" w:beforeAutospacing="0" w:after="0" w:afterAutospacing="0"/>
              <w:jc w:val="center"/>
              <w:textAlignment w:val="baseline"/>
              <w:rPr>
                <w:rFonts w:asciiTheme="minorHAnsi" w:hAnsiTheme="minorHAnsi" w:cstheme="minorHAnsi"/>
              </w:rPr>
            </w:pPr>
            <w:r w:rsidRPr="0065185B">
              <w:rPr>
                <w:rFonts w:asciiTheme="minorHAnsi" w:hAnsiTheme="minorHAnsi" w:cstheme="minorHAnsi"/>
                <w:b/>
                <w:bCs/>
              </w:rPr>
              <w:t>Abilità</w:t>
            </w:r>
          </w:p>
        </w:tc>
        <w:tc>
          <w:tcPr>
            <w:tcW w:w="4536" w:type="dxa"/>
          </w:tcPr>
          <w:p w14:paraId="14039A54" w14:textId="77777777" w:rsidR="00103FF6" w:rsidRPr="0065185B" w:rsidRDefault="00103FF6" w:rsidP="004D0500">
            <w:pPr>
              <w:pStyle w:val="paragraph"/>
              <w:spacing w:before="0" w:beforeAutospacing="0" w:after="0" w:afterAutospacing="0"/>
              <w:jc w:val="center"/>
              <w:textAlignment w:val="baseline"/>
              <w:rPr>
                <w:rFonts w:asciiTheme="minorHAnsi" w:hAnsiTheme="minorHAnsi" w:cstheme="minorHAnsi"/>
              </w:rPr>
            </w:pPr>
            <w:r w:rsidRPr="0065185B">
              <w:rPr>
                <w:rFonts w:asciiTheme="minorHAnsi" w:hAnsiTheme="minorHAnsi" w:cstheme="minorHAnsi"/>
                <w:b/>
                <w:bCs/>
              </w:rPr>
              <w:t>Competenze</w:t>
            </w:r>
          </w:p>
        </w:tc>
      </w:tr>
      <w:tr w:rsidR="00103FF6" w:rsidRPr="0065185B" w14:paraId="0FB93548" w14:textId="77777777" w:rsidTr="00103FF6">
        <w:tc>
          <w:tcPr>
            <w:tcW w:w="2466" w:type="dxa"/>
          </w:tcPr>
          <w:p w14:paraId="07485F53" w14:textId="77777777" w:rsidR="00103FF6" w:rsidRPr="0065185B" w:rsidRDefault="00103FF6" w:rsidP="004D0500">
            <w:pPr>
              <w:pStyle w:val="paragraph"/>
              <w:numPr>
                <w:ilvl w:val="0"/>
                <w:numId w:val="6"/>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Gli stati della materia </w:t>
            </w:r>
          </w:p>
          <w:p w14:paraId="7E7DB682" w14:textId="77777777" w:rsidR="00103FF6" w:rsidRPr="0065185B" w:rsidRDefault="00103FF6" w:rsidP="004D0500">
            <w:pPr>
              <w:pStyle w:val="paragraph"/>
              <w:numPr>
                <w:ilvl w:val="0"/>
                <w:numId w:val="6"/>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Sostanze pure e miscugli </w:t>
            </w:r>
          </w:p>
          <w:p w14:paraId="37CFA4BE" w14:textId="77777777" w:rsidR="00103FF6" w:rsidRPr="0065185B" w:rsidRDefault="00103FF6" w:rsidP="004D0500">
            <w:pPr>
              <w:pStyle w:val="paragraph"/>
              <w:numPr>
                <w:ilvl w:val="0"/>
                <w:numId w:val="6"/>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I metodi di separazione dei miscugli. </w:t>
            </w:r>
          </w:p>
          <w:p w14:paraId="16BA6F7A" w14:textId="570EAF1A" w:rsidR="00103FF6" w:rsidRPr="00A0739E" w:rsidRDefault="00103FF6" w:rsidP="00A0739E">
            <w:pPr>
              <w:pStyle w:val="paragraph"/>
              <w:numPr>
                <w:ilvl w:val="0"/>
                <w:numId w:val="6"/>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Le proprietà e le trasformazioni della materia. </w:t>
            </w:r>
          </w:p>
        </w:tc>
        <w:tc>
          <w:tcPr>
            <w:tcW w:w="2632" w:type="dxa"/>
          </w:tcPr>
          <w:p w14:paraId="09534D27" w14:textId="77777777" w:rsidR="00103FF6" w:rsidRPr="0065185B" w:rsidRDefault="00103FF6" w:rsidP="004D0500">
            <w:pPr>
              <w:pStyle w:val="paragraph"/>
              <w:spacing w:after="0"/>
              <w:textAlignment w:val="baseline"/>
              <w:rPr>
                <w:rFonts w:asciiTheme="minorHAnsi" w:hAnsiTheme="minorHAnsi" w:cstheme="minorHAnsi"/>
              </w:rPr>
            </w:pPr>
            <w:r w:rsidRPr="0065185B">
              <w:rPr>
                <w:rFonts w:asciiTheme="minorHAnsi" w:hAnsiTheme="minorHAnsi" w:cstheme="minorHAnsi"/>
              </w:rPr>
              <w:t xml:space="preserve">- Descrivere i passaggi di stato. </w:t>
            </w:r>
            <w:r w:rsidRPr="0065185B">
              <w:rPr>
                <w:rFonts w:asciiTheme="minorHAnsi" w:hAnsiTheme="minorHAnsi" w:cstheme="minorHAnsi"/>
              </w:rPr>
              <w:br/>
              <w:t>- Classificare i materiali in miscugli e sostanze pure.</w:t>
            </w:r>
            <w:r w:rsidRPr="0065185B">
              <w:rPr>
                <w:rFonts w:asciiTheme="minorHAnsi" w:hAnsiTheme="minorHAnsi" w:cstheme="minorHAnsi"/>
              </w:rPr>
              <w:br/>
              <w:t xml:space="preserve">- Distinguere tra miscugli omogenei ed eterogenei e applicare le diverse tecniche di separazione. </w:t>
            </w:r>
            <w:r w:rsidRPr="0065185B">
              <w:rPr>
                <w:rFonts w:asciiTheme="minorHAnsi" w:hAnsiTheme="minorHAnsi" w:cstheme="minorHAnsi"/>
              </w:rPr>
              <w:br/>
              <w:t>- Saper osservare e analizzare fenomeni chimici.</w:t>
            </w:r>
          </w:p>
        </w:tc>
        <w:tc>
          <w:tcPr>
            <w:tcW w:w="4536" w:type="dxa"/>
          </w:tcPr>
          <w:p w14:paraId="5BC37CA0" w14:textId="77777777" w:rsidR="00103FF6" w:rsidRPr="0065185B" w:rsidRDefault="00103FF6" w:rsidP="004D0500">
            <w:pPr>
              <w:pStyle w:val="paragraph"/>
              <w:spacing w:before="0" w:beforeAutospacing="0" w:after="0" w:afterAutospacing="0"/>
              <w:textAlignment w:val="baseline"/>
              <w:rPr>
                <w:rFonts w:asciiTheme="minorHAnsi" w:hAnsiTheme="minorHAnsi" w:cstheme="minorHAnsi"/>
              </w:rPr>
            </w:pPr>
            <w:r w:rsidRPr="0065185B">
              <w:rPr>
                <w:rFonts w:asciiTheme="minorHAnsi" w:hAnsiTheme="minorHAnsi" w:cstheme="minorHAnsi"/>
              </w:rPr>
              <w:t>- Descrivere in termini di trasformazioni fisiche e chimiche eventi osservabili.</w:t>
            </w:r>
          </w:p>
          <w:p w14:paraId="7590ED73" w14:textId="77777777" w:rsidR="00103FF6" w:rsidRPr="0065185B" w:rsidRDefault="00103FF6" w:rsidP="004D0500">
            <w:pPr>
              <w:pStyle w:val="paragraph"/>
              <w:spacing w:before="0" w:beforeAutospacing="0" w:after="0" w:afterAutospacing="0"/>
              <w:textAlignment w:val="baseline"/>
              <w:rPr>
                <w:rFonts w:asciiTheme="minorHAnsi" w:hAnsiTheme="minorHAnsi" w:cstheme="minorHAnsi"/>
              </w:rPr>
            </w:pPr>
            <w:r w:rsidRPr="0065185B">
              <w:rPr>
                <w:rFonts w:asciiTheme="minorHAnsi" w:hAnsiTheme="minorHAnsi" w:cstheme="minorHAnsi"/>
              </w:rPr>
              <w:t>- Disporre di una base di interpretazione della chimica per comprenderne l’importanza nella vita quotidiana.</w:t>
            </w:r>
          </w:p>
        </w:tc>
      </w:tr>
      <w:tr w:rsidR="00103FF6" w:rsidRPr="0065185B" w14:paraId="78565C3C" w14:textId="77777777" w:rsidTr="00103FF6">
        <w:tc>
          <w:tcPr>
            <w:tcW w:w="9634" w:type="dxa"/>
            <w:gridSpan w:val="3"/>
          </w:tcPr>
          <w:p w14:paraId="4F3DB7AA" w14:textId="77777777" w:rsidR="00103FF6" w:rsidRPr="0065185B" w:rsidRDefault="00103FF6" w:rsidP="004D0500">
            <w:pPr>
              <w:pStyle w:val="paragraph"/>
              <w:spacing w:before="0" w:beforeAutospacing="0" w:after="0" w:afterAutospacing="0"/>
              <w:textAlignment w:val="baseline"/>
              <w:rPr>
                <w:rFonts w:asciiTheme="minorHAnsi" w:hAnsiTheme="minorHAnsi" w:cstheme="minorHAnsi"/>
                <w:sz w:val="28"/>
                <w:szCs w:val="28"/>
              </w:rPr>
            </w:pPr>
            <w:r w:rsidRPr="0065185B">
              <w:rPr>
                <w:rStyle w:val="eop"/>
                <w:rFonts w:asciiTheme="minorHAnsi" w:hAnsiTheme="minorHAnsi" w:cstheme="minorHAnsi"/>
                <w:color w:val="000000"/>
                <w:sz w:val="28"/>
                <w:szCs w:val="28"/>
              </w:rPr>
              <w:t> </w:t>
            </w:r>
            <w:r w:rsidRPr="0065185B">
              <w:rPr>
                <w:rStyle w:val="normaltextrun"/>
                <w:rFonts w:asciiTheme="minorHAnsi" w:hAnsiTheme="minorHAnsi" w:cstheme="minorHAnsi"/>
                <w:b/>
                <w:bCs/>
                <w:color w:val="000000"/>
                <w:sz w:val="28"/>
                <w:szCs w:val="28"/>
              </w:rPr>
              <w:t>Capitolo C3 – Elementi e composti</w:t>
            </w:r>
          </w:p>
        </w:tc>
      </w:tr>
      <w:tr w:rsidR="00103FF6" w:rsidRPr="0065185B" w14:paraId="696F4D1F" w14:textId="77777777" w:rsidTr="004D338E">
        <w:tc>
          <w:tcPr>
            <w:tcW w:w="2466" w:type="dxa"/>
          </w:tcPr>
          <w:p w14:paraId="241D61E9" w14:textId="77777777" w:rsidR="00103FF6" w:rsidRPr="0065185B" w:rsidRDefault="00103FF6" w:rsidP="004D0500">
            <w:pPr>
              <w:pStyle w:val="paragraph"/>
              <w:spacing w:before="0" w:beforeAutospacing="0" w:after="0" w:afterAutospacing="0"/>
              <w:ind w:left="720"/>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b/>
                <w:bCs/>
                <w:color w:val="000000"/>
              </w:rPr>
              <w:t>Conoscenze</w:t>
            </w:r>
          </w:p>
        </w:tc>
        <w:tc>
          <w:tcPr>
            <w:tcW w:w="7168" w:type="dxa"/>
            <w:gridSpan w:val="2"/>
            <w:vMerge w:val="restart"/>
          </w:tcPr>
          <w:p w14:paraId="6D5A1994" w14:textId="7CCFD3B1" w:rsidR="00103FF6" w:rsidRPr="0065185B" w:rsidRDefault="00103FF6" w:rsidP="004D0500">
            <w:pPr>
              <w:pStyle w:val="paragraph"/>
              <w:spacing w:before="0" w:beforeAutospacing="0" w:after="0" w:afterAutospacing="0"/>
              <w:jc w:val="center"/>
              <w:textAlignment w:val="baseline"/>
              <w:rPr>
                <w:rFonts w:asciiTheme="minorHAnsi" w:hAnsiTheme="minorHAnsi" w:cstheme="minorHAnsi"/>
              </w:rPr>
            </w:pPr>
            <w:r w:rsidRPr="0065185B">
              <w:rPr>
                <w:rFonts w:asciiTheme="minorHAnsi" w:hAnsiTheme="minorHAnsi" w:cstheme="minorHAnsi"/>
                <w:b/>
                <w:bCs/>
              </w:rPr>
              <w:t>Abilità</w:t>
            </w:r>
            <w:r>
              <w:rPr>
                <w:rFonts w:asciiTheme="minorHAnsi" w:hAnsiTheme="minorHAnsi" w:cstheme="minorHAnsi"/>
                <w:b/>
                <w:bCs/>
              </w:rPr>
              <w:t xml:space="preserve"> e Competenze</w:t>
            </w:r>
          </w:p>
          <w:p w14:paraId="349428F8" w14:textId="77777777" w:rsidR="00103FF6" w:rsidRDefault="00103FF6" w:rsidP="00103FF6">
            <w:pPr>
              <w:pStyle w:val="paragraph"/>
              <w:spacing w:before="0" w:beforeAutospacing="0" w:after="0" w:afterAutospacing="0"/>
              <w:textAlignment w:val="baseline"/>
              <w:rPr>
                <w:rFonts w:asciiTheme="minorHAnsi" w:hAnsiTheme="minorHAnsi" w:cstheme="minorHAnsi"/>
              </w:rPr>
            </w:pPr>
            <w:r w:rsidRPr="0065185B">
              <w:rPr>
                <w:rFonts w:asciiTheme="minorHAnsi" w:hAnsiTheme="minorHAnsi" w:cstheme="minorHAnsi"/>
              </w:rPr>
              <w:t xml:space="preserve">- Utilizzare i simboli degli elementi chimici. </w:t>
            </w:r>
            <w:r w:rsidRPr="0065185B">
              <w:rPr>
                <w:rFonts w:asciiTheme="minorHAnsi" w:hAnsiTheme="minorHAnsi" w:cstheme="minorHAnsi"/>
              </w:rPr>
              <w:br/>
              <w:t xml:space="preserve">- Riconoscere l'organizzazione della Tavola Periodica in periodi e gruppi e comprendere il criterio di ordinamento. </w:t>
            </w:r>
          </w:p>
          <w:p w14:paraId="787CFA8D" w14:textId="2C15ECEF" w:rsidR="00103FF6" w:rsidRPr="0065185B" w:rsidRDefault="00103FF6" w:rsidP="004D0500">
            <w:pPr>
              <w:pStyle w:val="paragraph"/>
              <w:spacing w:before="0" w:beforeAutospacing="0" w:after="0" w:afterAutospacing="0"/>
              <w:textAlignment w:val="baseline"/>
              <w:rPr>
                <w:rFonts w:asciiTheme="minorHAnsi" w:hAnsiTheme="minorHAnsi" w:cstheme="minorHAnsi"/>
              </w:rPr>
            </w:pPr>
            <w:r w:rsidRPr="0065185B">
              <w:rPr>
                <w:rFonts w:asciiTheme="minorHAnsi" w:hAnsiTheme="minorHAnsi" w:cstheme="minorHAnsi"/>
              </w:rPr>
              <w:t>- Saper rappresentare e riconoscere una reazione chimica, identificando correttamente reagenti e prodotti.</w:t>
            </w:r>
          </w:p>
        </w:tc>
      </w:tr>
      <w:tr w:rsidR="00103FF6" w:rsidRPr="0065185B" w14:paraId="671D153B" w14:textId="77777777" w:rsidTr="004D338E">
        <w:tc>
          <w:tcPr>
            <w:tcW w:w="2466" w:type="dxa"/>
          </w:tcPr>
          <w:p w14:paraId="6DEE946C" w14:textId="77777777" w:rsidR="00103FF6" w:rsidRPr="0065185B" w:rsidRDefault="00103FF6" w:rsidP="004D0500">
            <w:pPr>
              <w:pStyle w:val="paragraph"/>
              <w:numPr>
                <w:ilvl w:val="0"/>
                <w:numId w:val="7"/>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Gli elementi chimici </w:t>
            </w:r>
          </w:p>
          <w:p w14:paraId="74C0DE3B" w14:textId="77777777" w:rsidR="00103FF6" w:rsidRPr="0065185B" w:rsidRDefault="00103FF6" w:rsidP="004D0500">
            <w:pPr>
              <w:pStyle w:val="paragraph"/>
              <w:numPr>
                <w:ilvl w:val="0"/>
                <w:numId w:val="7"/>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La tavola periodica degli elementi. </w:t>
            </w:r>
          </w:p>
          <w:p w14:paraId="5DC650D4" w14:textId="69605DBF" w:rsidR="00103FF6" w:rsidRPr="0065185B" w:rsidRDefault="00103FF6" w:rsidP="00A0739E">
            <w:pPr>
              <w:pStyle w:val="paragraph"/>
              <w:spacing w:after="0"/>
              <w:textAlignment w:val="baseline"/>
              <w:rPr>
                <w:rStyle w:val="eop"/>
                <w:rFonts w:asciiTheme="minorHAnsi" w:hAnsiTheme="minorHAnsi" w:cstheme="minorHAnsi"/>
                <w:color w:val="000000"/>
              </w:rPr>
            </w:pPr>
          </w:p>
        </w:tc>
        <w:tc>
          <w:tcPr>
            <w:tcW w:w="7168" w:type="dxa"/>
            <w:gridSpan w:val="2"/>
            <w:vMerge/>
          </w:tcPr>
          <w:p w14:paraId="085639D8" w14:textId="0DEF7675" w:rsidR="00103FF6" w:rsidRPr="0065185B" w:rsidRDefault="00103FF6" w:rsidP="004D0500">
            <w:pPr>
              <w:pStyle w:val="paragraph"/>
              <w:spacing w:before="0" w:beforeAutospacing="0" w:after="0" w:afterAutospacing="0"/>
              <w:textAlignment w:val="baseline"/>
              <w:rPr>
                <w:rFonts w:asciiTheme="minorHAnsi" w:hAnsiTheme="minorHAnsi" w:cstheme="minorHAnsi"/>
              </w:rPr>
            </w:pPr>
          </w:p>
        </w:tc>
      </w:tr>
    </w:tbl>
    <w:p w14:paraId="33E841ED" w14:textId="77777777" w:rsidR="0065185B" w:rsidRDefault="0065185B" w:rsidP="0065185B">
      <w:pPr>
        <w:pStyle w:val="paragraph"/>
        <w:spacing w:before="0" w:beforeAutospacing="0" w:after="0" w:afterAutospacing="0"/>
        <w:jc w:val="both"/>
        <w:textAlignment w:val="baseline"/>
        <w:rPr>
          <w:rStyle w:val="normaltextrun"/>
          <w:rFonts w:asciiTheme="minorHAnsi" w:hAnsiTheme="minorHAnsi" w:cstheme="minorHAnsi"/>
          <w:b/>
          <w:bCs/>
          <w:sz w:val="28"/>
          <w:szCs w:val="28"/>
        </w:rPr>
      </w:pPr>
    </w:p>
    <w:p w14:paraId="420186F1" w14:textId="77777777" w:rsidR="0065185B" w:rsidRDefault="0065185B" w:rsidP="0065185B">
      <w:pPr>
        <w:pStyle w:val="paragraph"/>
        <w:spacing w:before="0" w:beforeAutospacing="0" w:after="0" w:afterAutospacing="0"/>
        <w:jc w:val="both"/>
        <w:textAlignment w:val="baseline"/>
        <w:rPr>
          <w:rStyle w:val="normaltextrun"/>
          <w:rFonts w:asciiTheme="minorHAnsi" w:hAnsiTheme="minorHAnsi" w:cstheme="minorHAnsi"/>
          <w:b/>
          <w:bCs/>
          <w:sz w:val="28"/>
          <w:szCs w:val="28"/>
        </w:rPr>
      </w:pPr>
    </w:p>
    <w:p w14:paraId="79EE2CD7" w14:textId="1086C64C" w:rsidR="00AE2BD2" w:rsidRPr="00AE2BD2" w:rsidRDefault="00AE2BD2" w:rsidP="00A511B9">
      <w:pPr>
        <w:rPr>
          <w:b/>
          <w:sz w:val="24"/>
          <w:szCs w:val="24"/>
        </w:rPr>
      </w:pPr>
      <w:r w:rsidRPr="00AE2BD2">
        <w:rPr>
          <w:b/>
          <w:sz w:val="24"/>
          <w:szCs w:val="24"/>
        </w:rPr>
        <w:t>GRIGLIE DI VALUTAZIONE</w:t>
      </w:r>
    </w:p>
    <w:p w14:paraId="447599AA" w14:textId="585CC493" w:rsidR="00A511B9" w:rsidRDefault="00A511B9" w:rsidP="00A511B9">
      <w:pPr>
        <w:rPr>
          <w:sz w:val="24"/>
          <w:szCs w:val="24"/>
        </w:rPr>
      </w:pPr>
      <w:r>
        <w:rPr>
          <w:sz w:val="24"/>
          <w:szCs w:val="24"/>
        </w:rPr>
        <w:t xml:space="preserve">La </w:t>
      </w:r>
      <w:r w:rsidRPr="008B04FD">
        <w:rPr>
          <w:b/>
          <w:bCs/>
          <w:sz w:val="24"/>
          <w:szCs w:val="24"/>
        </w:rPr>
        <w:t>griglia di valutazione</w:t>
      </w:r>
      <w:r>
        <w:rPr>
          <w:sz w:val="24"/>
          <w:szCs w:val="24"/>
        </w:rPr>
        <w:t xml:space="preserve"> utilizzata per le </w:t>
      </w:r>
      <w:r w:rsidRPr="008B04FD">
        <w:rPr>
          <w:b/>
          <w:bCs/>
          <w:sz w:val="24"/>
          <w:szCs w:val="24"/>
        </w:rPr>
        <w:t>verifiche</w:t>
      </w:r>
      <w:r>
        <w:rPr>
          <w:b/>
          <w:bCs/>
          <w:sz w:val="24"/>
          <w:szCs w:val="24"/>
        </w:rPr>
        <w:t xml:space="preserve"> scritte </w:t>
      </w:r>
      <w:r>
        <w:rPr>
          <w:sz w:val="24"/>
          <w:szCs w:val="24"/>
        </w:rPr>
        <w:t>è</w:t>
      </w:r>
      <w:r w:rsidRPr="00167D38">
        <w:rPr>
          <w:sz w:val="24"/>
          <w:szCs w:val="24"/>
        </w:rPr>
        <w:t xml:space="preserve"> parametrata e declinata in base alla struttura </w:t>
      </w:r>
      <w:r>
        <w:rPr>
          <w:sz w:val="24"/>
          <w:szCs w:val="24"/>
        </w:rPr>
        <w:t>dei singoli esercizi</w:t>
      </w:r>
      <w:r w:rsidRPr="00167D38">
        <w:rPr>
          <w:sz w:val="24"/>
          <w:szCs w:val="24"/>
        </w:rPr>
        <w:t xml:space="preserve"> </w:t>
      </w:r>
      <w:r>
        <w:rPr>
          <w:sz w:val="24"/>
          <w:szCs w:val="24"/>
        </w:rPr>
        <w:t xml:space="preserve">(strutturati, semi strutturati e a risposta aperta) e </w:t>
      </w:r>
      <w:r w:rsidRPr="00167D38">
        <w:rPr>
          <w:sz w:val="24"/>
          <w:szCs w:val="24"/>
        </w:rPr>
        <w:t>della verifica</w:t>
      </w:r>
      <w:r>
        <w:rPr>
          <w:sz w:val="24"/>
          <w:szCs w:val="24"/>
        </w:rPr>
        <w:t>.</w:t>
      </w:r>
      <w:r w:rsidRPr="00F941FB">
        <w:t xml:space="preserve"> </w:t>
      </w:r>
      <w:r w:rsidRPr="00F941FB">
        <w:rPr>
          <w:sz w:val="24"/>
          <w:szCs w:val="24"/>
        </w:rPr>
        <w:t>Al fine di garantire la massima trasparenza valutativa, i punteggi relativi a ogni quesito sono esplicitati nella prova, consentendo agli studenti di avere immediata evidenza della corrispondenza tra la prestazione fornita, il punteggio parziale e il voto finale.</w:t>
      </w:r>
    </w:p>
    <w:p w14:paraId="5F462D39" w14:textId="1D7204A3" w:rsidR="0065185B" w:rsidRDefault="00035595" w:rsidP="00035595">
      <w:pPr>
        <w:rPr>
          <w:spacing w:val="-2"/>
          <w:sz w:val="24"/>
        </w:rPr>
      </w:pPr>
      <w:r>
        <w:rPr>
          <w:sz w:val="24"/>
          <w:szCs w:val="24"/>
        </w:rPr>
        <w:lastRenderedPageBreak/>
        <w:t xml:space="preserve">La </w:t>
      </w:r>
      <w:r w:rsidRPr="008B04FD">
        <w:rPr>
          <w:b/>
          <w:bCs/>
          <w:sz w:val="24"/>
          <w:szCs w:val="24"/>
        </w:rPr>
        <w:t>griglia di valutazione</w:t>
      </w:r>
      <w:r>
        <w:rPr>
          <w:sz w:val="24"/>
          <w:szCs w:val="24"/>
        </w:rPr>
        <w:t xml:space="preserve"> utilizzata per le </w:t>
      </w:r>
      <w:r w:rsidRPr="008B04FD">
        <w:rPr>
          <w:b/>
          <w:bCs/>
          <w:sz w:val="24"/>
          <w:szCs w:val="24"/>
        </w:rPr>
        <w:t>verifiche orali</w:t>
      </w:r>
      <w:r>
        <w:rPr>
          <w:sz w:val="24"/>
          <w:szCs w:val="24"/>
        </w:rPr>
        <w:t xml:space="preserve"> prevede l’utilizzo di descrittori a cui sono associati dei punteggi, dal 3 al 10. </w:t>
      </w:r>
      <w:r w:rsidRPr="008B04FD">
        <w:rPr>
          <w:bCs/>
          <w:spacing w:val="-2"/>
          <w:sz w:val="24"/>
        </w:rPr>
        <w:t>La</w:t>
      </w:r>
      <w:r>
        <w:rPr>
          <w:b/>
          <w:spacing w:val="-2"/>
          <w:sz w:val="24"/>
        </w:rPr>
        <w:t xml:space="preserve"> valutazione complessiva </w:t>
      </w:r>
      <w:r w:rsidRPr="008B04FD">
        <w:rPr>
          <w:bCs/>
          <w:spacing w:val="-2"/>
          <w:sz w:val="24"/>
        </w:rPr>
        <w:t>sarà data dalla</w:t>
      </w:r>
      <w:r>
        <w:rPr>
          <w:b/>
          <w:spacing w:val="-2"/>
          <w:sz w:val="24"/>
        </w:rPr>
        <w:t xml:space="preserve"> </w:t>
      </w:r>
      <w:r w:rsidRPr="008B04FD">
        <w:rPr>
          <w:b/>
          <w:bCs/>
          <w:spacing w:val="-2"/>
          <w:sz w:val="24"/>
        </w:rPr>
        <w:t>media</w:t>
      </w:r>
      <w:r w:rsidRPr="008B04FD">
        <w:rPr>
          <w:b/>
          <w:bCs/>
          <w:spacing w:val="1"/>
          <w:sz w:val="24"/>
        </w:rPr>
        <w:t xml:space="preserve"> </w:t>
      </w:r>
      <w:r w:rsidRPr="008B04FD">
        <w:rPr>
          <w:b/>
          <w:bCs/>
          <w:spacing w:val="-2"/>
          <w:sz w:val="24"/>
        </w:rPr>
        <w:t>dei</w:t>
      </w:r>
      <w:r w:rsidRPr="008B04FD">
        <w:rPr>
          <w:b/>
          <w:bCs/>
          <w:spacing w:val="2"/>
          <w:sz w:val="24"/>
        </w:rPr>
        <w:t xml:space="preserve"> </w:t>
      </w:r>
      <w:r w:rsidRPr="008B04FD">
        <w:rPr>
          <w:b/>
          <w:bCs/>
          <w:spacing w:val="-2"/>
          <w:sz w:val="24"/>
        </w:rPr>
        <w:t>risultati</w:t>
      </w:r>
      <w:r>
        <w:rPr>
          <w:spacing w:val="1"/>
          <w:sz w:val="24"/>
        </w:rPr>
        <w:t xml:space="preserve"> </w:t>
      </w:r>
      <w:r>
        <w:rPr>
          <w:spacing w:val="-2"/>
          <w:sz w:val="24"/>
        </w:rPr>
        <w:t>dei</w:t>
      </w:r>
      <w:r>
        <w:rPr>
          <w:spacing w:val="1"/>
          <w:sz w:val="24"/>
        </w:rPr>
        <w:t xml:space="preserve"> </w:t>
      </w:r>
      <w:r>
        <w:rPr>
          <w:spacing w:val="-2"/>
          <w:sz w:val="24"/>
        </w:rPr>
        <w:t>tre</w:t>
      </w:r>
      <w:r>
        <w:rPr>
          <w:sz w:val="24"/>
        </w:rPr>
        <w:t xml:space="preserve"> i</w:t>
      </w:r>
      <w:r>
        <w:rPr>
          <w:spacing w:val="-2"/>
          <w:sz w:val="24"/>
        </w:rPr>
        <w:t>ndicatori.</w:t>
      </w:r>
    </w:p>
    <w:tbl>
      <w:tblPr>
        <w:tblStyle w:val="TableNormal"/>
        <w:tblW w:w="9635"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2"/>
        <w:gridCol w:w="6730"/>
        <w:gridCol w:w="973"/>
      </w:tblGrid>
      <w:tr w:rsidR="00035595" w:rsidRPr="00B37E36" w14:paraId="6D18060E" w14:textId="77777777" w:rsidTr="007016BE">
        <w:trPr>
          <w:trHeight w:val="251"/>
        </w:trPr>
        <w:tc>
          <w:tcPr>
            <w:tcW w:w="1932" w:type="dxa"/>
          </w:tcPr>
          <w:p w14:paraId="4A5B11C2" w14:textId="77777777" w:rsidR="00035595" w:rsidRPr="00B37E36" w:rsidRDefault="00035595" w:rsidP="00922ADA">
            <w:pPr>
              <w:pStyle w:val="TableParagraph"/>
              <w:spacing w:line="232" w:lineRule="exact"/>
              <w:ind w:left="262" w:right="250"/>
              <w:jc w:val="center"/>
              <w:rPr>
                <w:b/>
                <w:lang w:val="it-IT"/>
              </w:rPr>
            </w:pPr>
            <w:r w:rsidRPr="00B37E36">
              <w:rPr>
                <w:b/>
                <w:lang w:val="it-IT"/>
              </w:rPr>
              <w:t>INDICATORI</w:t>
            </w:r>
          </w:p>
        </w:tc>
        <w:tc>
          <w:tcPr>
            <w:tcW w:w="6730" w:type="dxa"/>
          </w:tcPr>
          <w:p w14:paraId="22C528AE" w14:textId="77777777" w:rsidR="00035595" w:rsidRPr="00B37E36" w:rsidRDefault="00035595" w:rsidP="00922ADA">
            <w:pPr>
              <w:pStyle w:val="TableParagraph"/>
              <w:spacing w:line="232" w:lineRule="exact"/>
              <w:ind w:left="2680" w:right="2345"/>
              <w:jc w:val="center"/>
              <w:rPr>
                <w:b/>
                <w:lang w:val="it-IT"/>
              </w:rPr>
            </w:pPr>
            <w:r w:rsidRPr="00B37E36">
              <w:rPr>
                <w:b/>
                <w:lang w:val="it-IT"/>
              </w:rPr>
              <w:t>DESCRITTORI</w:t>
            </w:r>
          </w:p>
        </w:tc>
        <w:tc>
          <w:tcPr>
            <w:tcW w:w="973" w:type="dxa"/>
          </w:tcPr>
          <w:p w14:paraId="00B64F97" w14:textId="77777777" w:rsidR="00035595" w:rsidRPr="00B37E36" w:rsidRDefault="00035595" w:rsidP="00922ADA">
            <w:pPr>
              <w:pStyle w:val="TableParagraph"/>
              <w:spacing w:line="232" w:lineRule="exact"/>
              <w:ind w:left="201"/>
              <w:rPr>
                <w:b/>
                <w:lang w:val="it-IT"/>
              </w:rPr>
            </w:pPr>
            <w:r w:rsidRPr="00B37E36">
              <w:rPr>
                <w:b/>
                <w:lang w:val="it-IT"/>
              </w:rPr>
              <w:t>PUNTI</w:t>
            </w:r>
          </w:p>
        </w:tc>
      </w:tr>
      <w:tr w:rsidR="00035595" w:rsidRPr="00B37E36" w14:paraId="2DC23543" w14:textId="77777777" w:rsidTr="007016BE">
        <w:trPr>
          <w:trHeight w:val="379"/>
        </w:trPr>
        <w:tc>
          <w:tcPr>
            <w:tcW w:w="1932" w:type="dxa"/>
            <w:tcBorders>
              <w:bottom w:val="nil"/>
            </w:tcBorders>
          </w:tcPr>
          <w:p w14:paraId="4DAD3BC0" w14:textId="77777777" w:rsidR="00035595" w:rsidRPr="00B37E36" w:rsidRDefault="00035595" w:rsidP="00922ADA">
            <w:pPr>
              <w:pStyle w:val="TableParagraph"/>
              <w:ind w:left="0"/>
              <w:rPr>
                <w:lang w:val="it-IT"/>
              </w:rPr>
            </w:pPr>
          </w:p>
        </w:tc>
        <w:tc>
          <w:tcPr>
            <w:tcW w:w="6730" w:type="dxa"/>
            <w:vMerge w:val="restart"/>
          </w:tcPr>
          <w:p w14:paraId="70DE8A50" w14:textId="6678AD31" w:rsidR="00AE2BD2" w:rsidRDefault="00AE2BD2" w:rsidP="00035595">
            <w:pPr>
              <w:pStyle w:val="TableParagraph"/>
              <w:numPr>
                <w:ilvl w:val="0"/>
                <w:numId w:val="23"/>
              </w:numPr>
              <w:tabs>
                <w:tab w:val="left" w:pos="482"/>
                <w:tab w:val="left" w:pos="483"/>
              </w:tabs>
              <w:spacing w:before="2"/>
              <w:ind w:right="653"/>
              <w:rPr>
                <w:lang w:val="it-IT"/>
              </w:rPr>
            </w:pPr>
            <w:r w:rsidRPr="00AE2BD2">
              <w:rPr>
                <w:lang w:val="it-IT"/>
              </w:rPr>
              <w:t>Conoscenze complete e approfondite, organizzate in modo organico ed arricchite</w:t>
            </w:r>
          </w:p>
          <w:p w14:paraId="09DA1317" w14:textId="4D5C8170" w:rsidR="00035595" w:rsidRPr="00B37E36" w:rsidRDefault="00035595" w:rsidP="00035595">
            <w:pPr>
              <w:pStyle w:val="TableParagraph"/>
              <w:numPr>
                <w:ilvl w:val="0"/>
                <w:numId w:val="23"/>
              </w:numPr>
              <w:tabs>
                <w:tab w:val="left" w:pos="482"/>
                <w:tab w:val="left" w:pos="483"/>
              </w:tabs>
              <w:spacing w:before="2"/>
              <w:ind w:right="653"/>
              <w:rPr>
                <w:lang w:val="it-IT"/>
              </w:rPr>
            </w:pPr>
            <w:r w:rsidRPr="00B37E36">
              <w:rPr>
                <w:lang w:val="it-IT"/>
              </w:rPr>
              <w:t>Ottima conoscenza dei contenuti e rielaborazione personale di</w:t>
            </w:r>
            <w:r w:rsidRPr="00B37E36">
              <w:rPr>
                <w:spacing w:val="-52"/>
                <w:lang w:val="it-IT"/>
              </w:rPr>
              <w:t xml:space="preserve"> </w:t>
            </w:r>
            <w:r w:rsidRPr="00B37E36">
              <w:rPr>
                <w:lang w:val="it-IT"/>
              </w:rPr>
              <w:t>quanto</w:t>
            </w:r>
            <w:r w:rsidRPr="00B37E36">
              <w:rPr>
                <w:spacing w:val="-3"/>
                <w:lang w:val="it-IT"/>
              </w:rPr>
              <w:t xml:space="preserve"> </w:t>
            </w:r>
            <w:r w:rsidRPr="00B37E36">
              <w:rPr>
                <w:lang w:val="it-IT"/>
              </w:rPr>
              <w:t>appreso</w:t>
            </w:r>
          </w:p>
          <w:p w14:paraId="0E1B00C5" w14:textId="77777777" w:rsidR="00035595" w:rsidRPr="00B37E36" w:rsidRDefault="00035595" w:rsidP="00035595">
            <w:pPr>
              <w:pStyle w:val="TableParagraph"/>
              <w:numPr>
                <w:ilvl w:val="0"/>
                <w:numId w:val="23"/>
              </w:numPr>
              <w:tabs>
                <w:tab w:val="left" w:pos="468"/>
                <w:tab w:val="left" w:pos="469"/>
              </w:tabs>
              <w:ind w:left="468" w:right="631" w:hanging="358"/>
              <w:rPr>
                <w:lang w:val="it-IT"/>
              </w:rPr>
            </w:pPr>
            <w:r w:rsidRPr="00B37E36">
              <w:rPr>
                <w:lang w:val="it-IT"/>
              </w:rPr>
              <w:t>Buona conoscenza dei contenuti, con collegamenti disciplinari</w:t>
            </w:r>
            <w:r w:rsidRPr="00B37E36">
              <w:rPr>
                <w:spacing w:val="-53"/>
                <w:lang w:val="it-IT"/>
              </w:rPr>
              <w:t xml:space="preserve"> </w:t>
            </w:r>
            <w:r w:rsidRPr="00B37E36">
              <w:rPr>
                <w:lang w:val="it-IT"/>
              </w:rPr>
              <w:t>corretti</w:t>
            </w:r>
          </w:p>
          <w:p w14:paraId="3CF94DDF" w14:textId="77777777" w:rsidR="00035595" w:rsidRPr="00B37E36" w:rsidRDefault="00035595" w:rsidP="00035595">
            <w:pPr>
              <w:pStyle w:val="TableParagraph"/>
              <w:numPr>
                <w:ilvl w:val="0"/>
                <w:numId w:val="23"/>
              </w:numPr>
              <w:tabs>
                <w:tab w:val="left" w:pos="468"/>
                <w:tab w:val="left" w:pos="469"/>
              </w:tabs>
              <w:spacing w:line="267" w:lineRule="exact"/>
              <w:ind w:left="468" w:hanging="359"/>
              <w:rPr>
                <w:lang w:val="it-IT"/>
              </w:rPr>
            </w:pPr>
            <w:r w:rsidRPr="00B37E36">
              <w:rPr>
                <w:lang w:val="it-IT"/>
              </w:rPr>
              <w:t>Conoscenza</w:t>
            </w:r>
            <w:r w:rsidRPr="00B37E36">
              <w:rPr>
                <w:spacing w:val="-3"/>
                <w:lang w:val="it-IT"/>
              </w:rPr>
              <w:t xml:space="preserve"> </w:t>
            </w:r>
            <w:r w:rsidRPr="00B37E36">
              <w:rPr>
                <w:lang w:val="it-IT"/>
              </w:rPr>
              <w:t>dei</w:t>
            </w:r>
            <w:r w:rsidRPr="00B37E36">
              <w:rPr>
                <w:spacing w:val="-3"/>
                <w:lang w:val="it-IT"/>
              </w:rPr>
              <w:t xml:space="preserve"> </w:t>
            </w:r>
            <w:r w:rsidRPr="00B37E36">
              <w:rPr>
                <w:lang w:val="it-IT"/>
              </w:rPr>
              <w:t>contenuti</w:t>
            </w:r>
            <w:r w:rsidRPr="00B37E36">
              <w:rPr>
                <w:spacing w:val="-4"/>
                <w:lang w:val="it-IT"/>
              </w:rPr>
              <w:t xml:space="preserve"> </w:t>
            </w:r>
            <w:r w:rsidRPr="00B37E36">
              <w:rPr>
                <w:lang w:val="it-IT"/>
              </w:rPr>
              <w:t>scolastici</w:t>
            </w:r>
            <w:r w:rsidRPr="00B37E36">
              <w:rPr>
                <w:spacing w:val="-1"/>
                <w:lang w:val="it-IT"/>
              </w:rPr>
              <w:t xml:space="preserve"> </w:t>
            </w:r>
            <w:r w:rsidRPr="00B37E36">
              <w:rPr>
                <w:lang w:val="it-IT"/>
              </w:rPr>
              <w:t>globalmente</w:t>
            </w:r>
            <w:r w:rsidRPr="00B37E36">
              <w:rPr>
                <w:spacing w:val="-1"/>
                <w:lang w:val="it-IT"/>
              </w:rPr>
              <w:t xml:space="preserve"> </w:t>
            </w:r>
            <w:r w:rsidRPr="00B37E36">
              <w:rPr>
                <w:lang w:val="it-IT"/>
              </w:rPr>
              <w:t>corretta</w:t>
            </w:r>
            <w:r w:rsidRPr="00B37E36">
              <w:rPr>
                <w:spacing w:val="-2"/>
                <w:lang w:val="it-IT"/>
              </w:rPr>
              <w:t xml:space="preserve"> </w:t>
            </w:r>
            <w:r w:rsidRPr="00B37E36">
              <w:rPr>
                <w:lang w:val="it-IT"/>
              </w:rPr>
              <w:t>e</w:t>
            </w:r>
            <w:r w:rsidRPr="00B37E36">
              <w:rPr>
                <w:spacing w:val="-2"/>
                <w:lang w:val="it-IT"/>
              </w:rPr>
              <w:t xml:space="preserve"> </w:t>
            </w:r>
            <w:r w:rsidRPr="00B37E36">
              <w:rPr>
                <w:lang w:val="it-IT"/>
              </w:rPr>
              <w:t>organica</w:t>
            </w:r>
          </w:p>
          <w:p w14:paraId="432D48B7"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Sufficiente</w:t>
            </w:r>
            <w:r w:rsidRPr="00B37E36">
              <w:rPr>
                <w:spacing w:val="-5"/>
                <w:lang w:val="it-IT"/>
              </w:rPr>
              <w:t xml:space="preserve"> </w:t>
            </w:r>
            <w:r w:rsidRPr="00B37E36">
              <w:rPr>
                <w:lang w:val="it-IT"/>
              </w:rPr>
              <w:t>conoscenza</w:t>
            </w:r>
            <w:r w:rsidRPr="00B37E36">
              <w:rPr>
                <w:spacing w:val="-2"/>
                <w:lang w:val="it-IT"/>
              </w:rPr>
              <w:t xml:space="preserve"> </w:t>
            </w:r>
            <w:r w:rsidRPr="00B37E36">
              <w:rPr>
                <w:lang w:val="it-IT"/>
              </w:rPr>
              <w:t>dei</w:t>
            </w:r>
            <w:r w:rsidRPr="00B37E36">
              <w:rPr>
                <w:spacing w:val="-4"/>
                <w:lang w:val="it-IT"/>
              </w:rPr>
              <w:t xml:space="preserve"> </w:t>
            </w:r>
            <w:r w:rsidRPr="00B37E36">
              <w:rPr>
                <w:lang w:val="it-IT"/>
              </w:rPr>
              <w:t>contenuti</w:t>
            </w:r>
            <w:r w:rsidRPr="00B37E36">
              <w:rPr>
                <w:spacing w:val="-1"/>
                <w:lang w:val="it-IT"/>
              </w:rPr>
              <w:t xml:space="preserve"> </w:t>
            </w:r>
            <w:r w:rsidRPr="00B37E36">
              <w:rPr>
                <w:lang w:val="it-IT"/>
              </w:rPr>
              <w:t>con</w:t>
            </w:r>
            <w:r w:rsidRPr="00B37E36">
              <w:rPr>
                <w:spacing w:val="-2"/>
                <w:lang w:val="it-IT"/>
              </w:rPr>
              <w:t xml:space="preserve"> </w:t>
            </w:r>
            <w:r w:rsidRPr="00B37E36">
              <w:rPr>
                <w:lang w:val="it-IT"/>
              </w:rPr>
              <w:t>qualche</w:t>
            </w:r>
            <w:r w:rsidRPr="00B37E36">
              <w:rPr>
                <w:spacing w:val="-3"/>
                <w:lang w:val="it-IT"/>
              </w:rPr>
              <w:t xml:space="preserve"> </w:t>
            </w:r>
            <w:r w:rsidRPr="00B37E36">
              <w:rPr>
                <w:lang w:val="it-IT"/>
              </w:rPr>
              <w:t>incertezza</w:t>
            </w:r>
          </w:p>
          <w:p w14:paraId="3B4B731E"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Conoscenze</w:t>
            </w:r>
            <w:r w:rsidRPr="00B37E36">
              <w:rPr>
                <w:spacing w:val="-4"/>
                <w:lang w:val="it-IT"/>
              </w:rPr>
              <w:t xml:space="preserve"> </w:t>
            </w:r>
            <w:r w:rsidRPr="00B37E36">
              <w:rPr>
                <w:lang w:val="it-IT"/>
              </w:rPr>
              <w:t>disciplinari</w:t>
            </w:r>
            <w:r w:rsidRPr="00B37E36">
              <w:rPr>
                <w:spacing w:val="-2"/>
                <w:lang w:val="it-IT"/>
              </w:rPr>
              <w:t xml:space="preserve"> </w:t>
            </w:r>
            <w:r w:rsidRPr="00B37E36">
              <w:rPr>
                <w:lang w:val="it-IT"/>
              </w:rPr>
              <w:t>incerte</w:t>
            </w:r>
            <w:r w:rsidRPr="00B37E36">
              <w:rPr>
                <w:spacing w:val="-3"/>
                <w:lang w:val="it-IT"/>
              </w:rPr>
              <w:t xml:space="preserve"> </w:t>
            </w:r>
            <w:r w:rsidRPr="00B37E36">
              <w:rPr>
                <w:lang w:val="it-IT"/>
              </w:rPr>
              <w:t>e</w:t>
            </w:r>
            <w:r w:rsidRPr="00B37E36">
              <w:rPr>
                <w:spacing w:val="-3"/>
                <w:lang w:val="it-IT"/>
              </w:rPr>
              <w:t xml:space="preserve"> </w:t>
            </w:r>
            <w:r w:rsidRPr="00B37E36">
              <w:rPr>
                <w:lang w:val="it-IT"/>
              </w:rPr>
              <w:t>confuse</w:t>
            </w:r>
          </w:p>
          <w:p w14:paraId="588C092F"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Conoscenze</w:t>
            </w:r>
            <w:r w:rsidRPr="00B37E36">
              <w:rPr>
                <w:spacing w:val="-2"/>
                <w:lang w:val="it-IT"/>
              </w:rPr>
              <w:t xml:space="preserve"> </w:t>
            </w:r>
            <w:r w:rsidRPr="00B37E36">
              <w:rPr>
                <w:lang w:val="it-IT"/>
              </w:rPr>
              <w:t>dei</w:t>
            </w:r>
            <w:r w:rsidRPr="00B37E36">
              <w:rPr>
                <w:spacing w:val="-3"/>
                <w:lang w:val="it-IT"/>
              </w:rPr>
              <w:t xml:space="preserve"> </w:t>
            </w:r>
            <w:r w:rsidRPr="00B37E36">
              <w:rPr>
                <w:lang w:val="it-IT"/>
              </w:rPr>
              <w:t>contenuti</w:t>
            </w:r>
            <w:r w:rsidRPr="00B37E36">
              <w:rPr>
                <w:spacing w:val="-4"/>
                <w:lang w:val="it-IT"/>
              </w:rPr>
              <w:t xml:space="preserve"> </w:t>
            </w:r>
            <w:r w:rsidRPr="00B37E36">
              <w:rPr>
                <w:lang w:val="it-IT"/>
              </w:rPr>
              <w:t>frammentaria</w:t>
            </w:r>
            <w:r w:rsidRPr="00B37E36">
              <w:rPr>
                <w:spacing w:val="-1"/>
                <w:lang w:val="it-IT"/>
              </w:rPr>
              <w:t xml:space="preserve"> </w:t>
            </w:r>
            <w:r w:rsidRPr="00B37E36">
              <w:rPr>
                <w:lang w:val="it-IT"/>
              </w:rPr>
              <w:t>o</w:t>
            </w:r>
            <w:r w:rsidRPr="00B37E36">
              <w:rPr>
                <w:spacing w:val="-1"/>
                <w:lang w:val="it-IT"/>
              </w:rPr>
              <w:t xml:space="preserve"> </w:t>
            </w:r>
            <w:r w:rsidRPr="00B37E36">
              <w:rPr>
                <w:lang w:val="it-IT"/>
              </w:rPr>
              <w:t>errata</w:t>
            </w:r>
          </w:p>
          <w:p w14:paraId="0F492E43"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Conoscenza</w:t>
            </w:r>
            <w:r w:rsidRPr="00B37E36">
              <w:rPr>
                <w:spacing w:val="-4"/>
                <w:lang w:val="it-IT"/>
              </w:rPr>
              <w:t xml:space="preserve"> </w:t>
            </w:r>
            <w:r w:rsidRPr="00B37E36">
              <w:rPr>
                <w:lang w:val="it-IT"/>
              </w:rPr>
              <w:t>inesistente</w:t>
            </w:r>
            <w:r w:rsidRPr="00B37E36">
              <w:rPr>
                <w:spacing w:val="-1"/>
                <w:lang w:val="it-IT"/>
              </w:rPr>
              <w:t xml:space="preserve"> </w:t>
            </w:r>
            <w:r w:rsidRPr="00B37E36">
              <w:rPr>
                <w:lang w:val="it-IT"/>
              </w:rPr>
              <w:t>o</w:t>
            </w:r>
            <w:r w:rsidRPr="00B37E36">
              <w:rPr>
                <w:spacing w:val="-3"/>
                <w:lang w:val="it-IT"/>
              </w:rPr>
              <w:t xml:space="preserve"> </w:t>
            </w:r>
            <w:r w:rsidRPr="00B37E36">
              <w:rPr>
                <w:lang w:val="it-IT"/>
              </w:rPr>
              <w:t>gravemente</w:t>
            </w:r>
            <w:r w:rsidRPr="00B37E36">
              <w:rPr>
                <w:spacing w:val="-2"/>
                <w:lang w:val="it-IT"/>
              </w:rPr>
              <w:t xml:space="preserve"> </w:t>
            </w:r>
            <w:r w:rsidRPr="00B37E36">
              <w:rPr>
                <w:lang w:val="it-IT"/>
              </w:rPr>
              <w:t>inadeguata</w:t>
            </w:r>
          </w:p>
        </w:tc>
        <w:tc>
          <w:tcPr>
            <w:tcW w:w="973" w:type="dxa"/>
            <w:tcBorders>
              <w:bottom w:val="nil"/>
            </w:tcBorders>
          </w:tcPr>
          <w:p w14:paraId="6AF03443" w14:textId="77777777" w:rsidR="00AE2BD2" w:rsidRDefault="00AE2BD2" w:rsidP="007016BE">
            <w:pPr>
              <w:pStyle w:val="TableParagraph"/>
              <w:spacing w:before="1"/>
              <w:jc w:val="center"/>
              <w:rPr>
                <w:lang w:val="it-IT"/>
              </w:rPr>
            </w:pPr>
          </w:p>
          <w:p w14:paraId="71A9174B" w14:textId="5EE0A393" w:rsidR="00AE2BD2" w:rsidRDefault="00AE2BD2" w:rsidP="007016BE">
            <w:pPr>
              <w:pStyle w:val="TableParagraph"/>
              <w:spacing w:before="1"/>
              <w:jc w:val="center"/>
              <w:rPr>
                <w:lang w:val="it-IT"/>
              </w:rPr>
            </w:pPr>
            <w:r>
              <w:rPr>
                <w:lang w:val="it-IT"/>
              </w:rPr>
              <w:t>10</w:t>
            </w:r>
          </w:p>
          <w:p w14:paraId="0580802F" w14:textId="173BF169" w:rsidR="00035595" w:rsidRPr="00B37E36" w:rsidRDefault="00035595" w:rsidP="007016BE">
            <w:pPr>
              <w:pStyle w:val="TableParagraph"/>
              <w:spacing w:before="1"/>
              <w:jc w:val="center"/>
              <w:rPr>
                <w:lang w:val="it-IT"/>
              </w:rPr>
            </w:pPr>
            <w:r w:rsidRPr="00B37E36">
              <w:rPr>
                <w:lang w:val="it-IT"/>
              </w:rPr>
              <w:t>9</w:t>
            </w:r>
          </w:p>
        </w:tc>
      </w:tr>
      <w:tr w:rsidR="00035595" w:rsidRPr="00B37E36" w14:paraId="3D4BC90E" w14:textId="77777777" w:rsidTr="007016BE">
        <w:trPr>
          <w:trHeight w:val="433"/>
        </w:trPr>
        <w:tc>
          <w:tcPr>
            <w:tcW w:w="1932" w:type="dxa"/>
            <w:tcBorders>
              <w:top w:val="nil"/>
              <w:bottom w:val="nil"/>
            </w:tcBorders>
          </w:tcPr>
          <w:p w14:paraId="0E8208EF" w14:textId="77777777" w:rsidR="00035595" w:rsidRPr="00B37E36" w:rsidRDefault="00035595" w:rsidP="00922ADA">
            <w:pPr>
              <w:pStyle w:val="TableParagraph"/>
              <w:ind w:left="0"/>
              <w:rPr>
                <w:lang w:val="it-IT"/>
              </w:rPr>
            </w:pPr>
          </w:p>
        </w:tc>
        <w:tc>
          <w:tcPr>
            <w:tcW w:w="6730" w:type="dxa"/>
            <w:vMerge/>
            <w:tcBorders>
              <w:top w:val="nil"/>
            </w:tcBorders>
          </w:tcPr>
          <w:p w14:paraId="2D9D7824" w14:textId="77777777" w:rsidR="00035595" w:rsidRPr="00B37E36" w:rsidRDefault="00035595" w:rsidP="00922ADA">
            <w:pPr>
              <w:rPr>
                <w:sz w:val="2"/>
                <w:szCs w:val="2"/>
                <w:lang w:val="it-IT"/>
              </w:rPr>
            </w:pPr>
          </w:p>
        </w:tc>
        <w:tc>
          <w:tcPr>
            <w:tcW w:w="973" w:type="dxa"/>
            <w:tcBorders>
              <w:top w:val="nil"/>
              <w:bottom w:val="nil"/>
            </w:tcBorders>
          </w:tcPr>
          <w:p w14:paraId="0D16C337" w14:textId="77777777" w:rsidR="00035595" w:rsidRPr="00B37E36" w:rsidRDefault="00035595" w:rsidP="007016BE">
            <w:pPr>
              <w:pStyle w:val="TableParagraph"/>
              <w:spacing w:before="116"/>
              <w:jc w:val="center"/>
              <w:rPr>
                <w:lang w:val="it-IT"/>
              </w:rPr>
            </w:pPr>
            <w:r w:rsidRPr="00B37E36">
              <w:rPr>
                <w:lang w:val="it-IT"/>
              </w:rPr>
              <w:t>8</w:t>
            </w:r>
          </w:p>
        </w:tc>
      </w:tr>
      <w:tr w:rsidR="00035595" w:rsidRPr="00B37E36" w14:paraId="1F00C42C" w14:textId="77777777" w:rsidTr="007016BE">
        <w:trPr>
          <w:trHeight w:val="558"/>
        </w:trPr>
        <w:tc>
          <w:tcPr>
            <w:tcW w:w="1932" w:type="dxa"/>
            <w:tcBorders>
              <w:top w:val="nil"/>
              <w:bottom w:val="nil"/>
            </w:tcBorders>
          </w:tcPr>
          <w:p w14:paraId="1F6D0125" w14:textId="77777777" w:rsidR="00035595" w:rsidRPr="00B37E36" w:rsidRDefault="00035595" w:rsidP="00922ADA">
            <w:pPr>
              <w:pStyle w:val="TableParagraph"/>
              <w:spacing w:before="34" w:line="252" w:lineRule="exact"/>
              <w:ind w:left="525" w:right="212" w:hanging="284"/>
              <w:rPr>
                <w:b/>
                <w:lang w:val="it-IT"/>
              </w:rPr>
            </w:pPr>
            <w:r w:rsidRPr="00B37E36">
              <w:rPr>
                <w:b/>
                <w:lang w:val="it-IT"/>
              </w:rPr>
              <w:t>Conoscenza dei</w:t>
            </w:r>
            <w:r w:rsidRPr="00B37E36">
              <w:rPr>
                <w:b/>
                <w:spacing w:val="-52"/>
                <w:lang w:val="it-IT"/>
              </w:rPr>
              <w:t xml:space="preserve"> </w:t>
            </w:r>
            <w:r w:rsidRPr="00B37E36">
              <w:rPr>
                <w:b/>
                <w:lang w:val="it-IT"/>
              </w:rPr>
              <w:t>contenuti</w:t>
            </w:r>
          </w:p>
        </w:tc>
        <w:tc>
          <w:tcPr>
            <w:tcW w:w="6730" w:type="dxa"/>
            <w:vMerge/>
            <w:tcBorders>
              <w:top w:val="nil"/>
            </w:tcBorders>
          </w:tcPr>
          <w:p w14:paraId="33D1A0DD" w14:textId="77777777" w:rsidR="00035595" w:rsidRPr="00B37E36" w:rsidRDefault="00035595" w:rsidP="00922ADA">
            <w:pPr>
              <w:rPr>
                <w:sz w:val="2"/>
                <w:szCs w:val="2"/>
                <w:lang w:val="it-IT"/>
              </w:rPr>
            </w:pPr>
          </w:p>
        </w:tc>
        <w:tc>
          <w:tcPr>
            <w:tcW w:w="973" w:type="dxa"/>
            <w:tcBorders>
              <w:top w:val="nil"/>
              <w:bottom w:val="nil"/>
            </w:tcBorders>
          </w:tcPr>
          <w:p w14:paraId="0C150F83" w14:textId="77777777" w:rsidR="00035595" w:rsidRPr="00B37E36" w:rsidRDefault="00035595" w:rsidP="007016BE">
            <w:pPr>
              <w:pStyle w:val="TableParagraph"/>
              <w:spacing w:before="179"/>
              <w:jc w:val="center"/>
              <w:rPr>
                <w:lang w:val="it-IT"/>
              </w:rPr>
            </w:pPr>
            <w:r w:rsidRPr="00B37E36">
              <w:rPr>
                <w:lang w:val="it-IT"/>
              </w:rPr>
              <w:t>7</w:t>
            </w:r>
          </w:p>
        </w:tc>
      </w:tr>
      <w:tr w:rsidR="00035595" w:rsidRPr="00B37E36" w14:paraId="0A6D9C57" w14:textId="77777777" w:rsidTr="007016BE">
        <w:trPr>
          <w:trHeight w:val="369"/>
        </w:trPr>
        <w:tc>
          <w:tcPr>
            <w:tcW w:w="1932" w:type="dxa"/>
            <w:tcBorders>
              <w:top w:val="nil"/>
              <w:bottom w:val="nil"/>
            </w:tcBorders>
          </w:tcPr>
          <w:p w14:paraId="7B728C92" w14:textId="77777777" w:rsidR="00035595" w:rsidRPr="00B37E36" w:rsidRDefault="00035595" w:rsidP="00922ADA">
            <w:pPr>
              <w:pStyle w:val="TableParagraph"/>
              <w:spacing w:line="243" w:lineRule="exact"/>
              <w:ind w:left="262" w:right="247"/>
              <w:jc w:val="center"/>
              <w:rPr>
                <w:b/>
                <w:lang w:val="it-IT"/>
              </w:rPr>
            </w:pPr>
            <w:r w:rsidRPr="00B37E36">
              <w:rPr>
                <w:b/>
                <w:lang w:val="it-IT"/>
              </w:rPr>
              <w:t>disciplinari</w:t>
            </w:r>
          </w:p>
        </w:tc>
        <w:tc>
          <w:tcPr>
            <w:tcW w:w="6730" w:type="dxa"/>
            <w:vMerge/>
            <w:tcBorders>
              <w:top w:val="nil"/>
            </w:tcBorders>
          </w:tcPr>
          <w:p w14:paraId="7487ACE7" w14:textId="77777777" w:rsidR="00035595" w:rsidRPr="00B37E36" w:rsidRDefault="00035595" w:rsidP="00922ADA">
            <w:pPr>
              <w:rPr>
                <w:sz w:val="2"/>
                <w:szCs w:val="2"/>
                <w:lang w:val="it-IT"/>
              </w:rPr>
            </w:pPr>
          </w:p>
        </w:tc>
        <w:tc>
          <w:tcPr>
            <w:tcW w:w="973" w:type="dxa"/>
            <w:tcBorders>
              <w:top w:val="nil"/>
              <w:bottom w:val="nil"/>
            </w:tcBorders>
          </w:tcPr>
          <w:p w14:paraId="14012177" w14:textId="77777777" w:rsidR="00035595" w:rsidRPr="00B37E36" w:rsidRDefault="00035595" w:rsidP="007016BE">
            <w:pPr>
              <w:pStyle w:val="TableParagraph"/>
              <w:spacing w:before="117" w:line="232" w:lineRule="exact"/>
              <w:jc w:val="center"/>
              <w:rPr>
                <w:lang w:val="it-IT"/>
              </w:rPr>
            </w:pPr>
            <w:r w:rsidRPr="00B37E36">
              <w:rPr>
                <w:lang w:val="it-IT"/>
              </w:rPr>
              <w:t>6</w:t>
            </w:r>
          </w:p>
        </w:tc>
      </w:tr>
      <w:tr w:rsidR="00035595" w:rsidRPr="00B37E36" w14:paraId="0F685BE8" w14:textId="77777777" w:rsidTr="007016BE">
        <w:trPr>
          <w:trHeight w:val="243"/>
        </w:trPr>
        <w:tc>
          <w:tcPr>
            <w:tcW w:w="1932" w:type="dxa"/>
            <w:tcBorders>
              <w:top w:val="nil"/>
              <w:bottom w:val="nil"/>
            </w:tcBorders>
          </w:tcPr>
          <w:p w14:paraId="2A135B5F" w14:textId="77777777" w:rsidR="00035595" w:rsidRPr="00B37E36" w:rsidRDefault="00035595" w:rsidP="00922ADA">
            <w:pPr>
              <w:pStyle w:val="TableParagraph"/>
              <w:ind w:left="0"/>
              <w:rPr>
                <w:sz w:val="16"/>
                <w:lang w:val="it-IT"/>
              </w:rPr>
            </w:pPr>
          </w:p>
        </w:tc>
        <w:tc>
          <w:tcPr>
            <w:tcW w:w="6730" w:type="dxa"/>
            <w:vMerge/>
            <w:tcBorders>
              <w:top w:val="nil"/>
            </w:tcBorders>
          </w:tcPr>
          <w:p w14:paraId="43A513F8" w14:textId="77777777" w:rsidR="00035595" w:rsidRPr="00B37E36" w:rsidRDefault="00035595" w:rsidP="00922ADA">
            <w:pPr>
              <w:rPr>
                <w:sz w:val="2"/>
                <w:szCs w:val="2"/>
                <w:lang w:val="it-IT"/>
              </w:rPr>
            </w:pPr>
          </w:p>
        </w:tc>
        <w:tc>
          <w:tcPr>
            <w:tcW w:w="973" w:type="dxa"/>
            <w:tcBorders>
              <w:top w:val="nil"/>
              <w:bottom w:val="nil"/>
            </w:tcBorders>
          </w:tcPr>
          <w:p w14:paraId="2EFBDD5F" w14:textId="77777777" w:rsidR="00035595" w:rsidRPr="00B37E36" w:rsidRDefault="00035595" w:rsidP="007016BE">
            <w:pPr>
              <w:pStyle w:val="TableParagraph"/>
              <w:spacing w:line="223" w:lineRule="exact"/>
              <w:jc w:val="center"/>
              <w:rPr>
                <w:lang w:val="it-IT"/>
              </w:rPr>
            </w:pPr>
            <w:r w:rsidRPr="00B37E36">
              <w:rPr>
                <w:lang w:val="it-IT"/>
              </w:rPr>
              <w:t>5</w:t>
            </w:r>
          </w:p>
        </w:tc>
      </w:tr>
      <w:tr w:rsidR="00035595" w:rsidRPr="00B37E36" w14:paraId="0A40AA34" w14:textId="77777777" w:rsidTr="007016BE">
        <w:trPr>
          <w:trHeight w:val="243"/>
        </w:trPr>
        <w:tc>
          <w:tcPr>
            <w:tcW w:w="1932" w:type="dxa"/>
            <w:tcBorders>
              <w:top w:val="nil"/>
              <w:bottom w:val="nil"/>
            </w:tcBorders>
          </w:tcPr>
          <w:p w14:paraId="319A9751" w14:textId="77777777" w:rsidR="00035595" w:rsidRPr="00B37E36" w:rsidRDefault="00035595" w:rsidP="00922ADA">
            <w:pPr>
              <w:pStyle w:val="TableParagraph"/>
              <w:ind w:left="0"/>
              <w:rPr>
                <w:sz w:val="16"/>
                <w:lang w:val="it-IT"/>
              </w:rPr>
            </w:pPr>
          </w:p>
        </w:tc>
        <w:tc>
          <w:tcPr>
            <w:tcW w:w="6730" w:type="dxa"/>
            <w:vMerge/>
            <w:tcBorders>
              <w:top w:val="nil"/>
            </w:tcBorders>
          </w:tcPr>
          <w:p w14:paraId="12ABD592" w14:textId="77777777" w:rsidR="00035595" w:rsidRPr="00B37E36" w:rsidRDefault="00035595" w:rsidP="00922ADA">
            <w:pPr>
              <w:rPr>
                <w:sz w:val="2"/>
                <w:szCs w:val="2"/>
                <w:lang w:val="it-IT"/>
              </w:rPr>
            </w:pPr>
          </w:p>
        </w:tc>
        <w:tc>
          <w:tcPr>
            <w:tcW w:w="973" w:type="dxa"/>
            <w:tcBorders>
              <w:top w:val="nil"/>
              <w:bottom w:val="nil"/>
            </w:tcBorders>
          </w:tcPr>
          <w:p w14:paraId="652CFF07" w14:textId="77777777" w:rsidR="00035595" w:rsidRPr="00B37E36" w:rsidRDefault="00035595" w:rsidP="007016BE">
            <w:pPr>
              <w:pStyle w:val="TableParagraph"/>
              <w:spacing w:line="223" w:lineRule="exact"/>
              <w:jc w:val="center"/>
              <w:rPr>
                <w:lang w:val="it-IT"/>
              </w:rPr>
            </w:pPr>
            <w:r w:rsidRPr="00B37E36">
              <w:rPr>
                <w:lang w:val="it-IT"/>
              </w:rPr>
              <w:t>4</w:t>
            </w:r>
          </w:p>
        </w:tc>
      </w:tr>
      <w:tr w:rsidR="00035595" w:rsidRPr="00B37E36" w14:paraId="5ABE4132" w14:textId="77777777" w:rsidTr="007016BE">
        <w:trPr>
          <w:trHeight w:val="245"/>
        </w:trPr>
        <w:tc>
          <w:tcPr>
            <w:tcW w:w="1932" w:type="dxa"/>
            <w:tcBorders>
              <w:top w:val="nil"/>
            </w:tcBorders>
          </w:tcPr>
          <w:p w14:paraId="6DCE4DA0" w14:textId="77777777" w:rsidR="00035595" w:rsidRPr="00B37E36" w:rsidRDefault="00035595" w:rsidP="00922ADA">
            <w:pPr>
              <w:pStyle w:val="TableParagraph"/>
              <w:ind w:left="0"/>
              <w:rPr>
                <w:sz w:val="16"/>
                <w:lang w:val="it-IT"/>
              </w:rPr>
            </w:pPr>
          </w:p>
        </w:tc>
        <w:tc>
          <w:tcPr>
            <w:tcW w:w="6730" w:type="dxa"/>
            <w:vMerge/>
            <w:tcBorders>
              <w:top w:val="nil"/>
            </w:tcBorders>
          </w:tcPr>
          <w:p w14:paraId="1E84F0EF" w14:textId="77777777" w:rsidR="00035595" w:rsidRPr="00B37E36" w:rsidRDefault="00035595" w:rsidP="00922ADA">
            <w:pPr>
              <w:rPr>
                <w:sz w:val="2"/>
                <w:szCs w:val="2"/>
                <w:lang w:val="it-IT"/>
              </w:rPr>
            </w:pPr>
          </w:p>
        </w:tc>
        <w:tc>
          <w:tcPr>
            <w:tcW w:w="973" w:type="dxa"/>
            <w:tcBorders>
              <w:top w:val="nil"/>
            </w:tcBorders>
          </w:tcPr>
          <w:p w14:paraId="6D1BB366" w14:textId="2198D8C3" w:rsidR="00035595" w:rsidRPr="00B37E36" w:rsidRDefault="00035595" w:rsidP="007016BE">
            <w:pPr>
              <w:pStyle w:val="TableParagraph"/>
              <w:spacing w:line="226" w:lineRule="exact"/>
              <w:ind w:left="0"/>
              <w:jc w:val="center"/>
              <w:rPr>
                <w:lang w:val="it-IT"/>
              </w:rPr>
            </w:pPr>
            <w:r w:rsidRPr="00B37E36">
              <w:rPr>
                <w:lang w:val="it-IT"/>
              </w:rPr>
              <w:t>3</w:t>
            </w:r>
          </w:p>
        </w:tc>
      </w:tr>
      <w:tr w:rsidR="00035595" w:rsidRPr="00B37E36" w14:paraId="171869FF" w14:textId="77777777" w:rsidTr="007016BE">
        <w:trPr>
          <w:trHeight w:val="377"/>
        </w:trPr>
        <w:tc>
          <w:tcPr>
            <w:tcW w:w="1932" w:type="dxa"/>
            <w:tcBorders>
              <w:bottom w:val="nil"/>
            </w:tcBorders>
          </w:tcPr>
          <w:p w14:paraId="4FD7FFCB" w14:textId="77777777" w:rsidR="00035595" w:rsidRPr="00B37E36" w:rsidRDefault="00035595" w:rsidP="00922ADA">
            <w:pPr>
              <w:pStyle w:val="TableParagraph"/>
              <w:ind w:left="0"/>
              <w:rPr>
                <w:lang w:val="it-IT"/>
              </w:rPr>
            </w:pPr>
          </w:p>
        </w:tc>
        <w:tc>
          <w:tcPr>
            <w:tcW w:w="6730" w:type="dxa"/>
            <w:vMerge w:val="restart"/>
          </w:tcPr>
          <w:p w14:paraId="2B918990" w14:textId="7BE9314E" w:rsidR="00AE2BD2" w:rsidRDefault="00AE2BD2" w:rsidP="00035595">
            <w:pPr>
              <w:pStyle w:val="TableParagraph"/>
              <w:numPr>
                <w:ilvl w:val="0"/>
                <w:numId w:val="22"/>
              </w:numPr>
              <w:tabs>
                <w:tab w:val="left" w:pos="482"/>
                <w:tab w:val="left" w:pos="483"/>
              </w:tabs>
              <w:ind w:right="361"/>
              <w:rPr>
                <w:lang w:val="it-IT"/>
              </w:rPr>
            </w:pPr>
            <w:r w:rsidRPr="00AE2BD2">
              <w:rPr>
                <w:lang w:val="it-IT"/>
              </w:rPr>
              <w:t>Dimostra sicurezza nei processi di analisi e rielaborazione mostrando capacità di astrazione e di elaborazione critica</w:t>
            </w:r>
          </w:p>
          <w:p w14:paraId="2C7CE66A" w14:textId="327E1FAA" w:rsidR="00035595" w:rsidRPr="00B37E36" w:rsidRDefault="00035595" w:rsidP="00035595">
            <w:pPr>
              <w:pStyle w:val="TableParagraph"/>
              <w:numPr>
                <w:ilvl w:val="0"/>
                <w:numId w:val="22"/>
              </w:numPr>
              <w:tabs>
                <w:tab w:val="left" w:pos="482"/>
                <w:tab w:val="left" w:pos="483"/>
              </w:tabs>
              <w:ind w:right="361"/>
              <w:rPr>
                <w:lang w:val="it-IT"/>
              </w:rPr>
            </w:pPr>
            <w:r w:rsidRPr="00B37E36">
              <w:rPr>
                <w:lang w:val="it-IT"/>
              </w:rPr>
              <w:t>Utilizzo delle conoscenze sicuro e pertinente. Capacità di operare</w:t>
            </w:r>
            <w:r w:rsidRPr="00B37E36">
              <w:rPr>
                <w:spacing w:val="-53"/>
                <w:lang w:val="it-IT"/>
              </w:rPr>
              <w:t xml:space="preserve"> </w:t>
            </w:r>
            <w:r w:rsidRPr="00B37E36">
              <w:rPr>
                <w:lang w:val="it-IT"/>
              </w:rPr>
              <w:t>collegamenti in modo accurato e</w:t>
            </w:r>
            <w:r w:rsidRPr="00B37E36">
              <w:rPr>
                <w:spacing w:val="-2"/>
                <w:lang w:val="it-IT"/>
              </w:rPr>
              <w:t xml:space="preserve"> </w:t>
            </w:r>
            <w:r w:rsidRPr="00B37E36">
              <w:rPr>
                <w:lang w:val="it-IT"/>
              </w:rPr>
              <w:t>consapevole.</w:t>
            </w:r>
          </w:p>
          <w:p w14:paraId="4EA037EA" w14:textId="77777777" w:rsidR="00035595" w:rsidRPr="00B37E36" w:rsidRDefault="00035595" w:rsidP="00035595">
            <w:pPr>
              <w:pStyle w:val="TableParagraph"/>
              <w:numPr>
                <w:ilvl w:val="0"/>
                <w:numId w:val="22"/>
              </w:numPr>
              <w:tabs>
                <w:tab w:val="left" w:pos="482"/>
                <w:tab w:val="left" w:pos="483"/>
              </w:tabs>
              <w:ind w:right="511"/>
              <w:rPr>
                <w:lang w:val="it-IT"/>
              </w:rPr>
            </w:pPr>
            <w:r w:rsidRPr="00B37E36">
              <w:rPr>
                <w:lang w:val="it-IT"/>
              </w:rPr>
              <w:t>Utilizzo delle conoscenze preciso, buona capacità di analisi e di</w:t>
            </w:r>
            <w:r w:rsidRPr="00B37E36">
              <w:rPr>
                <w:spacing w:val="-52"/>
                <w:lang w:val="it-IT"/>
              </w:rPr>
              <w:t xml:space="preserve"> </w:t>
            </w:r>
            <w:r w:rsidRPr="00B37E36">
              <w:rPr>
                <w:lang w:val="it-IT"/>
              </w:rPr>
              <w:t>sintesi.</w:t>
            </w:r>
          </w:p>
          <w:p w14:paraId="738DE9D1" w14:textId="77777777" w:rsidR="00035595" w:rsidRPr="00B37E36" w:rsidRDefault="00035595" w:rsidP="00035595">
            <w:pPr>
              <w:pStyle w:val="TableParagraph"/>
              <w:numPr>
                <w:ilvl w:val="0"/>
                <w:numId w:val="22"/>
              </w:numPr>
              <w:tabs>
                <w:tab w:val="left" w:pos="482"/>
                <w:tab w:val="left" w:pos="483"/>
              </w:tabs>
              <w:spacing w:line="269" w:lineRule="exact"/>
              <w:ind w:hanging="361"/>
              <w:rPr>
                <w:lang w:val="it-IT"/>
              </w:rPr>
            </w:pPr>
            <w:r w:rsidRPr="00B37E36">
              <w:rPr>
                <w:lang w:val="it-IT"/>
              </w:rPr>
              <w:t>Buon</w:t>
            </w:r>
            <w:r w:rsidRPr="00B37E36">
              <w:rPr>
                <w:spacing w:val="-2"/>
                <w:lang w:val="it-IT"/>
              </w:rPr>
              <w:t xml:space="preserve"> </w:t>
            </w:r>
            <w:r w:rsidRPr="00B37E36">
              <w:rPr>
                <w:lang w:val="it-IT"/>
              </w:rPr>
              <w:t>impiego</w:t>
            </w:r>
            <w:r w:rsidRPr="00B37E36">
              <w:rPr>
                <w:spacing w:val="-2"/>
                <w:lang w:val="it-IT"/>
              </w:rPr>
              <w:t xml:space="preserve"> </w:t>
            </w:r>
            <w:r w:rsidRPr="00B37E36">
              <w:rPr>
                <w:lang w:val="it-IT"/>
              </w:rPr>
              <w:t>delle</w:t>
            </w:r>
            <w:r w:rsidRPr="00B37E36">
              <w:rPr>
                <w:spacing w:val="-1"/>
                <w:lang w:val="it-IT"/>
              </w:rPr>
              <w:t xml:space="preserve"> </w:t>
            </w:r>
            <w:r w:rsidRPr="00B37E36">
              <w:rPr>
                <w:lang w:val="it-IT"/>
              </w:rPr>
              <w:t>conoscenze</w:t>
            </w:r>
            <w:r w:rsidRPr="00B37E36">
              <w:rPr>
                <w:spacing w:val="-2"/>
                <w:lang w:val="it-IT"/>
              </w:rPr>
              <w:t xml:space="preserve"> </w:t>
            </w:r>
            <w:r w:rsidRPr="00B37E36">
              <w:rPr>
                <w:lang w:val="it-IT"/>
              </w:rPr>
              <w:t>acquisite.</w:t>
            </w:r>
          </w:p>
          <w:p w14:paraId="264FE0A7" w14:textId="77777777" w:rsidR="00035595" w:rsidRPr="00B37E36" w:rsidRDefault="00035595" w:rsidP="00035595">
            <w:pPr>
              <w:pStyle w:val="TableParagraph"/>
              <w:numPr>
                <w:ilvl w:val="0"/>
                <w:numId w:val="22"/>
              </w:numPr>
              <w:tabs>
                <w:tab w:val="left" w:pos="482"/>
                <w:tab w:val="left" w:pos="483"/>
              </w:tabs>
              <w:ind w:right="915"/>
              <w:rPr>
                <w:lang w:val="it-IT"/>
              </w:rPr>
            </w:pPr>
            <w:r w:rsidRPr="00B37E36">
              <w:rPr>
                <w:lang w:val="it-IT"/>
              </w:rPr>
              <w:t>Impiego adeguato delle conoscenze acquisite, anche se con</w:t>
            </w:r>
            <w:r w:rsidRPr="00B37E36">
              <w:rPr>
                <w:spacing w:val="-52"/>
                <w:lang w:val="it-IT"/>
              </w:rPr>
              <w:t xml:space="preserve"> </w:t>
            </w:r>
            <w:r w:rsidRPr="00B37E36">
              <w:rPr>
                <w:lang w:val="it-IT"/>
              </w:rPr>
              <w:t>collegamenti piuttosto scolastici.</w:t>
            </w:r>
          </w:p>
          <w:p w14:paraId="616A2588" w14:textId="77777777" w:rsidR="00035595" w:rsidRPr="00B37E36" w:rsidRDefault="00035595" w:rsidP="00035595">
            <w:pPr>
              <w:pStyle w:val="TableParagraph"/>
              <w:numPr>
                <w:ilvl w:val="0"/>
                <w:numId w:val="22"/>
              </w:numPr>
              <w:tabs>
                <w:tab w:val="left" w:pos="482"/>
                <w:tab w:val="left" w:pos="483"/>
              </w:tabs>
              <w:spacing w:line="267" w:lineRule="exact"/>
              <w:ind w:hanging="361"/>
              <w:rPr>
                <w:lang w:val="it-IT"/>
              </w:rPr>
            </w:pPr>
            <w:r w:rsidRPr="00B37E36">
              <w:rPr>
                <w:lang w:val="it-IT"/>
              </w:rPr>
              <w:t>Impiego</w:t>
            </w:r>
            <w:r w:rsidRPr="00B37E36">
              <w:rPr>
                <w:spacing w:val="-2"/>
                <w:lang w:val="it-IT"/>
              </w:rPr>
              <w:t xml:space="preserve"> </w:t>
            </w:r>
            <w:r w:rsidRPr="00B37E36">
              <w:rPr>
                <w:lang w:val="it-IT"/>
              </w:rPr>
              <w:t>poco</w:t>
            </w:r>
            <w:r w:rsidRPr="00B37E36">
              <w:rPr>
                <w:spacing w:val="-2"/>
                <w:lang w:val="it-IT"/>
              </w:rPr>
              <w:t xml:space="preserve"> </w:t>
            </w:r>
            <w:r w:rsidRPr="00B37E36">
              <w:rPr>
                <w:lang w:val="it-IT"/>
              </w:rPr>
              <w:t>preciso</w:t>
            </w:r>
            <w:r w:rsidRPr="00B37E36">
              <w:rPr>
                <w:spacing w:val="-2"/>
                <w:lang w:val="it-IT"/>
              </w:rPr>
              <w:t xml:space="preserve"> </w:t>
            </w:r>
            <w:r w:rsidRPr="00B37E36">
              <w:rPr>
                <w:lang w:val="it-IT"/>
              </w:rPr>
              <w:t>del</w:t>
            </w:r>
            <w:r w:rsidRPr="00B37E36">
              <w:rPr>
                <w:spacing w:val="-1"/>
                <w:lang w:val="it-IT"/>
              </w:rPr>
              <w:t xml:space="preserve"> </w:t>
            </w:r>
            <w:r w:rsidRPr="00B37E36">
              <w:rPr>
                <w:lang w:val="it-IT"/>
              </w:rPr>
              <w:t>materiale</w:t>
            </w:r>
            <w:r w:rsidRPr="00B37E36">
              <w:rPr>
                <w:spacing w:val="-4"/>
                <w:lang w:val="it-IT"/>
              </w:rPr>
              <w:t xml:space="preserve"> </w:t>
            </w:r>
            <w:r w:rsidRPr="00B37E36">
              <w:rPr>
                <w:lang w:val="it-IT"/>
              </w:rPr>
              <w:t>cognitivo.</w:t>
            </w:r>
          </w:p>
          <w:p w14:paraId="402EBB75" w14:textId="77777777" w:rsidR="00035595" w:rsidRPr="00B37E36" w:rsidRDefault="00035595" w:rsidP="00035595">
            <w:pPr>
              <w:pStyle w:val="TableParagraph"/>
              <w:numPr>
                <w:ilvl w:val="0"/>
                <w:numId w:val="22"/>
              </w:numPr>
              <w:tabs>
                <w:tab w:val="left" w:pos="482"/>
                <w:tab w:val="left" w:pos="483"/>
              </w:tabs>
              <w:ind w:right="820"/>
              <w:rPr>
                <w:lang w:val="it-IT"/>
              </w:rPr>
            </w:pPr>
            <w:r w:rsidRPr="00B37E36">
              <w:rPr>
                <w:lang w:val="it-IT"/>
              </w:rPr>
              <w:t>Scarsa capacità di usare le conoscenze per contestualizzare i</w:t>
            </w:r>
            <w:r w:rsidRPr="00B37E36">
              <w:rPr>
                <w:spacing w:val="-53"/>
                <w:lang w:val="it-IT"/>
              </w:rPr>
              <w:t xml:space="preserve"> </w:t>
            </w:r>
            <w:r w:rsidRPr="00B37E36">
              <w:rPr>
                <w:lang w:val="it-IT"/>
              </w:rPr>
              <w:t>contenuti.</w:t>
            </w:r>
          </w:p>
          <w:p w14:paraId="5BDA444E" w14:textId="77777777" w:rsidR="00035595" w:rsidRPr="00B37E36" w:rsidRDefault="00035595" w:rsidP="00035595">
            <w:pPr>
              <w:pStyle w:val="TableParagraph"/>
              <w:numPr>
                <w:ilvl w:val="0"/>
                <w:numId w:val="22"/>
              </w:numPr>
              <w:tabs>
                <w:tab w:val="left" w:pos="482"/>
                <w:tab w:val="left" w:pos="483"/>
              </w:tabs>
              <w:spacing w:line="247" w:lineRule="exact"/>
              <w:ind w:hanging="361"/>
              <w:rPr>
                <w:lang w:val="it-IT"/>
              </w:rPr>
            </w:pPr>
            <w:r w:rsidRPr="00B37E36">
              <w:rPr>
                <w:lang w:val="it-IT"/>
              </w:rPr>
              <w:t>Incapacità</w:t>
            </w:r>
            <w:r w:rsidRPr="00B37E36">
              <w:rPr>
                <w:spacing w:val="-4"/>
                <w:lang w:val="it-IT"/>
              </w:rPr>
              <w:t xml:space="preserve"> </w:t>
            </w:r>
            <w:r w:rsidRPr="00B37E36">
              <w:rPr>
                <w:lang w:val="it-IT"/>
              </w:rPr>
              <w:t>di usare</w:t>
            </w:r>
            <w:r w:rsidRPr="00B37E36">
              <w:rPr>
                <w:spacing w:val="-2"/>
                <w:lang w:val="it-IT"/>
              </w:rPr>
              <w:t xml:space="preserve"> </w:t>
            </w:r>
            <w:r w:rsidRPr="00B37E36">
              <w:rPr>
                <w:lang w:val="it-IT"/>
              </w:rPr>
              <w:t>le</w:t>
            </w:r>
            <w:r w:rsidRPr="00B37E36">
              <w:rPr>
                <w:spacing w:val="-1"/>
                <w:lang w:val="it-IT"/>
              </w:rPr>
              <w:t xml:space="preserve"> </w:t>
            </w:r>
            <w:r w:rsidRPr="00B37E36">
              <w:rPr>
                <w:lang w:val="it-IT"/>
              </w:rPr>
              <w:t>conoscenze</w:t>
            </w:r>
            <w:r w:rsidRPr="00B37E36">
              <w:rPr>
                <w:spacing w:val="-1"/>
                <w:lang w:val="it-IT"/>
              </w:rPr>
              <w:t xml:space="preserve"> </w:t>
            </w:r>
            <w:r w:rsidRPr="00B37E36">
              <w:rPr>
                <w:lang w:val="it-IT"/>
              </w:rPr>
              <w:t>per</w:t>
            </w:r>
            <w:r w:rsidRPr="00B37E36">
              <w:rPr>
                <w:spacing w:val="-4"/>
                <w:lang w:val="it-IT"/>
              </w:rPr>
              <w:t xml:space="preserve"> </w:t>
            </w:r>
            <w:r w:rsidRPr="00B37E36">
              <w:rPr>
                <w:lang w:val="it-IT"/>
              </w:rPr>
              <w:t>contestualizzare</w:t>
            </w:r>
            <w:r w:rsidRPr="00B37E36">
              <w:rPr>
                <w:spacing w:val="-3"/>
                <w:lang w:val="it-IT"/>
              </w:rPr>
              <w:t xml:space="preserve"> </w:t>
            </w:r>
            <w:r w:rsidRPr="00B37E36">
              <w:rPr>
                <w:lang w:val="it-IT"/>
              </w:rPr>
              <w:t>i</w:t>
            </w:r>
            <w:r w:rsidRPr="00B37E36">
              <w:rPr>
                <w:spacing w:val="-3"/>
                <w:lang w:val="it-IT"/>
              </w:rPr>
              <w:t xml:space="preserve"> </w:t>
            </w:r>
            <w:r w:rsidRPr="00B37E36">
              <w:rPr>
                <w:lang w:val="it-IT"/>
              </w:rPr>
              <w:t>contenuti</w:t>
            </w:r>
          </w:p>
        </w:tc>
        <w:tc>
          <w:tcPr>
            <w:tcW w:w="973" w:type="dxa"/>
            <w:tcBorders>
              <w:bottom w:val="nil"/>
            </w:tcBorders>
          </w:tcPr>
          <w:p w14:paraId="2A42176A" w14:textId="77777777" w:rsidR="00AE2BD2" w:rsidRDefault="00AE2BD2" w:rsidP="007016BE">
            <w:pPr>
              <w:pStyle w:val="TableParagraph"/>
              <w:spacing w:line="251" w:lineRule="exact"/>
              <w:jc w:val="center"/>
              <w:rPr>
                <w:lang w:val="it-IT"/>
              </w:rPr>
            </w:pPr>
          </w:p>
          <w:p w14:paraId="5934EFCE" w14:textId="77777777" w:rsidR="00AE2BD2" w:rsidRDefault="00AE2BD2" w:rsidP="007016BE">
            <w:pPr>
              <w:pStyle w:val="TableParagraph"/>
              <w:spacing w:line="251" w:lineRule="exact"/>
              <w:jc w:val="center"/>
              <w:rPr>
                <w:lang w:val="it-IT"/>
              </w:rPr>
            </w:pPr>
            <w:r>
              <w:rPr>
                <w:lang w:val="it-IT"/>
              </w:rPr>
              <w:t>10</w:t>
            </w:r>
          </w:p>
          <w:p w14:paraId="2239B7C7" w14:textId="7FC07758" w:rsidR="00AE2BD2" w:rsidRDefault="00AE2BD2" w:rsidP="007016BE">
            <w:pPr>
              <w:pStyle w:val="TableParagraph"/>
              <w:spacing w:line="251" w:lineRule="exact"/>
              <w:jc w:val="center"/>
              <w:rPr>
                <w:lang w:val="it-IT"/>
              </w:rPr>
            </w:pPr>
          </w:p>
          <w:p w14:paraId="5F7B4524" w14:textId="7E0F3B6D" w:rsidR="00035595" w:rsidRPr="00B37E36" w:rsidRDefault="00AE2BD2" w:rsidP="007016BE">
            <w:pPr>
              <w:pStyle w:val="TableParagraph"/>
              <w:spacing w:line="251" w:lineRule="exact"/>
              <w:jc w:val="center"/>
              <w:rPr>
                <w:lang w:val="it-IT"/>
              </w:rPr>
            </w:pPr>
            <w:r>
              <w:rPr>
                <w:lang w:val="it-IT"/>
              </w:rPr>
              <w:t>9</w:t>
            </w:r>
          </w:p>
        </w:tc>
      </w:tr>
      <w:tr w:rsidR="00035595" w:rsidRPr="00B37E36" w14:paraId="40D9DEF7" w14:textId="77777777" w:rsidTr="007016BE">
        <w:trPr>
          <w:trHeight w:val="495"/>
        </w:trPr>
        <w:tc>
          <w:tcPr>
            <w:tcW w:w="1932" w:type="dxa"/>
            <w:tcBorders>
              <w:top w:val="nil"/>
              <w:bottom w:val="nil"/>
            </w:tcBorders>
          </w:tcPr>
          <w:p w14:paraId="1EA70F0A" w14:textId="77777777" w:rsidR="00035595" w:rsidRPr="00B37E36" w:rsidRDefault="00035595" w:rsidP="00922ADA">
            <w:pPr>
              <w:pStyle w:val="TableParagraph"/>
              <w:ind w:left="0"/>
              <w:rPr>
                <w:lang w:val="it-IT"/>
              </w:rPr>
            </w:pPr>
          </w:p>
        </w:tc>
        <w:tc>
          <w:tcPr>
            <w:tcW w:w="6730" w:type="dxa"/>
            <w:vMerge/>
            <w:tcBorders>
              <w:top w:val="nil"/>
            </w:tcBorders>
          </w:tcPr>
          <w:p w14:paraId="09F8BD57" w14:textId="77777777" w:rsidR="00035595" w:rsidRPr="00B37E36" w:rsidRDefault="00035595" w:rsidP="00922ADA">
            <w:pPr>
              <w:rPr>
                <w:sz w:val="2"/>
                <w:szCs w:val="2"/>
                <w:lang w:val="it-IT"/>
              </w:rPr>
            </w:pPr>
          </w:p>
        </w:tc>
        <w:tc>
          <w:tcPr>
            <w:tcW w:w="973" w:type="dxa"/>
            <w:tcBorders>
              <w:top w:val="nil"/>
              <w:bottom w:val="nil"/>
            </w:tcBorders>
          </w:tcPr>
          <w:p w14:paraId="268469C1" w14:textId="77777777" w:rsidR="00035595" w:rsidRPr="00B37E36" w:rsidRDefault="00035595" w:rsidP="007016BE">
            <w:pPr>
              <w:pStyle w:val="TableParagraph"/>
              <w:spacing w:before="117"/>
              <w:jc w:val="center"/>
              <w:rPr>
                <w:lang w:val="it-IT"/>
              </w:rPr>
            </w:pPr>
            <w:r w:rsidRPr="00B37E36">
              <w:rPr>
                <w:lang w:val="it-IT"/>
              </w:rPr>
              <w:t>8</w:t>
            </w:r>
          </w:p>
        </w:tc>
      </w:tr>
      <w:tr w:rsidR="00035595" w:rsidRPr="00B37E36" w14:paraId="53BEBC53" w14:textId="77777777" w:rsidTr="007016BE">
        <w:trPr>
          <w:trHeight w:val="369"/>
        </w:trPr>
        <w:tc>
          <w:tcPr>
            <w:tcW w:w="1932" w:type="dxa"/>
            <w:tcBorders>
              <w:top w:val="nil"/>
              <w:bottom w:val="nil"/>
            </w:tcBorders>
          </w:tcPr>
          <w:p w14:paraId="014B7902" w14:textId="77777777" w:rsidR="00035595" w:rsidRPr="00B37E36" w:rsidRDefault="00035595" w:rsidP="00922ADA">
            <w:pPr>
              <w:pStyle w:val="TableParagraph"/>
              <w:ind w:left="0"/>
              <w:rPr>
                <w:lang w:val="it-IT"/>
              </w:rPr>
            </w:pPr>
          </w:p>
        </w:tc>
        <w:tc>
          <w:tcPr>
            <w:tcW w:w="6730" w:type="dxa"/>
            <w:vMerge/>
            <w:tcBorders>
              <w:top w:val="nil"/>
            </w:tcBorders>
          </w:tcPr>
          <w:p w14:paraId="476DFBF2" w14:textId="77777777" w:rsidR="00035595" w:rsidRPr="00B37E36" w:rsidRDefault="00035595" w:rsidP="00922ADA">
            <w:pPr>
              <w:rPr>
                <w:sz w:val="2"/>
                <w:szCs w:val="2"/>
                <w:lang w:val="it-IT"/>
              </w:rPr>
            </w:pPr>
          </w:p>
        </w:tc>
        <w:tc>
          <w:tcPr>
            <w:tcW w:w="973" w:type="dxa"/>
            <w:tcBorders>
              <w:top w:val="nil"/>
              <w:bottom w:val="nil"/>
            </w:tcBorders>
          </w:tcPr>
          <w:p w14:paraId="616751EC" w14:textId="77777777" w:rsidR="00035595" w:rsidRPr="00B37E36" w:rsidRDefault="00035595" w:rsidP="007016BE">
            <w:pPr>
              <w:pStyle w:val="TableParagraph"/>
              <w:spacing w:before="116" w:line="233" w:lineRule="exact"/>
              <w:jc w:val="center"/>
              <w:rPr>
                <w:lang w:val="it-IT"/>
              </w:rPr>
            </w:pPr>
            <w:r w:rsidRPr="00B37E36">
              <w:rPr>
                <w:lang w:val="it-IT"/>
              </w:rPr>
              <w:t>7</w:t>
            </w:r>
          </w:p>
        </w:tc>
      </w:tr>
      <w:tr w:rsidR="00035595" w:rsidRPr="00B37E36" w14:paraId="0C3A7FAF" w14:textId="77777777" w:rsidTr="007016BE">
        <w:trPr>
          <w:trHeight w:val="398"/>
        </w:trPr>
        <w:tc>
          <w:tcPr>
            <w:tcW w:w="1932" w:type="dxa"/>
            <w:tcBorders>
              <w:top w:val="nil"/>
              <w:bottom w:val="nil"/>
            </w:tcBorders>
          </w:tcPr>
          <w:p w14:paraId="574BA414" w14:textId="77777777" w:rsidR="00035595" w:rsidRPr="00B37E36" w:rsidRDefault="00035595" w:rsidP="00922ADA">
            <w:pPr>
              <w:pStyle w:val="TableParagraph"/>
              <w:spacing w:before="46"/>
              <w:ind w:left="262" w:right="250"/>
              <w:jc w:val="center"/>
              <w:rPr>
                <w:b/>
                <w:lang w:val="it-IT"/>
              </w:rPr>
            </w:pPr>
            <w:r w:rsidRPr="00B37E36">
              <w:rPr>
                <w:b/>
                <w:lang w:val="it-IT"/>
              </w:rPr>
              <w:t>Competenze</w:t>
            </w:r>
          </w:p>
        </w:tc>
        <w:tc>
          <w:tcPr>
            <w:tcW w:w="6730" w:type="dxa"/>
            <w:vMerge/>
            <w:tcBorders>
              <w:top w:val="nil"/>
            </w:tcBorders>
          </w:tcPr>
          <w:p w14:paraId="0BE26AA3" w14:textId="77777777" w:rsidR="00035595" w:rsidRPr="00B37E36" w:rsidRDefault="00035595" w:rsidP="00922ADA">
            <w:pPr>
              <w:rPr>
                <w:sz w:val="2"/>
                <w:szCs w:val="2"/>
                <w:lang w:val="it-IT"/>
              </w:rPr>
            </w:pPr>
          </w:p>
        </w:tc>
        <w:tc>
          <w:tcPr>
            <w:tcW w:w="973" w:type="dxa"/>
            <w:tcBorders>
              <w:top w:val="nil"/>
              <w:bottom w:val="nil"/>
            </w:tcBorders>
          </w:tcPr>
          <w:p w14:paraId="08219AC0" w14:textId="77777777" w:rsidR="00035595" w:rsidRPr="00B37E36" w:rsidRDefault="00035595" w:rsidP="007016BE">
            <w:pPr>
              <w:pStyle w:val="TableParagraph"/>
              <w:spacing w:line="244" w:lineRule="exact"/>
              <w:jc w:val="center"/>
              <w:rPr>
                <w:lang w:val="it-IT"/>
              </w:rPr>
            </w:pPr>
            <w:r w:rsidRPr="00B37E36">
              <w:rPr>
                <w:lang w:val="it-IT"/>
              </w:rPr>
              <w:t>6</w:t>
            </w:r>
          </w:p>
        </w:tc>
      </w:tr>
      <w:tr w:rsidR="00035595" w:rsidRPr="00B37E36" w14:paraId="22EFDACA" w14:textId="77777777" w:rsidTr="007016BE">
        <w:trPr>
          <w:trHeight w:val="341"/>
        </w:trPr>
        <w:tc>
          <w:tcPr>
            <w:tcW w:w="1932" w:type="dxa"/>
            <w:tcBorders>
              <w:top w:val="nil"/>
              <w:bottom w:val="nil"/>
            </w:tcBorders>
          </w:tcPr>
          <w:p w14:paraId="3B411E70" w14:textId="77777777" w:rsidR="00035595" w:rsidRPr="00B37E36" w:rsidRDefault="00035595" w:rsidP="00922ADA">
            <w:pPr>
              <w:pStyle w:val="TableParagraph"/>
              <w:ind w:left="0"/>
              <w:rPr>
                <w:lang w:val="it-IT"/>
              </w:rPr>
            </w:pPr>
          </w:p>
        </w:tc>
        <w:tc>
          <w:tcPr>
            <w:tcW w:w="6730" w:type="dxa"/>
            <w:vMerge/>
            <w:tcBorders>
              <w:top w:val="nil"/>
            </w:tcBorders>
          </w:tcPr>
          <w:p w14:paraId="4C397B90" w14:textId="77777777" w:rsidR="00035595" w:rsidRPr="00B37E36" w:rsidRDefault="00035595" w:rsidP="00922ADA">
            <w:pPr>
              <w:rPr>
                <w:sz w:val="2"/>
                <w:szCs w:val="2"/>
                <w:lang w:val="it-IT"/>
              </w:rPr>
            </w:pPr>
          </w:p>
        </w:tc>
        <w:tc>
          <w:tcPr>
            <w:tcW w:w="973" w:type="dxa"/>
            <w:tcBorders>
              <w:top w:val="nil"/>
              <w:bottom w:val="nil"/>
            </w:tcBorders>
          </w:tcPr>
          <w:p w14:paraId="54462B16" w14:textId="77777777" w:rsidR="00035595" w:rsidRPr="00B37E36" w:rsidRDefault="00035595" w:rsidP="007016BE">
            <w:pPr>
              <w:pStyle w:val="TableParagraph"/>
              <w:spacing w:before="89" w:line="232" w:lineRule="exact"/>
              <w:jc w:val="center"/>
              <w:rPr>
                <w:lang w:val="it-IT"/>
              </w:rPr>
            </w:pPr>
            <w:r w:rsidRPr="00B37E36">
              <w:rPr>
                <w:lang w:val="it-IT"/>
              </w:rPr>
              <w:t>5</w:t>
            </w:r>
          </w:p>
        </w:tc>
      </w:tr>
      <w:tr w:rsidR="00035595" w:rsidRPr="00B37E36" w14:paraId="317C32B6" w14:textId="77777777" w:rsidTr="007016BE">
        <w:trPr>
          <w:trHeight w:val="369"/>
        </w:trPr>
        <w:tc>
          <w:tcPr>
            <w:tcW w:w="1932" w:type="dxa"/>
            <w:tcBorders>
              <w:top w:val="nil"/>
              <w:bottom w:val="nil"/>
            </w:tcBorders>
          </w:tcPr>
          <w:p w14:paraId="66A92B28" w14:textId="77777777" w:rsidR="00035595" w:rsidRPr="00B37E36" w:rsidRDefault="00035595" w:rsidP="00922ADA">
            <w:pPr>
              <w:pStyle w:val="TableParagraph"/>
              <w:ind w:left="0"/>
              <w:rPr>
                <w:lang w:val="it-IT"/>
              </w:rPr>
            </w:pPr>
          </w:p>
        </w:tc>
        <w:tc>
          <w:tcPr>
            <w:tcW w:w="6730" w:type="dxa"/>
            <w:vMerge/>
            <w:tcBorders>
              <w:top w:val="nil"/>
            </w:tcBorders>
          </w:tcPr>
          <w:p w14:paraId="02E98B15" w14:textId="77777777" w:rsidR="00035595" w:rsidRPr="00B37E36" w:rsidRDefault="00035595" w:rsidP="00922ADA">
            <w:pPr>
              <w:rPr>
                <w:sz w:val="2"/>
                <w:szCs w:val="2"/>
                <w:lang w:val="it-IT"/>
              </w:rPr>
            </w:pPr>
          </w:p>
        </w:tc>
        <w:tc>
          <w:tcPr>
            <w:tcW w:w="973" w:type="dxa"/>
            <w:tcBorders>
              <w:top w:val="nil"/>
              <w:bottom w:val="nil"/>
            </w:tcBorders>
          </w:tcPr>
          <w:p w14:paraId="5489472C" w14:textId="77777777" w:rsidR="00035595" w:rsidRPr="00B37E36" w:rsidRDefault="00035595" w:rsidP="007016BE">
            <w:pPr>
              <w:pStyle w:val="TableParagraph"/>
              <w:spacing w:line="243" w:lineRule="exact"/>
              <w:jc w:val="center"/>
              <w:rPr>
                <w:lang w:val="it-IT"/>
              </w:rPr>
            </w:pPr>
            <w:r w:rsidRPr="00B37E36">
              <w:rPr>
                <w:lang w:val="it-IT"/>
              </w:rPr>
              <w:t>4</w:t>
            </w:r>
          </w:p>
        </w:tc>
      </w:tr>
      <w:tr w:rsidR="00035595" w:rsidRPr="00B37E36" w14:paraId="44CD7765" w14:textId="77777777" w:rsidTr="007016BE">
        <w:trPr>
          <w:trHeight w:val="480"/>
        </w:trPr>
        <w:tc>
          <w:tcPr>
            <w:tcW w:w="1932" w:type="dxa"/>
            <w:tcBorders>
              <w:top w:val="nil"/>
            </w:tcBorders>
          </w:tcPr>
          <w:p w14:paraId="04B244CA" w14:textId="77777777" w:rsidR="00035595" w:rsidRPr="00B37E36" w:rsidRDefault="00035595" w:rsidP="00922ADA">
            <w:pPr>
              <w:pStyle w:val="TableParagraph"/>
              <w:ind w:left="0"/>
              <w:rPr>
                <w:lang w:val="it-IT"/>
              </w:rPr>
            </w:pPr>
          </w:p>
        </w:tc>
        <w:tc>
          <w:tcPr>
            <w:tcW w:w="6730" w:type="dxa"/>
            <w:vMerge/>
            <w:tcBorders>
              <w:top w:val="nil"/>
            </w:tcBorders>
          </w:tcPr>
          <w:p w14:paraId="4605B699" w14:textId="77777777" w:rsidR="00035595" w:rsidRPr="00B37E36" w:rsidRDefault="00035595" w:rsidP="00922ADA">
            <w:pPr>
              <w:rPr>
                <w:sz w:val="2"/>
                <w:szCs w:val="2"/>
                <w:lang w:val="it-IT"/>
              </w:rPr>
            </w:pPr>
          </w:p>
        </w:tc>
        <w:tc>
          <w:tcPr>
            <w:tcW w:w="973" w:type="dxa"/>
            <w:tcBorders>
              <w:top w:val="nil"/>
            </w:tcBorders>
          </w:tcPr>
          <w:p w14:paraId="643AF4C8" w14:textId="77777777" w:rsidR="00035595" w:rsidRPr="00B37E36" w:rsidRDefault="00035595" w:rsidP="007016BE">
            <w:pPr>
              <w:pStyle w:val="TableParagraph"/>
              <w:spacing w:before="117"/>
              <w:jc w:val="center"/>
              <w:rPr>
                <w:lang w:val="it-IT"/>
              </w:rPr>
            </w:pPr>
            <w:r w:rsidRPr="00B37E36">
              <w:rPr>
                <w:lang w:val="it-IT"/>
              </w:rPr>
              <w:t>3</w:t>
            </w:r>
          </w:p>
        </w:tc>
      </w:tr>
      <w:tr w:rsidR="00035595" w:rsidRPr="00B37E36" w14:paraId="5F99E0E8" w14:textId="77777777" w:rsidTr="007016BE">
        <w:trPr>
          <w:trHeight w:val="378"/>
        </w:trPr>
        <w:tc>
          <w:tcPr>
            <w:tcW w:w="1932" w:type="dxa"/>
            <w:tcBorders>
              <w:bottom w:val="nil"/>
            </w:tcBorders>
          </w:tcPr>
          <w:p w14:paraId="196A3642" w14:textId="77777777" w:rsidR="00035595" w:rsidRPr="00B37E36" w:rsidRDefault="00035595" w:rsidP="00922ADA">
            <w:pPr>
              <w:pStyle w:val="TableParagraph"/>
              <w:ind w:left="0"/>
              <w:rPr>
                <w:lang w:val="it-IT"/>
              </w:rPr>
            </w:pPr>
          </w:p>
        </w:tc>
        <w:tc>
          <w:tcPr>
            <w:tcW w:w="6730" w:type="dxa"/>
            <w:vMerge w:val="restart"/>
          </w:tcPr>
          <w:p w14:paraId="486E9877" w14:textId="328F213E" w:rsidR="00AE2BD2" w:rsidRDefault="00AE2BD2" w:rsidP="00035595">
            <w:pPr>
              <w:pStyle w:val="TableParagraph"/>
              <w:numPr>
                <w:ilvl w:val="0"/>
                <w:numId w:val="21"/>
              </w:numPr>
              <w:tabs>
                <w:tab w:val="left" w:pos="482"/>
                <w:tab w:val="left" w:pos="483"/>
              </w:tabs>
              <w:spacing w:before="2" w:line="269" w:lineRule="exact"/>
              <w:ind w:hanging="361"/>
              <w:rPr>
                <w:lang w:val="it-IT"/>
              </w:rPr>
            </w:pPr>
            <w:r w:rsidRPr="00B37E36">
              <w:rPr>
                <w:lang w:val="it-IT"/>
              </w:rPr>
              <w:t>Argomentazione</w:t>
            </w:r>
            <w:r w:rsidRPr="00B37E36">
              <w:rPr>
                <w:spacing w:val="-3"/>
                <w:lang w:val="it-IT"/>
              </w:rPr>
              <w:t xml:space="preserve"> </w:t>
            </w:r>
            <w:r w:rsidRPr="00B37E36">
              <w:rPr>
                <w:lang w:val="it-IT"/>
              </w:rPr>
              <w:t>ben</w:t>
            </w:r>
            <w:r w:rsidRPr="00B37E36">
              <w:rPr>
                <w:spacing w:val="-6"/>
                <w:lang w:val="it-IT"/>
              </w:rPr>
              <w:t xml:space="preserve"> </w:t>
            </w:r>
            <w:r w:rsidRPr="00B37E36">
              <w:rPr>
                <w:lang w:val="it-IT"/>
              </w:rPr>
              <w:t>articolata</w:t>
            </w:r>
            <w:r w:rsidRPr="00B37E36">
              <w:rPr>
                <w:spacing w:val="-5"/>
                <w:lang w:val="it-IT"/>
              </w:rPr>
              <w:t xml:space="preserve"> </w:t>
            </w:r>
            <w:r w:rsidRPr="00B37E36">
              <w:rPr>
                <w:lang w:val="it-IT"/>
              </w:rPr>
              <w:t>e</w:t>
            </w:r>
            <w:r>
              <w:rPr>
                <w:spacing w:val="-2"/>
                <w:lang w:val="it-IT"/>
              </w:rPr>
              <w:t xml:space="preserve"> utilizzo del linguaggio scientifico corretto e puntuale.</w:t>
            </w:r>
          </w:p>
          <w:p w14:paraId="1AB05047" w14:textId="1BE8AE2C" w:rsidR="00035595" w:rsidRPr="00B37E36" w:rsidRDefault="00035595" w:rsidP="00035595">
            <w:pPr>
              <w:pStyle w:val="TableParagraph"/>
              <w:numPr>
                <w:ilvl w:val="0"/>
                <w:numId w:val="21"/>
              </w:numPr>
              <w:tabs>
                <w:tab w:val="left" w:pos="482"/>
                <w:tab w:val="left" w:pos="483"/>
              </w:tabs>
              <w:spacing w:before="2" w:line="269" w:lineRule="exact"/>
              <w:ind w:hanging="361"/>
              <w:rPr>
                <w:lang w:val="it-IT"/>
              </w:rPr>
            </w:pPr>
            <w:r w:rsidRPr="00B37E36">
              <w:rPr>
                <w:lang w:val="it-IT"/>
              </w:rPr>
              <w:t>Argomentazione</w:t>
            </w:r>
            <w:r w:rsidRPr="00B37E36">
              <w:rPr>
                <w:spacing w:val="-3"/>
                <w:lang w:val="it-IT"/>
              </w:rPr>
              <w:t xml:space="preserve"> </w:t>
            </w:r>
            <w:r w:rsidRPr="00B37E36">
              <w:rPr>
                <w:lang w:val="it-IT"/>
              </w:rPr>
              <w:t>ben</w:t>
            </w:r>
            <w:r w:rsidRPr="00B37E36">
              <w:rPr>
                <w:spacing w:val="-6"/>
                <w:lang w:val="it-IT"/>
              </w:rPr>
              <w:t xml:space="preserve"> </w:t>
            </w:r>
            <w:r w:rsidRPr="00B37E36">
              <w:rPr>
                <w:lang w:val="it-IT"/>
              </w:rPr>
              <w:t>articolata</w:t>
            </w:r>
            <w:r w:rsidRPr="00B37E36">
              <w:rPr>
                <w:spacing w:val="-5"/>
                <w:lang w:val="it-IT"/>
              </w:rPr>
              <w:t xml:space="preserve"> </w:t>
            </w:r>
            <w:r w:rsidRPr="00B37E36">
              <w:rPr>
                <w:lang w:val="it-IT"/>
              </w:rPr>
              <w:t>e</w:t>
            </w:r>
            <w:r w:rsidRPr="00B37E36">
              <w:rPr>
                <w:spacing w:val="-2"/>
                <w:lang w:val="it-IT"/>
              </w:rPr>
              <w:t xml:space="preserve"> </w:t>
            </w:r>
            <w:r w:rsidRPr="00B37E36">
              <w:rPr>
                <w:lang w:val="it-IT"/>
              </w:rPr>
              <w:t>precisa.</w:t>
            </w:r>
            <w:r w:rsidRPr="00B37E36">
              <w:rPr>
                <w:spacing w:val="-3"/>
                <w:lang w:val="it-IT"/>
              </w:rPr>
              <w:t xml:space="preserve"> </w:t>
            </w:r>
            <w:r w:rsidRPr="00B37E36">
              <w:rPr>
                <w:lang w:val="it-IT"/>
              </w:rPr>
              <w:t>Forma</w:t>
            </w:r>
            <w:r w:rsidRPr="00B37E36">
              <w:rPr>
                <w:spacing w:val="-3"/>
                <w:lang w:val="it-IT"/>
              </w:rPr>
              <w:t xml:space="preserve"> </w:t>
            </w:r>
            <w:r w:rsidRPr="00B37E36">
              <w:rPr>
                <w:lang w:val="it-IT"/>
              </w:rPr>
              <w:t>espressiva</w:t>
            </w:r>
            <w:r w:rsidRPr="00B37E36">
              <w:rPr>
                <w:spacing w:val="-3"/>
                <w:lang w:val="it-IT"/>
              </w:rPr>
              <w:t xml:space="preserve"> </w:t>
            </w:r>
            <w:r w:rsidRPr="00B37E36">
              <w:rPr>
                <w:lang w:val="it-IT"/>
              </w:rPr>
              <w:t>curata.</w:t>
            </w:r>
          </w:p>
          <w:p w14:paraId="79048683" w14:textId="77777777" w:rsidR="00035595" w:rsidRPr="00B37E36" w:rsidRDefault="00035595" w:rsidP="00035595">
            <w:pPr>
              <w:pStyle w:val="TableParagraph"/>
              <w:numPr>
                <w:ilvl w:val="0"/>
                <w:numId w:val="21"/>
              </w:numPr>
              <w:tabs>
                <w:tab w:val="left" w:pos="482"/>
                <w:tab w:val="left" w:pos="483"/>
              </w:tabs>
              <w:ind w:right="341"/>
              <w:rPr>
                <w:lang w:val="it-IT"/>
              </w:rPr>
            </w:pPr>
            <w:r w:rsidRPr="00B37E36">
              <w:rPr>
                <w:lang w:val="it-IT"/>
              </w:rPr>
              <w:t>Argomentazione ben articolata, struttura sintattica corretta, buona</w:t>
            </w:r>
            <w:r w:rsidRPr="00B37E36">
              <w:rPr>
                <w:spacing w:val="-52"/>
                <w:lang w:val="it-IT"/>
              </w:rPr>
              <w:t xml:space="preserve"> </w:t>
            </w:r>
            <w:r w:rsidRPr="00B37E36">
              <w:rPr>
                <w:lang w:val="it-IT"/>
              </w:rPr>
              <w:t>qualità</w:t>
            </w:r>
            <w:r w:rsidRPr="00B37E36">
              <w:rPr>
                <w:spacing w:val="-1"/>
                <w:lang w:val="it-IT"/>
              </w:rPr>
              <w:t xml:space="preserve"> </w:t>
            </w:r>
            <w:r w:rsidRPr="00B37E36">
              <w:rPr>
                <w:lang w:val="it-IT"/>
              </w:rPr>
              <w:t>espressiva.</w:t>
            </w:r>
          </w:p>
          <w:p w14:paraId="3DA93DCF" w14:textId="77777777" w:rsidR="00035595" w:rsidRPr="00B37E36" w:rsidRDefault="00035595" w:rsidP="00035595">
            <w:pPr>
              <w:pStyle w:val="TableParagraph"/>
              <w:numPr>
                <w:ilvl w:val="0"/>
                <w:numId w:val="21"/>
              </w:numPr>
              <w:tabs>
                <w:tab w:val="left" w:pos="482"/>
                <w:tab w:val="left" w:pos="483"/>
              </w:tabs>
              <w:ind w:right="129"/>
              <w:rPr>
                <w:lang w:val="it-IT"/>
              </w:rPr>
            </w:pPr>
            <w:r w:rsidRPr="00B37E36">
              <w:rPr>
                <w:lang w:val="it-IT"/>
              </w:rPr>
              <w:t>Espressione pertinente ed adeguata. Discorso ordinato, discreta cura</w:t>
            </w:r>
            <w:r w:rsidRPr="00B37E36">
              <w:rPr>
                <w:spacing w:val="-53"/>
                <w:lang w:val="it-IT"/>
              </w:rPr>
              <w:t xml:space="preserve"> </w:t>
            </w:r>
            <w:r w:rsidRPr="00B37E36">
              <w:rPr>
                <w:lang w:val="it-IT"/>
              </w:rPr>
              <w:t>lessicale.</w:t>
            </w:r>
          </w:p>
          <w:p w14:paraId="20B50F89" w14:textId="77777777" w:rsidR="00035595" w:rsidRPr="00B37E36" w:rsidRDefault="00035595" w:rsidP="00035595">
            <w:pPr>
              <w:pStyle w:val="TableParagraph"/>
              <w:numPr>
                <w:ilvl w:val="0"/>
                <w:numId w:val="21"/>
              </w:numPr>
              <w:tabs>
                <w:tab w:val="left" w:pos="482"/>
                <w:tab w:val="left" w:pos="483"/>
              </w:tabs>
              <w:spacing w:line="268" w:lineRule="exact"/>
              <w:ind w:hanging="361"/>
              <w:rPr>
                <w:lang w:val="it-IT"/>
              </w:rPr>
            </w:pPr>
            <w:r w:rsidRPr="00B37E36">
              <w:rPr>
                <w:lang w:val="it-IT"/>
              </w:rPr>
              <w:t>Esposizione</w:t>
            </w:r>
            <w:r w:rsidRPr="00B37E36">
              <w:rPr>
                <w:spacing w:val="-4"/>
                <w:lang w:val="it-IT"/>
              </w:rPr>
              <w:t xml:space="preserve"> </w:t>
            </w:r>
            <w:r w:rsidRPr="00B37E36">
              <w:rPr>
                <w:lang w:val="it-IT"/>
              </w:rPr>
              <w:t>lineare</w:t>
            </w:r>
            <w:r w:rsidRPr="00B37E36">
              <w:rPr>
                <w:spacing w:val="-1"/>
                <w:lang w:val="it-IT"/>
              </w:rPr>
              <w:t xml:space="preserve"> </w:t>
            </w:r>
            <w:r w:rsidRPr="00B37E36">
              <w:rPr>
                <w:lang w:val="it-IT"/>
              </w:rPr>
              <w:t>e</w:t>
            </w:r>
            <w:r w:rsidRPr="00B37E36">
              <w:rPr>
                <w:spacing w:val="-2"/>
                <w:lang w:val="it-IT"/>
              </w:rPr>
              <w:t xml:space="preserve"> </w:t>
            </w:r>
            <w:r w:rsidRPr="00B37E36">
              <w:rPr>
                <w:lang w:val="it-IT"/>
              </w:rPr>
              <w:t>globalmente</w:t>
            </w:r>
            <w:r w:rsidRPr="00B37E36">
              <w:rPr>
                <w:spacing w:val="-1"/>
                <w:lang w:val="it-IT"/>
              </w:rPr>
              <w:t xml:space="preserve"> </w:t>
            </w:r>
            <w:r w:rsidRPr="00B37E36">
              <w:rPr>
                <w:lang w:val="it-IT"/>
              </w:rPr>
              <w:t>adeguata.</w:t>
            </w:r>
          </w:p>
          <w:p w14:paraId="5D21AC5F" w14:textId="77777777" w:rsidR="00035595" w:rsidRPr="00B37E36" w:rsidRDefault="00035595" w:rsidP="00035595">
            <w:pPr>
              <w:pStyle w:val="TableParagraph"/>
              <w:numPr>
                <w:ilvl w:val="0"/>
                <w:numId w:val="21"/>
              </w:numPr>
              <w:tabs>
                <w:tab w:val="left" w:pos="482"/>
                <w:tab w:val="left" w:pos="483"/>
              </w:tabs>
              <w:ind w:right="544"/>
              <w:rPr>
                <w:lang w:val="it-IT"/>
              </w:rPr>
            </w:pPr>
            <w:r w:rsidRPr="00B37E36">
              <w:rPr>
                <w:lang w:val="it-IT"/>
              </w:rPr>
              <w:t>Esposizione poco precisa e inadeguata. Discorso poco coeso ed</w:t>
            </w:r>
            <w:r w:rsidRPr="00B37E36">
              <w:rPr>
                <w:spacing w:val="-53"/>
                <w:lang w:val="it-IT"/>
              </w:rPr>
              <w:t xml:space="preserve"> </w:t>
            </w:r>
            <w:r w:rsidRPr="00B37E36">
              <w:rPr>
                <w:lang w:val="it-IT"/>
              </w:rPr>
              <w:t>efficace.</w:t>
            </w:r>
          </w:p>
          <w:p w14:paraId="6FDE9BCA" w14:textId="77777777" w:rsidR="00035595" w:rsidRPr="00B37E36" w:rsidRDefault="00035595" w:rsidP="00035595">
            <w:pPr>
              <w:pStyle w:val="TableParagraph"/>
              <w:numPr>
                <w:ilvl w:val="0"/>
                <w:numId w:val="21"/>
              </w:numPr>
              <w:tabs>
                <w:tab w:val="left" w:pos="482"/>
                <w:tab w:val="left" w:pos="483"/>
              </w:tabs>
              <w:spacing w:line="269" w:lineRule="exact"/>
              <w:ind w:hanging="361"/>
              <w:rPr>
                <w:lang w:val="it-IT"/>
              </w:rPr>
            </w:pPr>
            <w:r w:rsidRPr="00B37E36">
              <w:rPr>
                <w:lang w:val="it-IT"/>
              </w:rPr>
              <w:t>Esposizione</w:t>
            </w:r>
            <w:r w:rsidRPr="00B37E36">
              <w:rPr>
                <w:spacing w:val="-2"/>
                <w:lang w:val="it-IT"/>
              </w:rPr>
              <w:t xml:space="preserve"> </w:t>
            </w:r>
            <w:r w:rsidRPr="00B37E36">
              <w:rPr>
                <w:lang w:val="it-IT"/>
              </w:rPr>
              <w:t>confusa</w:t>
            </w:r>
            <w:r w:rsidRPr="00B37E36">
              <w:rPr>
                <w:spacing w:val="-2"/>
                <w:lang w:val="it-IT"/>
              </w:rPr>
              <w:t xml:space="preserve"> </w:t>
            </w:r>
            <w:r w:rsidRPr="00B37E36">
              <w:rPr>
                <w:lang w:val="it-IT"/>
              </w:rPr>
              <w:t>e</w:t>
            </w:r>
            <w:r w:rsidRPr="00B37E36">
              <w:rPr>
                <w:spacing w:val="-3"/>
                <w:lang w:val="it-IT"/>
              </w:rPr>
              <w:t xml:space="preserve"> </w:t>
            </w:r>
            <w:r w:rsidRPr="00B37E36">
              <w:rPr>
                <w:lang w:val="it-IT"/>
              </w:rPr>
              <w:t>stentata.</w:t>
            </w:r>
            <w:r w:rsidRPr="00B37E36">
              <w:rPr>
                <w:spacing w:val="-2"/>
                <w:lang w:val="it-IT"/>
              </w:rPr>
              <w:t xml:space="preserve"> </w:t>
            </w:r>
            <w:r w:rsidRPr="00B37E36">
              <w:rPr>
                <w:lang w:val="it-IT"/>
              </w:rPr>
              <w:t>Sintassi e</w:t>
            </w:r>
            <w:r w:rsidRPr="00B37E36">
              <w:rPr>
                <w:spacing w:val="-4"/>
                <w:lang w:val="it-IT"/>
              </w:rPr>
              <w:t xml:space="preserve"> </w:t>
            </w:r>
            <w:r w:rsidRPr="00B37E36">
              <w:rPr>
                <w:lang w:val="it-IT"/>
              </w:rPr>
              <w:t>lessico</w:t>
            </w:r>
            <w:r w:rsidRPr="00B37E36">
              <w:rPr>
                <w:spacing w:val="-3"/>
                <w:lang w:val="it-IT"/>
              </w:rPr>
              <w:t xml:space="preserve"> </w:t>
            </w:r>
            <w:r w:rsidRPr="00B37E36">
              <w:rPr>
                <w:lang w:val="it-IT"/>
              </w:rPr>
              <w:t>impropri.</w:t>
            </w:r>
          </w:p>
          <w:p w14:paraId="4A0B8812" w14:textId="77777777" w:rsidR="00035595" w:rsidRPr="00B37E36" w:rsidRDefault="00035595" w:rsidP="00035595">
            <w:pPr>
              <w:pStyle w:val="TableParagraph"/>
              <w:numPr>
                <w:ilvl w:val="0"/>
                <w:numId w:val="21"/>
              </w:numPr>
              <w:tabs>
                <w:tab w:val="left" w:pos="482"/>
                <w:tab w:val="left" w:pos="483"/>
              </w:tabs>
              <w:spacing w:line="269" w:lineRule="exact"/>
              <w:ind w:hanging="361"/>
              <w:rPr>
                <w:lang w:val="it-IT"/>
              </w:rPr>
            </w:pPr>
            <w:r w:rsidRPr="00B37E36">
              <w:rPr>
                <w:lang w:val="it-IT"/>
              </w:rPr>
              <w:t>Esposizione</w:t>
            </w:r>
            <w:r w:rsidRPr="00B37E36">
              <w:rPr>
                <w:spacing w:val="-5"/>
                <w:lang w:val="it-IT"/>
              </w:rPr>
              <w:t xml:space="preserve"> </w:t>
            </w:r>
            <w:r w:rsidRPr="00B37E36">
              <w:rPr>
                <w:lang w:val="it-IT"/>
              </w:rPr>
              <w:t>incomprensibile</w:t>
            </w:r>
            <w:r w:rsidRPr="00B37E36">
              <w:rPr>
                <w:spacing w:val="-2"/>
                <w:lang w:val="it-IT"/>
              </w:rPr>
              <w:t xml:space="preserve"> </w:t>
            </w:r>
            <w:r w:rsidRPr="00B37E36">
              <w:rPr>
                <w:lang w:val="it-IT"/>
              </w:rPr>
              <w:t>o</w:t>
            </w:r>
            <w:r w:rsidRPr="00B37E36">
              <w:rPr>
                <w:spacing w:val="-3"/>
                <w:lang w:val="it-IT"/>
              </w:rPr>
              <w:t xml:space="preserve"> </w:t>
            </w:r>
            <w:r w:rsidRPr="00B37E36">
              <w:rPr>
                <w:lang w:val="it-IT"/>
              </w:rPr>
              <w:t>inesistente</w:t>
            </w:r>
          </w:p>
        </w:tc>
        <w:tc>
          <w:tcPr>
            <w:tcW w:w="973" w:type="dxa"/>
            <w:tcBorders>
              <w:bottom w:val="nil"/>
            </w:tcBorders>
          </w:tcPr>
          <w:p w14:paraId="4EE09765" w14:textId="0120DE1E" w:rsidR="00035595" w:rsidRDefault="00035595" w:rsidP="007016BE">
            <w:pPr>
              <w:pStyle w:val="TableParagraph"/>
              <w:spacing w:before="1"/>
              <w:jc w:val="center"/>
              <w:rPr>
                <w:lang w:val="it-IT"/>
              </w:rPr>
            </w:pPr>
            <w:r w:rsidRPr="00B37E36">
              <w:rPr>
                <w:lang w:val="it-IT"/>
              </w:rPr>
              <w:t>10</w:t>
            </w:r>
          </w:p>
          <w:p w14:paraId="64F5E436" w14:textId="77777777" w:rsidR="00AE2BD2" w:rsidRDefault="00AE2BD2" w:rsidP="007016BE">
            <w:pPr>
              <w:pStyle w:val="TableParagraph"/>
              <w:spacing w:before="1"/>
              <w:jc w:val="center"/>
              <w:rPr>
                <w:lang w:val="it-IT"/>
              </w:rPr>
            </w:pPr>
          </w:p>
          <w:p w14:paraId="377005C3" w14:textId="191CCE3E" w:rsidR="00AE2BD2" w:rsidRPr="00B37E36" w:rsidRDefault="00AE2BD2" w:rsidP="007016BE">
            <w:pPr>
              <w:pStyle w:val="TableParagraph"/>
              <w:spacing w:before="1"/>
              <w:jc w:val="center"/>
              <w:rPr>
                <w:lang w:val="it-IT"/>
              </w:rPr>
            </w:pPr>
            <w:r>
              <w:rPr>
                <w:lang w:val="it-IT"/>
              </w:rPr>
              <w:t>9</w:t>
            </w:r>
          </w:p>
        </w:tc>
      </w:tr>
      <w:tr w:rsidR="00035595" w:rsidRPr="00B37E36" w14:paraId="3F13111A" w14:textId="77777777" w:rsidTr="007016BE">
        <w:trPr>
          <w:trHeight w:val="495"/>
        </w:trPr>
        <w:tc>
          <w:tcPr>
            <w:tcW w:w="1932" w:type="dxa"/>
            <w:tcBorders>
              <w:top w:val="nil"/>
              <w:bottom w:val="nil"/>
            </w:tcBorders>
          </w:tcPr>
          <w:p w14:paraId="2D5600AB" w14:textId="77777777" w:rsidR="00035595" w:rsidRPr="00B37E36" w:rsidRDefault="00035595" w:rsidP="00922ADA">
            <w:pPr>
              <w:pStyle w:val="TableParagraph"/>
              <w:ind w:left="0"/>
              <w:rPr>
                <w:lang w:val="it-IT"/>
              </w:rPr>
            </w:pPr>
          </w:p>
        </w:tc>
        <w:tc>
          <w:tcPr>
            <w:tcW w:w="6730" w:type="dxa"/>
            <w:vMerge/>
            <w:tcBorders>
              <w:top w:val="nil"/>
            </w:tcBorders>
          </w:tcPr>
          <w:p w14:paraId="57647889" w14:textId="77777777" w:rsidR="00035595" w:rsidRPr="00B37E36" w:rsidRDefault="00035595" w:rsidP="00922ADA">
            <w:pPr>
              <w:rPr>
                <w:sz w:val="2"/>
                <w:szCs w:val="2"/>
                <w:lang w:val="it-IT"/>
              </w:rPr>
            </w:pPr>
          </w:p>
        </w:tc>
        <w:tc>
          <w:tcPr>
            <w:tcW w:w="973" w:type="dxa"/>
            <w:tcBorders>
              <w:top w:val="nil"/>
              <w:bottom w:val="nil"/>
            </w:tcBorders>
          </w:tcPr>
          <w:p w14:paraId="4471067F" w14:textId="77777777" w:rsidR="00035595" w:rsidRPr="00B37E36" w:rsidRDefault="00035595" w:rsidP="007016BE">
            <w:pPr>
              <w:pStyle w:val="TableParagraph"/>
              <w:spacing w:before="116"/>
              <w:jc w:val="center"/>
              <w:rPr>
                <w:lang w:val="it-IT"/>
              </w:rPr>
            </w:pPr>
            <w:r w:rsidRPr="00B37E36">
              <w:rPr>
                <w:lang w:val="it-IT"/>
              </w:rPr>
              <w:t>8</w:t>
            </w:r>
          </w:p>
        </w:tc>
      </w:tr>
      <w:tr w:rsidR="00035595" w:rsidRPr="00B37E36" w14:paraId="19FE8E56" w14:textId="77777777" w:rsidTr="007016BE">
        <w:trPr>
          <w:trHeight w:val="370"/>
        </w:trPr>
        <w:tc>
          <w:tcPr>
            <w:tcW w:w="1932" w:type="dxa"/>
            <w:tcBorders>
              <w:top w:val="nil"/>
              <w:bottom w:val="nil"/>
            </w:tcBorders>
          </w:tcPr>
          <w:p w14:paraId="5983D98D" w14:textId="77777777" w:rsidR="00035595" w:rsidRPr="00B37E36" w:rsidRDefault="00035595" w:rsidP="00922ADA">
            <w:pPr>
              <w:pStyle w:val="TableParagraph"/>
              <w:spacing w:before="117" w:line="233" w:lineRule="exact"/>
              <w:ind w:left="262" w:right="250"/>
              <w:jc w:val="center"/>
              <w:rPr>
                <w:b/>
                <w:lang w:val="it-IT"/>
              </w:rPr>
            </w:pPr>
            <w:r w:rsidRPr="00B37E36">
              <w:rPr>
                <w:b/>
                <w:lang w:val="it-IT"/>
              </w:rPr>
              <w:t>Uso</w:t>
            </w:r>
            <w:r w:rsidRPr="00B37E36">
              <w:rPr>
                <w:b/>
                <w:spacing w:val="-2"/>
                <w:lang w:val="it-IT"/>
              </w:rPr>
              <w:t xml:space="preserve"> </w:t>
            </w:r>
            <w:r w:rsidRPr="00B37E36">
              <w:rPr>
                <w:b/>
                <w:lang w:val="it-IT"/>
              </w:rPr>
              <w:t>della</w:t>
            </w:r>
          </w:p>
        </w:tc>
        <w:tc>
          <w:tcPr>
            <w:tcW w:w="6730" w:type="dxa"/>
            <w:vMerge/>
            <w:tcBorders>
              <w:top w:val="nil"/>
            </w:tcBorders>
          </w:tcPr>
          <w:p w14:paraId="323DDE86" w14:textId="77777777" w:rsidR="00035595" w:rsidRPr="00B37E36" w:rsidRDefault="00035595" w:rsidP="00922ADA">
            <w:pPr>
              <w:rPr>
                <w:sz w:val="2"/>
                <w:szCs w:val="2"/>
                <w:lang w:val="it-IT"/>
              </w:rPr>
            </w:pPr>
          </w:p>
        </w:tc>
        <w:tc>
          <w:tcPr>
            <w:tcW w:w="973" w:type="dxa"/>
            <w:tcBorders>
              <w:top w:val="nil"/>
              <w:bottom w:val="nil"/>
            </w:tcBorders>
          </w:tcPr>
          <w:p w14:paraId="0A8E8E87" w14:textId="77777777" w:rsidR="00035595" w:rsidRPr="00B37E36" w:rsidRDefault="00035595" w:rsidP="007016BE">
            <w:pPr>
              <w:pStyle w:val="TableParagraph"/>
              <w:spacing w:before="117" w:line="233" w:lineRule="exact"/>
              <w:jc w:val="center"/>
              <w:rPr>
                <w:lang w:val="it-IT"/>
              </w:rPr>
            </w:pPr>
            <w:r w:rsidRPr="00B37E36">
              <w:rPr>
                <w:lang w:val="it-IT"/>
              </w:rPr>
              <w:t>7</w:t>
            </w:r>
          </w:p>
        </w:tc>
      </w:tr>
      <w:tr w:rsidR="00035595" w:rsidRPr="00B37E36" w14:paraId="6FDE379E" w14:textId="77777777" w:rsidTr="007016BE">
        <w:trPr>
          <w:trHeight w:val="243"/>
        </w:trPr>
        <w:tc>
          <w:tcPr>
            <w:tcW w:w="1932" w:type="dxa"/>
            <w:tcBorders>
              <w:top w:val="nil"/>
              <w:bottom w:val="nil"/>
            </w:tcBorders>
          </w:tcPr>
          <w:p w14:paraId="55A7430C" w14:textId="77777777" w:rsidR="00035595" w:rsidRPr="00B37E36" w:rsidRDefault="00035595" w:rsidP="00922ADA">
            <w:pPr>
              <w:pStyle w:val="TableParagraph"/>
              <w:spacing w:line="223" w:lineRule="exact"/>
              <w:ind w:left="261" w:right="250"/>
              <w:jc w:val="center"/>
              <w:rPr>
                <w:b/>
                <w:lang w:val="it-IT"/>
              </w:rPr>
            </w:pPr>
            <w:r w:rsidRPr="00B37E36">
              <w:rPr>
                <w:b/>
                <w:lang w:val="it-IT"/>
              </w:rPr>
              <w:t>terminologia</w:t>
            </w:r>
          </w:p>
        </w:tc>
        <w:tc>
          <w:tcPr>
            <w:tcW w:w="6730" w:type="dxa"/>
            <w:vMerge/>
            <w:tcBorders>
              <w:top w:val="nil"/>
            </w:tcBorders>
          </w:tcPr>
          <w:p w14:paraId="0CC3F9FB" w14:textId="77777777" w:rsidR="00035595" w:rsidRPr="00B37E36" w:rsidRDefault="00035595" w:rsidP="00922ADA">
            <w:pPr>
              <w:rPr>
                <w:sz w:val="2"/>
                <w:szCs w:val="2"/>
                <w:lang w:val="it-IT"/>
              </w:rPr>
            </w:pPr>
          </w:p>
        </w:tc>
        <w:tc>
          <w:tcPr>
            <w:tcW w:w="973" w:type="dxa"/>
            <w:tcBorders>
              <w:top w:val="nil"/>
              <w:bottom w:val="nil"/>
            </w:tcBorders>
          </w:tcPr>
          <w:p w14:paraId="5559C4C2" w14:textId="77777777" w:rsidR="00035595" w:rsidRPr="00B37E36" w:rsidRDefault="00035595" w:rsidP="007016BE">
            <w:pPr>
              <w:pStyle w:val="TableParagraph"/>
              <w:ind w:left="0"/>
              <w:jc w:val="center"/>
              <w:rPr>
                <w:sz w:val="16"/>
                <w:lang w:val="it-IT"/>
              </w:rPr>
            </w:pPr>
          </w:p>
        </w:tc>
      </w:tr>
      <w:tr w:rsidR="00035595" w:rsidRPr="00B37E36" w14:paraId="19F9557A" w14:textId="77777777" w:rsidTr="007016BE">
        <w:trPr>
          <w:trHeight w:val="242"/>
        </w:trPr>
        <w:tc>
          <w:tcPr>
            <w:tcW w:w="1932" w:type="dxa"/>
            <w:tcBorders>
              <w:top w:val="nil"/>
              <w:bottom w:val="nil"/>
            </w:tcBorders>
          </w:tcPr>
          <w:p w14:paraId="3B088CE1" w14:textId="77777777" w:rsidR="00035595" w:rsidRPr="00B37E36" w:rsidRDefault="00035595" w:rsidP="00922ADA">
            <w:pPr>
              <w:pStyle w:val="TableParagraph"/>
              <w:spacing w:line="222" w:lineRule="exact"/>
              <w:ind w:left="262" w:right="248"/>
              <w:jc w:val="center"/>
              <w:rPr>
                <w:b/>
                <w:lang w:val="it-IT"/>
              </w:rPr>
            </w:pPr>
            <w:r w:rsidRPr="00B37E36">
              <w:rPr>
                <w:b/>
                <w:lang w:val="it-IT"/>
              </w:rPr>
              <w:t>scientifica</w:t>
            </w:r>
          </w:p>
        </w:tc>
        <w:tc>
          <w:tcPr>
            <w:tcW w:w="6730" w:type="dxa"/>
            <w:vMerge/>
            <w:tcBorders>
              <w:top w:val="nil"/>
            </w:tcBorders>
          </w:tcPr>
          <w:p w14:paraId="52115D8B" w14:textId="77777777" w:rsidR="00035595" w:rsidRPr="00B37E36" w:rsidRDefault="00035595" w:rsidP="00922ADA">
            <w:pPr>
              <w:rPr>
                <w:sz w:val="2"/>
                <w:szCs w:val="2"/>
                <w:lang w:val="it-IT"/>
              </w:rPr>
            </w:pPr>
          </w:p>
        </w:tc>
        <w:tc>
          <w:tcPr>
            <w:tcW w:w="973" w:type="dxa"/>
            <w:tcBorders>
              <w:top w:val="nil"/>
              <w:bottom w:val="nil"/>
            </w:tcBorders>
          </w:tcPr>
          <w:p w14:paraId="7F3E741C" w14:textId="77777777" w:rsidR="00035595" w:rsidRPr="00B37E36" w:rsidRDefault="00035595" w:rsidP="007016BE">
            <w:pPr>
              <w:pStyle w:val="TableParagraph"/>
              <w:spacing w:line="222" w:lineRule="exact"/>
              <w:jc w:val="center"/>
              <w:rPr>
                <w:lang w:val="it-IT"/>
              </w:rPr>
            </w:pPr>
            <w:r w:rsidRPr="00B37E36">
              <w:rPr>
                <w:lang w:val="it-IT"/>
              </w:rPr>
              <w:t>6</w:t>
            </w:r>
          </w:p>
        </w:tc>
      </w:tr>
      <w:tr w:rsidR="00035595" w:rsidRPr="00B37E36" w14:paraId="5666AAEC" w14:textId="77777777" w:rsidTr="007016BE">
        <w:trPr>
          <w:trHeight w:val="369"/>
        </w:trPr>
        <w:tc>
          <w:tcPr>
            <w:tcW w:w="1932" w:type="dxa"/>
            <w:tcBorders>
              <w:top w:val="nil"/>
              <w:bottom w:val="nil"/>
            </w:tcBorders>
          </w:tcPr>
          <w:p w14:paraId="0D50F42D" w14:textId="77777777" w:rsidR="00035595" w:rsidRPr="00B37E36" w:rsidRDefault="00035595" w:rsidP="00922ADA">
            <w:pPr>
              <w:pStyle w:val="TableParagraph"/>
              <w:ind w:left="0"/>
              <w:rPr>
                <w:lang w:val="it-IT"/>
              </w:rPr>
            </w:pPr>
          </w:p>
        </w:tc>
        <w:tc>
          <w:tcPr>
            <w:tcW w:w="6730" w:type="dxa"/>
            <w:vMerge/>
            <w:tcBorders>
              <w:top w:val="nil"/>
            </w:tcBorders>
          </w:tcPr>
          <w:p w14:paraId="75B4276E" w14:textId="77777777" w:rsidR="00035595" w:rsidRPr="00B37E36" w:rsidRDefault="00035595" w:rsidP="00922ADA">
            <w:pPr>
              <w:rPr>
                <w:sz w:val="2"/>
                <w:szCs w:val="2"/>
                <w:lang w:val="it-IT"/>
              </w:rPr>
            </w:pPr>
          </w:p>
        </w:tc>
        <w:tc>
          <w:tcPr>
            <w:tcW w:w="973" w:type="dxa"/>
            <w:tcBorders>
              <w:top w:val="nil"/>
              <w:bottom w:val="nil"/>
            </w:tcBorders>
          </w:tcPr>
          <w:p w14:paraId="1B5992EF" w14:textId="77777777" w:rsidR="00035595" w:rsidRPr="00B37E36" w:rsidRDefault="00035595" w:rsidP="007016BE">
            <w:pPr>
              <w:pStyle w:val="TableParagraph"/>
              <w:spacing w:line="243" w:lineRule="exact"/>
              <w:jc w:val="center"/>
              <w:rPr>
                <w:lang w:val="it-IT"/>
              </w:rPr>
            </w:pPr>
            <w:r w:rsidRPr="00B37E36">
              <w:rPr>
                <w:lang w:val="it-IT"/>
              </w:rPr>
              <w:t>5</w:t>
            </w:r>
          </w:p>
        </w:tc>
      </w:tr>
      <w:tr w:rsidR="00035595" w:rsidRPr="00B37E36" w14:paraId="7970D584" w14:textId="77777777" w:rsidTr="007016BE">
        <w:trPr>
          <w:trHeight w:val="370"/>
        </w:trPr>
        <w:tc>
          <w:tcPr>
            <w:tcW w:w="1932" w:type="dxa"/>
            <w:tcBorders>
              <w:top w:val="nil"/>
              <w:bottom w:val="nil"/>
            </w:tcBorders>
          </w:tcPr>
          <w:p w14:paraId="3BB8003E" w14:textId="77777777" w:rsidR="00035595" w:rsidRPr="00B37E36" w:rsidRDefault="00035595" w:rsidP="00922ADA">
            <w:pPr>
              <w:pStyle w:val="TableParagraph"/>
              <w:ind w:left="0"/>
              <w:rPr>
                <w:lang w:val="it-IT"/>
              </w:rPr>
            </w:pPr>
          </w:p>
        </w:tc>
        <w:tc>
          <w:tcPr>
            <w:tcW w:w="6730" w:type="dxa"/>
            <w:vMerge/>
            <w:tcBorders>
              <w:top w:val="nil"/>
            </w:tcBorders>
          </w:tcPr>
          <w:p w14:paraId="1CEE2291" w14:textId="77777777" w:rsidR="00035595" w:rsidRPr="00B37E36" w:rsidRDefault="00035595" w:rsidP="00922ADA">
            <w:pPr>
              <w:rPr>
                <w:sz w:val="2"/>
                <w:szCs w:val="2"/>
                <w:lang w:val="it-IT"/>
              </w:rPr>
            </w:pPr>
          </w:p>
        </w:tc>
        <w:tc>
          <w:tcPr>
            <w:tcW w:w="973" w:type="dxa"/>
            <w:tcBorders>
              <w:top w:val="nil"/>
              <w:bottom w:val="nil"/>
            </w:tcBorders>
          </w:tcPr>
          <w:p w14:paraId="76B0D88F" w14:textId="77777777" w:rsidR="00035595" w:rsidRPr="00B37E36" w:rsidRDefault="00035595" w:rsidP="007016BE">
            <w:pPr>
              <w:pStyle w:val="TableParagraph"/>
              <w:spacing w:before="117" w:line="233" w:lineRule="exact"/>
              <w:jc w:val="center"/>
              <w:rPr>
                <w:lang w:val="it-IT"/>
              </w:rPr>
            </w:pPr>
            <w:r w:rsidRPr="00B37E36">
              <w:rPr>
                <w:lang w:val="it-IT"/>
              </w:rPr>
              <w:t>4</w:t>
            </w:r>
          </w:p>
        </w:tc>
      </w:tr>
      <w:tr w:rsidR="00035595" w:rsidRPr="00B37E36" w14:paraId="6494BB95" w14:textId="77777777" w:rsidTr="007016BE">
        <w:trPr>
          <w:trHeight w:val="244"/>
        </w:trPr>
        <w:tc>
          <w:tcPr>
            <w:tcW w:w="1932" w:type="dxa"/>
            <w:tcBorders>
              <w:top w:val="nil"/>
            </w:tcBorders>
          </w:tcPr>
          <w:p w14:paraId="78BC149F" w14:textId="77777777" w:rsidR="00035595" w:rsidRPr="00B37E36" w:rsidRDefault="00035595" w:rsidP="00922ADA">
            <w:pPr>
              <w:pStyle w:val="TableParagraph"/>
              <w:ind w:left="0"/>
              <w:rPr>
                <w:sz w:val="16"/>
                <w:lang w:val="it-IT"/>
              </w:rPr>
            </w:pPr>
          </w:p>
        </w:tc>
        <w:tc>
          <w:tcPr>
            <w:tcW w:w="6730" w:type="dxa"/>
            <w:vMerge/>
            <w:tcBorders>
              <w:top w:val="nil"/>
            </w:tcBorders>
          </w:tcPr>
          <w:p w14:paraId="627018B6" w14:textId="77777777" w:rsidR="00035595" w:rsidRPr="00B37E36" w:rsidRDefault="00035595" w:rsidP="00922ADA">
            <w:pPr>
              <w:rPr>
                <w:sz w:val="2"/>
                <w:szCs w:val="2"/>
                <w:lang w:val="it-IT"/>
              </w:rPr>
            </w:pPr>
          </w:p>
        </w:tc>
        <w:tc>
          <w:tcPr>
            <w:tcW w:w="973" w:type="dxa"/>
            <w:tcBorders>
              <w:top w:val="nil"/>
            </w:tcBorders>
          </w:tcPr>
          <w:p w14:paraId="0170EF30" w14:textId="77777777" w:rsidR="00035595" w:rsidRPr="00B37E36" w:rsidRDefault="00035595" w:rsidP="007016BE">
            <w:pPr>
              <w:pStyle w:val="TableParagraph"/>
              <w:spacing w:line="224" w:lineRule="exact"/>
              <w:jc w:val="center"/>
              <w:rPr>
                <w:lang w:val="it-IT"/>
              </w:rPr>
            </w:pPr>
            <w:r w:rsidRPr="00B37E36">
              <w:rPr>
                <w:lang w:val="it-IT"/>
              </w:rPr>
              <w:t>3</w:t>
            </w:r>
          </w:p>
        </w:tc>
      </w:tr>
    </w:tbl>
    <w:p w14:paraId="7FA6E311" w14:textId="77777777"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p>
    <w:p w14:paraId="7A9BA602" w14:textId="67032B74"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r w:rsidRPr="007016BE">
        <w:rPr>
          <w:rFonts w:ascii="Times New Roman" w:hAnsi="Times New Roman" w:cs="Times New Roman"/>
          <w:bCs w:val="0"/>
          <w:spacing w:val="0"/>
          <w:sz w:val="22"/>
          <w:szCs w:val="22"/>
          <w:lang w:eastAsia="en-US"/>
        </w:rPr>
        <w:t>I mezzi voti nascono dal non completo raggiungimento degli obbiettivi previsti dai descrittori presenti nel valore numerico maggiore (ad es. 5,5 indica che, in almeno uno dei componenti della valutazione non sono stati raggiunti gli obbiettivi previsti per il livello 6).</w:t>
      </w:r>
    </w:p>
    <w:p w14:paraId="55C7774D" w14:textId="6038B297"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p>
    <w:p w14:paraId="7A284117" w14:textId="39A5771A"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r>
        <w:rPr>
          <w:rFonts w:ascii="Times New Roman" w:hAnsi="Times New Roman" w:cs="Times New Roman"/>
          <w:bCs w:val="0"/>
          <w:spacing w:val="0"/>
          <w:sz w:val="22"/>
          <w:szCs w:val="22"/>
          <w:lang w:eastAsia="en-US"/>
        </w:rPr>
        <w:t>Monticello Brianza 8/05/2026</w:t>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t xml:space="preserve">                    Prof.ssa Ilaria Abbate</w:t>
      </w:r>
    </w:p>
    <w:p w14:paraId="76033F7A" w14:textId="77777777"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p>
    <w:p w14:paraId="4002DCA2" w14:textId="47BADED3" w:rsidR="00035595" w:rsidRPr="007016BE" w:rsidRDefault="007016BE" w:rsidP="007016BE">
      <w:pPr>
        <w:pStyle w:val="Corpotesto"/>
        <w:spacing w:before="3"/>
        <w:ind w:left="285" w:right="567"/>
        <w:rPr>
          <w:rFonts w:ascii="Times New Roman" w:hAnsi="Times New Roman" w:cs="Times New Roman"/>
          <w:bCs w:val="0"/>
          <w:spacing w:val="0"/>
          <w:sz w:val="22"/>
          <w:szCs w:val="22"/>
          <w:lang w:eastAsia="en-US"/>
        </w:rPr>
      </w:pP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t xml:space="preserve">                  I rappresentanti di classe</w:t>
      </w:r>
    </w:p>
    <w:sectPr w:rsidR="00035595" w:rsidRPr="007016BE" w:rsidSect="00AE2BD2">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A56E" w14:textId="77777777" w:rsidR="00103FF6" w:rsidRDefault="00103FF6" w:rsidP="00103FF6">
      <w:pPr>
        <w:spacing w:after="0" w:line="240" w:lineRule="auto"/>
      </w:pPr>
      <w:r>
        <w:separator/>
      </w:r>
    </w:p>
  </w:endnote>
  <w:endnote w:type="continuationSeparator" w:id="0">
    <w:p w14:paraId="21FCAE37" w14:textId="77777777" w:rsidR="00103FF6" w:rsidRDefault="00103FF6" w:rsidP="00103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74381" w14:textId="77777777" w:rsidR="00103FF6" w:rsidRDefault="00103FF6" w:rsidP="00103FF6">
      <w:pPr>
        <w:spacing w:after="0" w:line="240" w:lineRule="auto"/>
      </w:pPr>
      <w:r>
        <w:separator/>
      </w:r>
    </w:p>
  </w:footnote>
  <w:footnote w:type="continuationSeparator" w:id="0">
    <w:p w14:paraId="032627A4" w14:textId="77777777" w:rsidR="00103FF6" w:rsidRDefault="00103FF6" w:rsidP="00103F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03CA4" w14:textId="6AB10724" w:rsidR="00103FF6" w:rsidRDefault="00103FF6" w:rsidP="00103FF6">
    <w:pPr>
      <w:pStyle w:val="Intestazione"/>
      <w:ind w:hanging="567"/>
    </w:pPr>
    <w:r w:rsidRPr="00103FF6">
      <w:rPr>
        <w:noProof/>
      </w:rPr>
      <w:drawing>
        <wp:inline distT="0" distB="0" distL="0" distR="0" wp14:anchorId="246BD336" wp14:editId="1BE03DC4">
          <wp:extent cx="6623499" cy="2005330"/>
          <wp:effectExtent l="0" t="0" r="63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30382" cy="200741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B6C05"/>
    <w:multiLevelType w:val="hybridMultilevel"/>
    <w:tmpl w:val="45B49F4E"/>
    <w:lvl w:ilvl="0" w:tplc="3F24A89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270565"/>
    <w:multiLevelType w:val="hybridMultilevel"/>
    <w:tmpl w:val="7BAE204C"/>
    <w:lvl w:ilvl="0" w:tplc="284439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9F0080"/>
    <w:multiLevelType w:val="hybridMultilevel"/>
    <w:tmpl w:val="C0B8EA94"/>
    <w:lvl w:ilvl="0" w:tplc="A3EC3098">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A2264"/>
    <w:multiLevelType w:val="hybridMultilevel"/>
    <w:tmpl w:val="68143C9C"/>
    <w:lvl w:ilvl="0" w:tplc="7090CB8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383598"/>
    <w:multiLevelType w:val="hybridMultilevel"/>
    <w:tmpl w:val="9BFA6444"/>
    <w:lvl w:ilvl="0" w:tplc="976693F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19E1DDA"/>
    <w:multiLevelType w:val="hybridMultilevel"/>
    <w:tmpl w:val="C636C1F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186A3E01"/>
    <w:multiLevelType w:val="hybridMultilevel"/>
    <w:tmpl w:val="F99EB722"/>
    <w:lvl w:ilvl="0" w:tplc="4480779E">
      <w:numFmt w:val="bullet"/>
      <w:lvlText w:val=""/>
      <w:lvlJc w:val="left"/>
      <w:pPr>
        <w:ind w:left="482" w:hanging="360"/>
      </w:pPr>
      <w:rPr>
        <w:rFonts w:ascii="Symbol" w:eastAsia="Symbol" w:hAnsi="Symbol" w:cs="Symbol" w:hint="default"/>
        <w:w w:val="100"/>
        <w:sz w:val="22"/>
        <w:szCs w:val="22"/>
        <w:lang w:val="it-IT" w:eastAsia="en-US" w:bidi="ar-SA"/>
      </w:rPr>
    </w:lvl>
    <w:lvl w:ilvl="1" w:tplc="48A0B6FA">
      <w:numFmt w:val="bullet"/>
      <w:lvlText w:val="•"/>
      <w:lvlJc w:val="left"/>
      <w:pPr>
        <w:ind w:left="1092" w:hanging="360"/>
      </w:pPr>
      <w:rPr>
        <w:rFonts w:hint="default"/>
        <w:lang w:val="it-IT" w:eastAsia="en-US" w:bidi="ar-SA"/>
      </w:rPr>
    </w:lvl>
    <w:lvl w:ilvl="2" w:tplc="2444A95A">
      <w:numFmt w:val="bullet"/>
      <w:lvlText w:val="•"/>
      <w:lvlJc w:val="left"/>
      <w:pPr>
        <w:ind w:left="1705" w:hanging="360"/>
      </w:pPr>
      <w:rPr>
        <w:rFonts w:hint="default"/>
        <w:lang w:val="it-IT" w:eastAsia="en-US" w:bidi="ar-SA"/>
      </w:rPr>
    </w:lvl>
    <w:lvl w:ilvl="3" w:tplc="6AE673CC">
      <w:numFmt w:val="bullet"/>
      <w:lvlText w:val="•"/>
      <w:lvlJc w:val="left"/>
      <w:pPr>
        <w:ind w:left="2317" w:hanging="360"/>
      </w:pPr>
      <w:rPr>
        <w:rFonts w:hint="default"/>
        <w:lang w:val="it-IT" w:eastAsia="en-US" w:bidi="ar-SA"/>
      </w:rPr>
    </w:lvl>
    <w:lvl w:ilvl="4" w:tplc="FBF8FB5E">
      <w:numFmt w:val="bullet"/>
      <w:lvlText w:val="•"/>
      <w:lvlJc w:val="left"/>
      <w:pPr>
        <w:ind w:left="2930" w:hanging="360"/>
      </w:pPr>
      <w:rPr>
        <w:rFonts w:hint="default"/>
        <w:lang w:val="it-IT" w:eastAsia="en-US" w:bidi="ar-SA"/>
      </w:rPr>
    </w:lvl>
    <w:lvl w:ilvl="5" w:tplc="CF860114">
      <w:numFmt w:val="bullet"/>
      <w:lvlText w:val="•"/>
      <w:lvlJc w:val="left"/>
      <w:pPr>
        <w:ind w:left="3543" w:hanging="360"/>
      </w:pPr>
      <w:rPr>
        <w:rFonts w:hint="default"/>
        <w:lang w:val="it-IT" w:eastAsia="en-US" w:bidi="ar-SA"/>
      </w:rPr>
    </w:lvl>
    <w:lvl w:ilvl="6" w:tplc="AD10E2FE">
      <w:numFmt w:val="bullet"/>
      <w:lvlText w:val="•"/>
      <w:lvlJc w:val="left"/>
      <w:pPr>
        <w:ind w:left="4155" w:hanging="360"/>
      </w:pPr>
      <w:rPr>
        <w:rFonts w:hint="default"/>
        <w:lang w:val="it-IT" w:eastAsia="en-US" w:bidi="ar-SA"/>
      </w:rPr>
    </w:lvl>
    <w:lvl w:ilvl="7" w:tplc="D62CD78C">
      <w:numFmt w:val="bullet"/>
      <w:lvlText w:val="•"/>
      <w:lvlJc w:val="left"/>
      <w:pPr>
        <w:ind w:left="4768" w:hanging="360"/>
      </w:pPr>
      <w:rPr>
        <w:rFonts w:hint="default"/>
        <w:lang w:val="it-IT" w:eastAsia="en-US" w:bidi="ar-SA"/>
      </w:rPr>
    </w:lvl>
    <w:lvl w:ilvl="8" w:tplc="A0F8F806">
      <w:numFmt w:val="bullet"/>
      <w:lvlText w:val="•"/>
      <w:lvlJc w:val="left"/>
      <w:pPr>
        <w:ind w:left="5380" w:hanging="360"/>
      </w:pPr>
      <w:rPr>
        <w:rFonts w:hint="default"/>
        <w:lang w:val="it-IT" w:eastAsia="en-US" w:bidi="ar-SA"/>
      </w:rPr>
    </w:lvl>
  </w:abstractNum>
  <w:abstractNum w:abstractNumId="7" w15:restartNumberingAfterBreak="0">
    <w:nsid w:val="19145539"/>
    <w:multiLevelType w:val="hybridMultilevel"/>
    <w:tmpl w:val="5ADC0C76"/>
    <w:lvl w:ilvl="0" w:tplc="0E7C237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21C44BE"/>
    <w:multiLevelType w:val="hybridMultilevel"/>
    <w:tmpl w:val="22300CB2"/>
    <w:lvl w:ilvl="0" w:tplc="0876DD4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7063BB3"/>
    <w:multiLevelType w:val="hybridMultilevel"/>
    <w:tmpl w:val="FC12F268"/>
    <w:lvl w:ilvl="0" w:tplc="AE707B2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9C45E2C"/>
    <w:multiLevelType w:val="hybridMultilevel"/>
    <w:tmpl w:val="FE36E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AB207B0"/>
    <w:multiLevelType w:val="hybridMultilevel"/>
    <w:tmpl w:val="77CC6F44"/>
    <w:lvl w:ilvl="0" w:tplc="17AC77F6">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4D012A8"/>
    <w:multiLevelType w:val="hybridMultilevel"/>
    <w:tmpl w:val="D4BE014A"/>
    <w:lvl w:ilvl="0" w:tplc="BC70B378">
      <w:numFmt w:val="bullet"/>
      <w:lvlText w:val=""/>
      <w:lvlJc w:val="left"/>
      <w:pPr>
        <w:ind w:left="482" w:hanging="360"/>
      </w:pPr>
      <w:rPr>
        <w:rFonts w:ascii="Symbol" w:eastAsia="Symbol" w:hAnsi="Symbol" w:cs="Symbol" w:hint="default"/>
        <w:w w:val="100"/>
        <w:sz w:val="22"/>
        <w:szCs w:val="22"/>
        <w:lang w:val="it-IT" w:eastAsia="en-US" w:bidi="ar-SA"/>
      </w:rPr>
    </w:lvl>
    <w:lvl w:ilvl="1" w:tplc="788637FA">
      <w:numFmt w:val="bullet"/>
      <w:lvlText w:val="•"/>
      <w:lvlJc w:val="left"/>
      <w:pPr>
        <w:ind w:left="1092" w:hanging="360"/>
      </w:pPr>
      <w:rPr>
        <w:rFonts w:hint="default"/>
        <w:lang w:val="it-IT" w:eastAsia="en-US" w:bidi="ar-SA"/>
      </w:rPr>
    </w:lvl>
    <w:lvl w:ilvl="2" w:tplc="C00C461E">
      <w:numFmt w:val="bullet"/>
      <w:lvlText w:val="•"/>
      <w:lvlJc w:val="left"/>
      <w:pPr>
        <w:ind w:left="1705" w:hanging="360"/>
      </w:pPr>
      <w:rPr>
        <w:rFonts w:hint="default"/>
        <w:lang w:val="it-IT" w:eastAsia="en-US" w:bidi="ar-SA"/>
      </w:rPr>
    </w:lvl>
    <w:lvl w:ilvl="3" w:tplc="4B7AEBC4">
      <w:numFmt w:val="bullet"/>
      <w:lvlText w:val="•"/>
      <w:lvlJc w:val="left"/>
      <w:pPr>
        <w:ind w:left="2317" w:hanging="360"/>
      </w:pPr>
      <w:rPr>
        <w:rFonts w:hint="default"/>
        <w:lang w:val="it-IT" w:eastAsia="en-US" w:bidi="ar-SA"/>
      </w:rPr>
    </w:lvl>
    <w:lvl w:ilvl="4" w:tplc="75D6266A">
      <w:numFmt w:val="bullet"/>
      <w:lvlText w:val="•"/>
      <w:lvlJc w:val="left"/>
      <w:pPr>
        <w:ind w:left="2930" w:hanging="360"/>
      </w:pPr>
      <w:rPr>
        <w:rFonts w:hint="default"/>
        <w:lang w:val="it-IT" w:eastAsia="en-US" w:bidi="ar-SA"/>
      </w:rPr>
    </w:lvl>
    <w:lvl w:ilvl="5" w:tplc="2098DBA6">
      <w:numFmt w:val="bullet"/>
      <w:lvlText w:val="•"/>
      <w:lvlJc w:val="left"/>
      <w:pPr>
        <w:ind w:left="3543" w:hanging="360"/>
      </w:pPr>
      <w:rPr>
        <w:rFonts w:hint="default"/>
        <w:lang w:val="it-IT" w:eastAsia="en-US" w:bidi="ar-SA"/>
      </w:rPr>
    </w:lvl>
    <w:lvl w:ilvl="6" w:tplc="052E360C">
      <w:numFmt w:val="bullet"/>
      <w:lvlText w:val="•"/>
      <w:lvlJc w:val="left"/>
      <w:pPr>
        <w:ind w:left="4155" w:hanging="360"/>
      </w:pPr>
      <w:rPr>
        <w:rFonts w:hint="default"/>
        <w:lang w:val="it-IT" w:eastAsia="en-US" w:bidi="ar-SA"/>
      </w:rPr>
    </w:lvl>
    <w:lvl w:ilvl="7" w:tplc="F438A3CC">
      <w:numFmt w:val="bullet"/>
      <w:lvlText w:val="•"/>
      <w:lvlJc w:val="left"/>
      <w:pPr>
        <w:ind w:left="4768" w:hanging="360"/>
      </w:pPr>
      <w:rPr>
        <w:rFonts w:hint="default"/>
        <w:lang w:val="it-IT" w:eastAsia="en-US" w:bidi="ar-SA"/>
      </w:rPr>
    </w:lvl>
    <w:lvl w:ilvl="8" w:tplc="313ADC7A">
      <w:numFmt w:val="bullet"/>
      <w:lvlText w:val="•"/>
      <w:lvlJc w:val="left"/>
      <w:pPr>
        <w:ind w:left="5380" w:hanging="360"/>
      </w:pPr>
      <w:rPr>
        <w:rFonts w:hint="default"/>
        <w:lang w:val="it-IT" w:eastAsia="en-US" w:bidi="ar-SA"/>
      </w:rPr>
    </w:lvl>
  </w:abstractNum>
  <w:abstractNum w:abstractNumId="13" w15:restartNumberingAfterBreak="0">
    <w:nsid w:val="46C37948"/>
    <w:multiLevelType w:val="hybridMultilevel"/>
    <w:tmpl w:val="FCCCE6DC"/>
    <w:lvl w:ilvl="0" w:tplc="59EC17B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BD57DF1"/>
    <w:multiLevelType w:val="hybridMultilevel"/>
    <w:tmpl w:val="B6B4A752"/>
    <w:lvl w:ilvl="0" w:tplc="85CEBC9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C6D178E"/>
    <w:multiLevelType w:val="hybridMultilevel"/>
    <w:tmpl w:val="B6682534"/>
    <w:lvl w:ilvl="0" w:tplc="8C7263C2">
      <w:numFmt w:val="bullet"/>
      <w:lvlText w:val=""/>
      <w:lvlJc w:val="left"/>
      <w:pPr>
        <w:ind w:left="482" w:hanging="360"/>
      </w:pPr>
      <w:rPr>
        <w:rFonts w:ascii="Symbol" w:eastAsia="Symbol" w:hAnsi="Symbol" w:cs="Symbol" w:hint="default"/>
        <w:w w:val="100"/>
        <w:sz w:val="22"/>
        <w:szCs w:val="22"/>
        <w:lang w:val="it-IT" w:eastAsia="en-US" w:bidi="ar-SA"/>
      </w:rPr>
    </w:lvl>
    <w:lvl w:ilvl="1" w:tplc="8594F900">
      <w:numFmt w:val="bullet"/>
      <w:lvlText w:val="•"/>
      <w:lvlJc w:val="left"/>
      <w:pPr>
        <w:ind w:left="1092" w:hanging="360"/>
      </w:pPr>
      <w:rPr>
        <w:rFonts w:hint="default"/>
        <w:lang w:val="it-IT" w:eastAsia="en-US" w:bidi="ar-SA"/>
      </w:rPr>
    </w:lvl>
    <w:lvl w:ilvl="2" w:tplc="3432DB48">
      <w:numFmt w:val="bullet"/>
      <w:lvlText w:val="•"/>
      <w:lvlJc w:val="left"/>
      <w:pPr>
        <w:ind w:left="1705" w:hanging="360"/>
      </w:pPr>
      <w:rPr>
        <w:rFonts w:hint="default"/>
        <w:lang w:val="it-IT" w:eastAsia="en-US" w:bidi="ar-SA"/>
      </w:rPr>
    </w:lvl>
    <w:lvl w:ilvl="3" w:tplc="12C8E432">
      <w:numFmt w:val="bullet"/>
      <w:lvlText w:val="•"/>
      <w:lvlJc w:val="left"/>
      <w:pPr>
        <w:ind w:left="2317" w:hanging="360"/>
      </w:pPr>
      <w:rPr>
        <w:rFonts w:hint="default"/>
        <w:lang w:val="it-IT" w:eastAsia="en-US" w:bidi="ar-SA"/>
      </w:rPr>
    </w:lvl>
    <w:lvl w:ilvl="4" w:tplc="05526546">
      <w:numFmt w:val="bullet"/>
      <w:lvlText w:val="•"/>
      <w:lvlJc w:val="left"/>
      <w:pPr>
        <w:ind w:left="2930" w:hanging="360"/>
      </w:pPr>
      <w:rPr>
        <w:rFonts w:hint="default"/>
        <w:lang w:val="it-IT" w:eastAsia="en-US" w:bidi="ar-SA"/>
      </w:rPr>
    </w:lvl>
    <w:lvl w:ilvl="5" w:tplc="9FD2A3D0">
      <w:numFmt w:val="bullet"/>
      <w:lvlText w:val="•"/>
      <w:lvlJc w:val="left"/>
      <w:pPr>
        <w:ind w:left="3543" w:hanging="360"/>
      </w:pPr>
      <w:rPr>
        <w:rFonts w:hint="default"/>
        <w:lang w:val="it-IT" w:eastAsia="en-US" w:bidi="ar-SA"/>
      </w:rPr>
    </w:lvl>
    <w:lvl w:ilvl="6" w:tplc="EE327636">
      <w:numFmt w:val="bullet"/>
      <w:lvlText w:val="•"/>
      <w:lvlJc w:val="left"/>
      <w:pPr>
        <w:ind w:left="4155" w:hanging="360"/>
      </w:pPr>
      <w:rPr>
        <w:rFonts w:hint="default"/>
        <w:lang w:val="it-IT" w:eastAsia="en-US" w:bidi="ar-SA"/>
      </w:rPr>
    </w:lvl>
    <w:lvl w:ilvl="7" w:tplc="62024C22">
      <w:numFmt w:val="bullet"/>
      <w:lvlText w:val="•"/>
      <w:lvlJc w:val="left"/>
      <w:pPr>
        <w:ind w:left="4768" w:hanging="360"/>
      </w:pPr>
      <w:rPr>
        <w:rFonts w:hint="default"/>
        <w:lang w:val="it-IT" w:eastAsia="en-US" w:bidi="ar-SA"/>
      </w:rPr>
    </w:lvl>
    <w:lvl w:ilvl="8" w:tplc="3F645C6C">
      <w:numFmt w:val="bullet"/>
      <w:lvlText w:val="•"/>
      <w:lvlJc w:val="left"/>
      <w:pPr>
        <w:ind w:left="5380" w:hanging="360"/>
      </w:pPr>
      <w:rPr>
        <w:rFonts w:hint="default"/>
        <w:lang w:val="it-IT" w:eastAsia="en-US" w:bidi="ar-SA"/>
      </w:rPr>
    </w:lvl>
  </w:abstractNum>
  <w:abstractNum w:abstractNumId="16" w15:restartNumberingAfterBreak="0">
    <w:nsid w:val="5EC04489"/>
    <w:multiLevelType w:val="hybridMultilevel"/>
    <w:tmpl w:val="D4CAF900"/>
    <w:lvl w:ilvl="0" w:tplc="EC40F266">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9773F00"/>
    <w:multiLevelType w:val="hybridMultilevel"/>
    <w:tmpl w:val="1034F1E0"/>
    <w:lvl w:ilvl="0" w:tplc="1AAA5FFE">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D2E4B41"/>
    <w:multiLevelType w:val="hybridMultilevel"/>
    <w:tmpl w:val="FFBC84DE"/>
    <w:lvl w:ilvl="0" w:tplc="2CB0B2E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F6F438D"/>
    <w:multiLevelType w:val="hybridMultilevel"/>
    <w:tmpl w:val="BFF4A86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57139EF"/>
    <w:multiLevelType w:val="hybridMultilevel"/>
    <w:tmpl w:val="C3A29CC8"/>
    <w:lvl w:ilvl="0" w:tplc="506254B6">
      <w:start w:val="1"/>
      <w:numFmt w:val="decimal"/>
      <w:lvlText w:val="%1."/>
      <w:lvlJc w:val="left"/>
      <w:pPr>
        <w:ind w:left="720" w:hanging="360"/>
      </w:pPr>
      <w:rPr>
        <w:b/>
        <w:bCs/>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1" w15:restartNumberingAfterBreak="0">
    <w:nsid w:val="778C764E"/>
    <w:multiLevelType w:val="hybridMultilevel"/>
    <w:tmpl w:val="D1A2BEF0"/>
    <w:lvl w:ilvl="0" w:tplc="AA0E8AAE">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15:restartNumberingAfterBreak="0">
    <w:nsid w:val="79197DD4"/>
    <w:multiLevelType w:val="hybridMultilevel"/>
    <w:tmpl w:val="CC743A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9C00D64"/>
    <w:multiLevelType w:val="hybridMultilevel"/>
    <w:tmpl w:val="422E5886"/>
    <w:lvl w:ilvl="0" w:tplc="289AF44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E652B9C"/>
    <w:multiLevelType w:val="hybridMultilevel"/>
    <w:tmpl w:val="A5308B78"/>
    <w:lvl w:ilvl="0" w:tplc="599C1F50">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9"/>
  </w:num>
  <w:num w:numId="2">
    <w:abstractNumId w:val="2"/>
  </w:num>
  <w:num w:numId="3">
    <w:abstractNumId w:val="14"/>
  </w:num>
  <w:num w:numId="4">
    <w:abstractNumId w:val="24"/>
  </w:num>
  <w:num w:numId="5">
    <w:abstractNumId w:val="16"/>
  </w:num>
  <w:num w:numId="6">
    <w:abstractNumId w:val="22"/>
  </w:num>
  <w:num w:numId="7">
    <w:abstractNumId w:val="23"/>
  </w:num>
  <w:num w:numId="8">
    <w:abstractNumId w:val="1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3"/>
  </w:num>
  <w:num w:numId="12">
    <w:abstractNumId w:val="18"/>
  </w:num>
  <w:num w:numId="13">
    <w:abstractNumId w:val="1"/>
  </w:num>
  <w:num w:numId="14">
    <w:abstractNumId w:val="4"/>
  </w:num>
  <w:num w:numId="15">
    <w:abstractNumId w:val="3"/>
  </w:num>
  <w:num w:numId="16">
    <w:abstractNumId w:val="7"/>
  </w:num>
  <w:num w:numId="17">
    <w:abstractNumId w:val="9"/>
  </w:num>
  <w:num w:numId="18">
    <w:abstractNumId w:val="10"/>
  </w:num>
  <w:num w:numId="19">
    <w:abstractNumId w:val="5"/>
  </w:num>
  <w:num w:numId="20">
    <w:abstractNumId w:val="21"/>
  </w:num>
  <w:num w:numId="21">
    <w:abstractNumId w:val="15"/>
  </w:num>
  <w:num w:numId="22">
    <w:abstractNumId w:val="6"/>
  </w:num>
  <w:num w:numId="23">
    <w:abstractNumId w:val="12"/>
  </w:num>
  <w:num w:numId="24">
    <w:abstractNumId w:val="11"/>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34A"/>
    <w:rsid w:val="00035595"/>
    <w:rsid w:val="00051F1D"/>
    <w:rsid w:val="00073794"/>
    <w:rsid w:val="000F052B"/>
    <w:rsid w:val="00103FF6"/>
    <w:rsid w:val="003A07BF"/>
    <w:rsid w:val="003C37DF"/>
    <w:rsid w:val="0065185B"/>
    <w:rsid w:val="00673166"/>
    <w:rsid w:val="00690E38"/>
    <w:rsid w:val="006D56CB"/>
    <w:rsid w:val="007016BE"/>
    <w:rsid w:val="007D2ED8"/>
    <w:rsid w:val="007E0990"/>
    <w:rsid w:val="008B230E"/>
    <w:rsid w:val="00902976"/>
    <w:rsid w:val="009A23B3"/>
    <w:rsid w:val="009A6F9E"/>
    <w:rsid w:val="009F29CE"/>
    <w:rsid w:val="00A0739E"/>
    <w:rsid w:val="00A511B9"/>
    <w:rsid w:val="00A8034A"/>
    <w:rsid w:val="00AE2BD2"/>
    <w:rsid w:val="00BF4110"/>
    <w:rsid w:val="00C05BDB"/>
    <w:rsid w:val="00CB22AE"/>
    <w:rsid w:val="00CD5628"/>
    <w:rsid w:val="00D6095F"/>
    <w:rsid w:val="00EA00EE"/>
    <w:rsid w:val="00F63272"/>
    <w:rsid w:val="00F833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538F9"/>
  <w15:chartTrackingRefBased/>
  <w15:docId w15:val="{C888A03C-5C60-48E0-8850-FC8B4143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A6F9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A6F9E"/>
    <w:pPr>
      <w:ind w:left="720"/>
      <w:contextualSpacing/>
    </w:pPr>
  </w:style>
  <w:style w:type="paragraph" w:customStyle="1" w:styleId="paragraph">
    <w:name w:val="paragraph"/>
    <w:basedOn w:val="Normale"/>
    <w:rsid w:val="009A23B3"/>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normaltextrun">
    <w:name w:val="normaltextrun"/>
    <w:basedOn w:val="Carpredefinitoparagrafo"/>
    <w:rsid w:val="009A23B3"/>
  </w:style>
  <w:style w:type="character" w:customStyle="1" w:styleId="eop">
    <w:name w:val="eop"/>
    <w:basedOn w:val="Carpredefinitoparagrafo"/>
    <w:rsid w:val="009A23B3"/>
  </w:style>
  <w:style w:type="table" w:styleId="Grigliatabella">
    <w:name w:val="Table Grid"/>
    <w:basedOn w:val="Tabellanormale"/>
    <w:uiPriority w:val="39"/>
    <w:rsid w:val="009A2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3559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035595"/>
    <w:pPr>
      <w:widowControl w:val="0"/>
      <w:autoSpaceDE w:val="0"/>
      <w:autoSpaceDN w:val="0"/>
      <w:spacing w:after="0" w:line="240" w:lineRule="auto"/>
      <w:ind w:left="108"/>
    </w:pPr>
    <w:rPr>
      <w:rFonts w:ascii="Times New Roman" w:eastAsia="Times New Roman" w:hAnsi="Times New Roman" w:cs="Times New Roman"/>
      <w:kern w:val="0"/>
      <w14:ligatures w14:val="none"/>
    </w:rPr>
  </w:style>
  <w:style w:type="paragraph" w:styleId="Intestazione">
    <w:name w:val="header"/>
    <w:basedOn w:val="Normale"/>
    <w:link w:val="IntestazioneCarattere"/>
    <w:uiPriority w:val="99"/>
    <w:unhideWhenUsed/>
    <w:rsid w:val="00103F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3FF6"/>
  </w:style>
  <w:style w:type="paragraph" w:styleId="Pidipagina">
    <w:name w:val="footer"/>
    <w:basedOn w:val="Normale"/>
    <w:link w:val="PidipaginaCarattere"/>
    <w:uiPriority w:val="99"/>
    <w:unhideWhenUsed/>
    <w:rsid w:val="00103F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3FF6"/>
  </w:style>
  <w:style w:type="paragraph" w:customStyle="1" w:styleId="Default">
    <w:name w:val="Default"/>
    <w:rsid w:val="00103FF6"/>
    <w:pPr>
      <w:autoSpaceDE w:val="0"/>
      <w:autoSpaceDN w:val="0"/>
      <w:adjustRightInd w:val="0"/>
      <w:spacing w:after="0" w:line="240" w:lineRule="auto"/>
    </w:pPr>
    <w:rPr>
      <w:rFonts w:ascii="Calibri" w:hAnsi="Calibri" w:cs="Calibri"/>
      <w:color w:val="000000"/>
      <w:kern w:val="0"/>
      <w:sz w:val="24"/>
      <w:szCs w:val="24"/>
    </w:rPr>
  </w:style>
  <w:style w:type="paragraph" w:styleId="Corpotesto">
    <w:name w:val="Body Text"/>
    <w:basedOn w:val="Normale"/>
    <w:link w:val="CorpotestoCarattere"/>
    <w:rsid w:val="007016BE"/>
    <w:pPr>
      <w:widowControl w:val="0"/>
      <w:suppressAutoHyphens/>
      <w:spacing w:after="0" w:line="240" w:lineRule="auto"/>
      <w:textAlignment w:val="baseline"/>
    </w:pPr>
    <w:rPr>
      <w:rFonts w:ascii="Arial" w:eastAsia="Times New Roman" w:hAnsi="Arial" w:cs="Arial"/>
      <w:bCs/>
      <w:spacing w:val="20"/>
      <w:kern w:val="0"/>
      <w:sz w:val="24"/>
      <w:szCs w:val="20"/>
      <w:lang w:eastAsia="zh-CN"/>
      <w14:ligatures w14:val="none"/>
    </w:rPr>
  </w:style>
  <w:style w:type="character" w:customStyle="1" w:styleId="CorpotestoCarattere">
    <w:name w:val="Corpo testo Carattere"/>
    <w:basedOn w:val="Carpredefinitoparagrafo"/>
    <w:link w:val="Corpotesto"/>
    <w:rsid w:val="007016BE"/>
    <w:rPr>
      <w:rFonts w:ascii="Arial" w:eastAsia="Times New Roman" w:hAnsi="Arial" w:cs="Arial"/>
      <w:bCs/>
      <w:spacing w:val="20"/>
      <w:kern w:val="0"/>
      <w:sz w:val="24"/>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6567">
      <w:bodyDiv w:val="1"/>
      <w:marLeft w:val="0"/>
      <w:marRight w:val="0"/>
      <w:marTop w:val="0"/>
      <w:marBottom w:val="0"/>
      <w:divBdr>
        <w:top w:val="none" w:sz="0" w:space="0" w:color="auto"/>
        <w:left w:val="none" w:sz="0" w:space="0" w:color="auto"/>
        <w:bottom w:val="none" w:sz="0" w:space="0" w:color="auto"/>
        <w:right w:val="none" w:sz="0" w:space="0" w:color="auto"/>
      </w:divBdr>
    </w:div>
    <w:div w:id="109666128">
      <w:bodyDiv w:val="1"/>
      <w:marLeft w:val="0"/>
      <w:marRight w:val="0"/>
      <w:marTop w:val="0"/>
      <w:marBottom w:val="0"/>
      <w:divBdr>
        <w:top w:val="none" w:sz="0" w:space="0" w:color="auto"/>
        <w:left w:val="none" w:sz="0" w:space="0" w:color="auto"/>
        <w:bottom w:val="none" w:sz="0" w:space="0" w:color="auto"/>
        <w:right w:val="none" w:sz="0" w:space="0" w:color="auto"/>
      </w:divBdr>
    </w:div>
    <w:div w:id="290523060">
      <w:bodyDiv w:val="1"/>
      <w:marLeft w:val="0"/>
      <w:marRight w:val="0"/>
      <w:marTop w:val="0"/>
      <w:marBottom w:val="0"/>
      <w:divBdr>
        <w:top w:val="none" w:sz="0" w:space="0" w:color="auto"/>
        <w:left w:val="none" w:sz="0" w:space="0" w:color="auto"/>
        <w:bottom w:val="none" w:sz="0" w:space="0" w:color="auto"/>
        <w:right w:val="none" w:sz="0" w:space="0" w:color="auto"/>
      </w:divBdr>
    </w:div>
    <w:div w:id="451749497">
      <w:bodyDiv w:val="1"/>
      <w:marLeft w:val="0"/>
      <w:marRight w:val="0"/>
      <w:marTop w:val="0"/>
      <w:marBottom w:val="0"/>
      <w:divBdr>
        <w:top w:val="none" w:sz="0" w:space="0" w:color="auto"/>
        <w:left w:val="none" w:sz="0" w:space="0" w:color="auto"/>
        <w:bottom w:val="none" w:sz="0" w:space="0" w:color="auto"/>
        <w:right w:val="none" w:sz="0" w:space="0" w:color="auto"/>
      </w:divBdr>
    </w:div>
    <w:div w:id="632172822">
      <w:bodyDiv w:val="1"/>
      <w:marLeft w:val="0"/>
      <w:marRight w:val="0"/>
      <w:marTop w:val="0"/>
      <w:marBottom w:val="0"/>
      <w:divBdr>
        <w:top w:val="none" w:sz="0" w:space="0" w:color="auto"/>
        <w:left w:val="none" w:sz="0" w:space="0" w:color="auto"/>
        <w:bottom w:val="none" w:sz="0" w:space="0" w:color="auto"/>
        <w:right w:val="none" w:sz="0" w:space="0" w:color="auto"/>
      </w:divBdr>
    </w:div>
    <w:div w:id="737366880">
      <w:bodyDiv w:val="1"/>
      <w:marLeft w:val="0"/>
      <w:marRight w:val="0"/>
      <w:marTop w:val="0"/>
      <w:marBottom w:val="0"/>
      <w:divBdr>
        <w:top w:val="none" w:sz="0" w:space="0" w:color="auto"/>
        <w:left w:val="none" w:sz="0" w:space="0" w:color="auto"/>
        <w:bottom w:val="none" w:sz="0" w:space="0" w:color="auto"/>
        <w:right w:val="none" w:sz="0" w:space="0" w:color="auto"/>
      </w:divBdr>
    </w:div>
    <w:div w:id="776681651">
      <w:bodyDiv w:val="1"/>
      <w:marLeft w:val="0"/>
      <w:marRight w:val="0"/>
      <w:marTop w:val="0"/>
      <w:marBottom w:val="0"/>
      <w:divBdr>
        <w:top w:val="none" w:sz="0" w:space="0" w:color="auto"/>
        <w:left w:val="none" w:sz="0" w:space="0" w:color="auto"/>
        <w:bottom w:val="none" w:sz="0" w:space="0" w:color="auto"/>
        <w:right w:val="none" w:sz="0" w:space="0" w:color="auto"/>
      </w:divBdr>
    </w:div>
    <w:div w:id="972489532">
      <w:bodyDiv w:val="1"/>
      <w:marLeft w:val="0"/>
      <w:marRight w:val="0"/>
      <w:marTop w:val="0"/>
      <w:marBottom w:val="0"/>
      <w:divBdr>
        <w:top w:val="none" w:sz="0" w:space="0" w:color="auto"/>
        <w:left w:val="none" w:sz="0" w:space="0" w:color="auto"/>
        <w:bottom w:val="none" w:sz="0" w:space="0" w:color="auto"/>
        <w:right w:val="none" w:sz="0" w:space="0" w:color="auto"/>
      </w:divBdr>
    </w:div>
    <w:div w:id="1010060899">
      <w:bodyDiv w:val="1"/>
      <w:marLeft w:val="0"/>
      <w:marRight w:val="0"/>
      <w:marTop w:val="0"/>
      <w:marBottom w:val="0"/>
      <w:divBdr>
        <w:top w:val="none" w:sz="0" w:space="0" w:color="auto"/>
        <w:left w:val="none" w:sz="0" w:space="0" w:color="auto"/>
        <w:bottom w:val="none" w:sz="0" w:space="0" w:color="auto"/>
        <w:right w:val="none" w:sz="0" w:space="0" w:color="auto"/>
      </w:divBdr>
    </w:div>
    <w:div w:id="1088504159">
      <w:bodyDiv w:val="1"/>
      <w:marLeft w:val="0"/>
      <w:marRight w:val="0"/>
      <w:marTop w:val="0"/>
      <w:marBottom w:val="0"/>
      <w:divBdr>
        <w:top w:val="none" w:sz="0" w:space="0" w:color="auto"/>
        <w:left w:val="none" w:sz="0" w:space="0" w:color="auto"/>
        <w:bottom w:val="none" w:sz="0" w:space="0" w:color="auto"/>
        <w:right w:val="none" w:sz="0" w:space="0" w:color="auto"/>
      </w:divBdr>
    </w:div>
    <w:div w:id="1133209293">
      <w:bodyDiv w:val="1"/>
      <w:marLeft w:val="0"/>
      <w:marRight w:val="0"/>
      <w:marTop w:val="0"/>
      <w:marBottom w:val="0"/>
      <w:divBdr>
        <w:top w:val="none" w:sz="0" w:space="0" w:color="auto"/>
        <w:left w:val="none" w:sz="0" w:space="0" w:color="auto"/>
        <w:bottom w:val="none" w:sz="0" w:space="0" w:color="auto"/>
        <w:right w:val="none" w:sz="0" w:space="0" w:color="auto"/>
      </w:divBdr>
    </w:div>
    <w:div w:id="1168011204">
      <w:bodyDiv w:val="1"/>
      <w:marLeft w:val="0"/>
      <w:marRight w:val="0"/>
      <w:marTop w:val="0"/>
      <w:marBottom w:val="0"/>
      <w:divBdr>
        <w:top w:val="none" w:sz="0" w:space="0" w:color="auto"/>
        <w:left w:val="none" w:sz="0" w:space="0" w:color="auto"/>
        <w:bottom w:val="none" w:sz="0" w:space="0" w:color="auto"/>
        <w:right w:val="none" w:sz="0" w:space="0" w:color="auto"/>
      </w:divBdr>
    </w:div>
    <w:div w:id="1353144199">
      <w:bodyDiv w:val="1"/>
      <w:marLeft w:val="0"/>
      <w:marRight w:val="0"/>
      <w:marTop w:val="0"/>
      <w:marBottom w:val="0"/>
      <w:divBdr>
        <w:top w:val="none" w:sz="0" w:space="0" w:color="auto"/>
        <w:left w:val="none" w:sz="0" w:space="0" w:color="auto"/>
        <w:bottom w:val="none" w:sz="0" w:space="0" w:color="auto"/>
        <w:right w:val="none" w:sz="0" w:space="0" w:color="auto"/>
      </w:divBdr>
    </w:div>
    <w:div w:id="1380666442">
      <w:bodyDiv w:val="1"/>
      <w:marLeft w:val="0"/>
      <w:marRight w:val="0"/>
      <w:marTop w:val="0"/>
      <w:marBottom w:val="0"/>
      <w:divBdr>
        <w:top w:val="none" w:sz="0" w:space="0" w:color="auto"/>
        <w:left w:val="none" w:sz="0" w:space="0" w:color="auto"/>
        <w:bottom w:val="none" w:sz="0" w:space="0" w:color="auto"/>
        <w:right w:val="none" w:sz="0" w:space="0" w:color="auto"/>
      </w:divBdr>
    </w:div>
    <w:div w:id="1442460206">
      <w:bodyDiv w:val="1"/>
      <w:marLeft w:val="0"/>
      <w:marRight w:val="0"/>
      <w:marTop w:val="0"/>
      <w:marBottom w:val="0"/>
      <w:divBdr>
        <w:top w:val="none" w:sz="0" w:space="0" w:color="auto"/>
        <w:left w:val="none" w:sz="0" w:space="0" w:color="auto"/>
        <w:bottom w:val="none" w:sz="0" w:space="0" w:color="auto"/>
        <w:right w:val="none" w:sz="0" w:space="0" w:color="auto"/>
      </w:divBdr>
    </w:div>
    <w:div w:id="1471512555">
      <w:bodyDiv w:val="1"/>
      <w:marLeft w:val="0"/>
      <w:marRight w:val="0"/>
      <w:marTop w:val="0"/>
      <w:marBottom w:val="0"/>
      <w:divBdr>
        <w:top w:val="none" w:sz="0" w:space="0" w:color="auto"/>
        <w:left w:val="none" w:sz="0" w:space="0" w:color="auto"/>
        <w:bottom w:val="none" w:sz="0" w:space="0" w:color="auto"/>
        <w:right w:val="none" w:sz="0" w:space="0" w:color="auto"/>
      </w:divBdr>
    </w:div>
    <w:div w:id="1490439035">
      <w:bodyDiv w:val="1"/>
      <w:marLeft w:val="0"/>
      <w:marRight w:val="0"/>
      <w:marTop w:val="0"/>
      <w:marBottom w:val="0"/>
      <w:divBdr>
        <w:top w:val="none" w:sz="0" w:space="0" w:color="auto"/>
        <w:left w:val="none" w:sz="0" w:space="0" w:color="auto"/>
        <w:bottom w:val="none" w:sz="0" w:space="0" w:color="auto"/>
        <w:right w:val="none" w:sz="0" w:space="0" w:color="auto"/>
      </w:divBdr>
    </w:div>
    <w:div w:id="1565139278">
      <w:bodyDiv w:val="1"/>
      <w:marLeft w:val="0"/>
      <w:marRight w:val="0"/>
      <w:marTop w:val="0"/>
      <w:marBottom w:val="0"/>
      <w:divBdr>
        <w:top w:val="none" w:sz="0" w:space="0" w:color="auto"/>
        <w:left w:val="none" w:sz="0" w:space="0" w:color="auto"/>
        <w:bottom w:val="none" w:sz="0" w:space="0" w:color="auto"/>
        <w:right w:val="none" w:sz="0" w:space="0" w:color="auto"/>
      </w:divBdr>
    </w:div>
    <w:div w:id="1580870926">
      <w:bodyDiv w:val="1"/>
      <w:marLeft w:val="0"/>
      <w:marRight w:val="0"/>
      <w:marTop w:val="0"/>
      <w:marBottom w:val="0"/>
      <w:divBdr>
        <w:top w:val="none" w:sz="0" w:space="0" w:color="auto"/>
        <w:left w:val="none" w:sz="0" w:space="0" w:color="auto"/>
        <w:bottom w:val="none" w:sz="0" w:space="0" w:color="auto"/>
        <w:right w:val="none" w:sz="0" w:space="0" w:color="auto"/>
      </w:divBdr>
    </w:div>
    <w:div w:id="1706905147">
      <w:bodyDiv w:val="1"/>
      <w:marLeft w:val="0"/>
      <w:marRight w:val="0"/>
      <w:marTop w:val="0"/>
      <w:marBottom w:val="0"/>
      <w:divBdr>
        <w:top w:val="none" w:sz="0" w:space="0" w:color="auto"/>
        <w:left w:val="none" w:sz="0" w:space="0" w:color="auto"/>
        <w:bottom w:val="none" w:sz="0" w:space="0" w:color="auto"/>
        <w:right w:val="none" w:sz="0" w:space="0" w:color="auto"/>
      </w:divBdr>
    </w:div>
    <w:div w:id="1892158086">
      <w:bodyDiv w:val="1"/>
      <w:marLeft w:val="0"/>
      <w:marRight w:val="0"/>
      <w:marTop w:val="0"/>
      <w:marBottom w:val="0"/>
      <w:divBdr>
        <w:top w:val="none" w:sz="0" w:space="0" w:color="auto"/>
        <w:left w:val="none" w:sz="0" w:space="0" w:color="auto"/>
        <w:bottom w:val="none" w:sz="0" w:space="0" w:color="auto"/>
        <w:right w:val="none" w:sz="0" w:space="0" w:color="auto"/>
      </w:divBdr>
    </w:div>
    <w:div w:id="1926567969">
      <w:bodyDiv w:val="1"/>
      <w:marLeft w:val="0"/>
      <w:marRight w:val="0"/>
      <w:marTop w:val="0"/>
      <w:marBottom w:val="0"/>
      <w:divBdr>
        <w:top w:val="none" w:sz="0" w:space="0" w:color="auto"/>
        <w:left w:val="none" w:sz="0" w:space="0" w:color="auto"/>
        <w:bottom w:val="none" w:sz="0" w:space="0" w:color="auto"/>
        <w:right w:val="none" w:sz="0" w:space="0" w:color="auto"/>
      </w:divBdr>
    </w:div>
    <w:div w:id="1988319372">
      <w:bodyDiv w:val="1"/>
      <w:marLeft w:val="0"/>
      <w:marRight w:val="0"/>
      <w:marTop w:val="0"/>
      <w:marBottom w:val="0"/>
      <w:divBdr>
        <w:top w:val="none" w:sz="0" w:space="0" w:color="auto"/>
        <w:left w:val="none" w:sz="0" w:space="0" w:color="auto"/>
        <w:bottom w:val="none" w:sz="0" w:space="0" w:color="auto"/>
        <w:right w:val="none" w:sz="0" w:space="0" w:color="auto"/>
      </w:divBdr>
    </w:div>
    <w:div w:id="214442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4</Pages>
  <Words>1186</Words>
  <Characters>6766</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Prof.ssa Ilaria Abbate</dc:creator>
  <cp:keywords/>
  <dc:description/>
  <cp:lastModifiedBy>Prof.ssa Ilaria Abbate</cp:lastModifiedBy>
  <cp:revision>15</cp:revision>
  <dcterms:created xsi:type="dcterms:W3CDTF">2025-11-23T18:24:00Z</dcterms:created>
  <dcterms:modified xsi:type="dcterms:W3CDTF">2026-05-28T06:50:00Z</dcterms:modified>
</cp:coreProperties>
</file>