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CC419" w14:textId="77777777" w:rsidR="004D231B" w:rsidRPr="00C96660" w:rsidRDefault="004D231B" w:rsidP="004D231B">
      <w:pPr>
        <w:spacing w:line="360" w:lineRule="auto"/>
        <w:rPr>
          <w:rFonts w:ascii="Calibri" w:hAnsi="Calibri" w:cs="Calibri"/>
          <w:bCs/>
        </w:rPr>
      </w:pPr>
    </w:p>
    <w:p w14:paraId="4DDBC73A" w14:textId="77777777" w:rsidR="004D231B" w:rsidRPr="00C96660" w:rsidRDefault="004D231B" w:rsidP="004D231B">
      <w:pPr>
        <w:spacing w:line="360" w:lineRule="auto"/>
        <w:rPr>
          <w:rFonts w:ascii="Calibri" w:hAnsi="Calibri" w:cs="Calibri"/>
        </w:rPr>
      </w:pPr>
    </w:p>
    <w:p w14:paraId="0376D53D" w14:textId="41DD9A35" w:rsidR="004D231B" w:rsidRPr="00C96660" w:rsidRDefault="004D231B" w:rsidP="004D231B">
      <w:pPr>
        <w:spacing w:line="360" w:lineRule="auto"/>
        <w:jc w:val="center"/>
        <w:rPr>
          <w:rFonts w:ascii="Calibri" w:hAnsi="Calibri" w:cs="Calibri"/>
        </w:rPr>
      </w:pPr>
      <w:r w:rsidRPr="00C96660">
        <w:rPr>
          <w:rFonts w:ascii="Calibri" w:hAnsi="Calibri" w:cs="Calibri"/>
        </w:rPr>
        <w:t xml:space="preserve">Programma svolto </w:t>
      </w:r>
      <w:proofErr w:type="spellStart"/>
      <w:r w:rsidRPr="00C96660">
        <w:rPr>
          <w:rFonts w:ascii="Calibri" w:hAnsi="Calibri" w:cs="Calibri"/>
        </w:rPr>
        <w:t>a.s.</w:t>
      </w:r>
      <w:proofErr w:type="spellEnd"/>
      <w:r w:rsidRPr="00C96660">
        <w:rPr>
          <w:rFonts w:ascii="Calibri" w:hAnsi="Calibri" w:cs="Calibri"/>
        </w:rPr>
        <w:t xml:space="preserve"> 202</w:t>
      </w:r>
      <w:r w:rsidR="006258BF">
        <w:rPr>
          <w:rFonts w:ascii="Calibri" w:hAnsi="Calibri" w:cs="Calibri"/>
        </w:rPr>
        <w:t>4</w:t>
      </w:r>
      <w:r w:rsidRPr="00C96660">
        <w:rPr>
          <w:rFonts w:ascii="Calibri" w:hAnsi="Calibri" w:cs="Calibri"/>
        </w:rPr>
        <w:t>-202</w:t>
      </w:r>
      <w:r w:rsidR="006258BF">
        <w:rPr>
          <w:rFonts w:ascii="Calibri" w:hAnsi="Calibri" w:cs="Calibri"/>
        </w:rPr>
        <w:t>5</w:t>
      </w:r>
    </w:p>
    <w:p w14:paraId="00DF3E7C" w14:textId="77777777" w:rsidR="004D231B" w:rsidRPr="00C96660" w:rsidRDefault="004D231B" w:rsidP="004D231B">
      <w:pPr>
        <w:tabs>
          <w:tab w:val="left" w:pos="3686"/>
        </w:tabs>
        <w:snapToGrid w:val="0"/>
        <w:spacing w:line="360" w:lineRule="auto"/>
        <w:ind w:right="-82"/>
        <w:jc w:val="center"/>
        <w:rPr>
          <w:rFonts w:ascii="Calibri" w:hAnsi="Calibri" w:cs="Calibri"/>
        </w:rPr>
      </w:pPr>
      <w:r w:rsidRPr="00C96660">
        <w:rPr>
          <w:rStyle w:val="Collegamentoipertestuale"/>
          <w:rFonts w:ascii="Calibri" w:hAnsi="Calibri" w:cs="Calibri"/>
        </w:rPr>
        <w:t>CLASSE QUARTA SB</w:t>
      </w:r>
    </w:p>
    <w:p w14:paraId="0F6CCCCD" w14:textId="77777777" w:rsidR="004D231B" w:rsidRPr="00C96660" w:rsidRDefault="004D231B" w:rsidP="004D231B">
      <w:pPr>
        <w:spacing w:line="360" w:lineRule="auto"/>
        <w:jc w:val="center"/>
        <w:rPr>
          <w:rFonts w:ascii="Calibri" w:hAnsi="Calibri" w:cs="Calibri"/>
        </w:rPr>
      </w:pPr>
      <w:r w:rsidRPr="00C96660">
        <w:rPr>
          <w:rFonts w:ascii="Calibri" w:hAnsi="Calibri" w:cs="Calibri"/>
        </w:rPr>
        <w:t>Materia: SCIENZE UMANE</w:t>
      </w:r>
    </w:p>
    <w:p w14:paraId="5BF99F53" w14:textId="77777777" w:rsidR="004D231B" w:rsidRPr="00C96660" w:rsidRDefault="004D231B" w:rsidP="004D231B">
      <w:pPr>
        <w:spacing w:line="360" w:lineRule="auto"/>
        <w:jc w:val="center"/>
        <w:rPr>
          <w:rFonts w:ascii="Calibri" w:hAnsi="Calibri" w:cs="Calibri"/>
        </w:rPr>
      </w:pPr>
      <w:r w:rsidRPr="00C96660">
        <w:rPr>
          <w:rFonts w:ascii="Calibri" w:hAnsi="Calibri" w:cs="Calibri"/>
        </w:rPr>
        <w:t>Professoressa Brambilla Edoarda</w:t>
      </w:r>
    </w:p>
    <w:p w14:paraId="12622A1B" w14:textId="77777777" w:rsidR="004D231B" w:rsidRPr="00EE2ADA" w:rsidRDefault="004D231B" w:rsidP="004D231B">
      <w:pPr>
        <w:suppressAutoHyphens w:val="0"/>
        <w:spacing w:line="360" w:lineRule="auto"/>
        <w:rPr>
          <w:rFonts w:ascii="Calibri" w:hAnsi="Calibri" w:cs="Calibri"/>
          <w:lang w:eastAsia="it-IT"/>
        </w:rPr>
      </w:pPr>
      <w:r w:rsidRPr="00EE2ADA">
        <w:rPr>
          <w:rFonts w:ascii="Calibri" w:hAnsi="Calibri" w:cs="Calibri"/>
          <w:lang w:eastAsia="it-IT"/>
        </w:rPr>
        <w:t>Testi adottati:  </w:t>
      </w:r>
    </w:p>
    <w:p w14:paraId="5AF5FBAA" w14:textId="77777777" w:rsidR="004D231B" w:rsidRPr="00EE2ADA" w:rsidRDefault="004D231B" w:rsidP="004D231B">
      <w:pPr>
        <w:suppressAutoHyphens w:val="0"/>
        <w:spacing w:line="360" w:lineRule="auto"/>
        <w:ind w:left="720"/>
        <w:jc w:val="both"/>
        <w:rPr>
          <w:rFonts w:ascii="Calibri" w:hAnsi="Calibri" w:cs="Calibri"/>
          <w:lang w:eastAsia="it-IT"/>
        </w:rPr>
      </w:pPr>
      <w:r w:rsidRPr="00EE2ADA">
        <w:rPr>
          <w:rFonts w:ascii="Calibri" w:hAnsi="Calibri" w:cs="Calibri"/>
          <w:lang w:eastAsia="it-IT"/>
        </w:rPr>
        <w:t xml:space="preserve">Renzo Tassi, Patrizia Zani, </w:t>
      </w:r>
      <w:r w:rsidRPr="00EE2ADA">
        <w:rPr>
          <w:rFonts w:ascii="Calibri" w:hAnsi="Calibri" w:cs="Calibri"/>
          <w:i/>
          <w:iCs/>
          <w:lang w:eastAsia="it-IT"/>
        </w:rPr>
        <w:t>I saperi dell’educazione</w:t>
      </w:r>
      <w:r w:rsidRPr="00EE2ADA">
        <w:rPr>
          <w:rFonts w:ascii="Calibri" w:hAnsi="Calibri" w:cs="Calibri"/>
          <w:lang w:eastAsia="it-IT"/>
        </w:rPr>
        <w:t>, Zanichelli, seconda edizione gennaio 2015 </w:t>
      </w:r>
    </w:p>
    <w:p w14:paraId="29C488E4" w14:textId="77777777" w:rsidR="004D231B" w:rsidRPr="00EE2ADA" w:rsidRDefault="004D231B" w:rsidP="004D231B">
      <w:pPr>
        <w:suppressAutoHyphens w:val="0"/>
        <w:spacing w:line="360" w:lineRule="auto"/>
        <w:ind w:left="720"/>
        <w:jc w:val="both"/>
        <w:rPr>
          <w:rFonts w:ascii="Calibri" w:hAnsi="Calibri" w:cs="Calibri"/>
          <w:lang w:eastAsia="it-IT"/>
        </w:rPr>
      </w:pPr>
      <w:r w:rsidRPr="00EE2ADA">
        <w:rPr>
          <w:rFonts w:ascii="Calibri" w:hAnsi="Calibri" w:cs="Calibri"/>
          <w:lang w:eastAsia="it-IT"/>
        </w:rPr>
        <w:t xml:space="preserve">Elisabetta Clemente, Rossella Danieli, </w:t>
      </w:r>
      <w:r w:rsidRPr="00EE2ADA">
        <w:rPr>
          <w:rFonts w:ascii="Calibri" w:hAnsi="Calibri" w:cs="Calibri"/>
          <w:i/>
          <w:iCs/>
          <w:lang w:eastAsia="it-IT"/>
        </w:rPr>
        <w:t>La prospettiva sociologica</w:t>
      </w:r>
      <w:r w:rsidRPr="00EE2ADA">
        <w:rPr>
          <w:rFonts w:ascii="Calibri" w:hAnsi="Calibri" w:cs="Calibri"/>
          <w:lang w:eastAsia="it-IT"/>
        </w:rPr>
        <w:t>, per il secondo biennio e il quinto anno del liceo di scienze umane, ed. Paravia Pearson. </w:t>
      </w:r>
    </w:p>
    <w:p w14:paraId="73C46E63" w14:textId="77777777" w:rsidR="004D231B" w:rsidRPr="00EE2ADA" w:rsidRDefault="004D231B" w:rsidP="004D231B">
      <w:pPr>
        <w:suppressAutoHyphens w:val="0"/>
        <w:spacing w:line="360" w:lineRule="auto"/>
        <w:ind w:left="720"/>
        <w:jc w:val="both"/>
        <w:rPr>
          <w:rFonts w:ascii="Calibri" w:hAnsi="Calibri" w:cs="Calibri"/>
          <w:lang w:eastAsia="it-IT"/>
        </w:rPr>
      </w:pPr>
      <w:r w:rsidRPr="00EE2ADA">
        <w:rPr>
          <w:rFonts w:ascii="Calibri" w:hAnsi="Calibri" w:cs="Calibri"/>
          <w:lang w:eastAsia="it-IT"/>
        </w:rPr>
        <w:t xml:space="preserve">Elisabetta Clemente, Rossella Danieli, </w:t>
      </w:r>
      <w:r w:rsidRPr="00EE2ADA">
        <w:rPr>
          <w:rFonts w:ascii="Calibri" w:hAnsi="Calibri" w:cs="Calibri"/>
          <w:i/>
          <w:iCs/>
          <w:lang w:eastAsia="it-IT"/>
        </w:rPr>
        <w:t>La prospettiva psicologica</w:t>
      </w:r>
      <w:r w:rsidRPr="00EE2ADA">
        <w:rPr>
          <w:rFonts w:ascii="Calibri" w:hAnsi="Calibri" w:cs="Calibri"/>
          <w:lang w:eastAsia="it-IT"/>
        </w:rPr>
        <w:t>, per il secondo biennio del liceo di scienze umane, ed. Paravia Pearson </w:t>
      </w:r>
    </w:p>
    <w:p w14:paraId="51CBCAD1" w14:textId="77777777" w:rsidR="004D231B" w:rsidRPr="00EE2ADA" w:rsidRDefault="004D231B" w:rsidP="004D231B">
      <w:pPr>
        <w:suppressAutoHyphens w:val="0"/>
        <w:spacing w:line="360" w:lineRule="auto"/>
        <w:ind w:left="720"/>
        <w:jc w:val="both"/>
        <w:rPr>
          <w:rFonts w:ascii="Calibri" w:hAnsi="Calibri" w:cs="Calibri"/>
          <w:lang w:eastAsia="it-IT"/>
        </w:rPr>
      </w:pPr>
      <w:r w:rsidRPr="00EE2ADA">
        <w:rPr>
          <w:rFonts w:ascii="Calibri" w:hAnsi="Calibri" w:cs="Calibri"/>
          <w:lang w:eastAsia="it-IT"/>
        </w:rPr>
        <w:t xml:space="preserve">Elisabetta Clemente, Rossella Danieli, </w:t>
      </w:r>
      <w:r w:rsidRPr="00EE2ADA">
        <w:rPr>
          <w:rFonts w:ascii="Calibri" w:hAnsi="Calibri" w:cs="Calibri"/>
          <w:i/>
          <w:iCs/>
          <w:lang w:eastAsia="it-IT"/>
        </w:rPr>
        <w:t>La prospettiva antropologica</w:t>
      </w:r>
      <w:r w:rsidRPr="00EE2ADA">
        <w:rPr>
          <w:rFonts w:ascii="Calibri" w:hAnsi="Calibri" w:cs="Calibri"/>
          <w:lang w:eastAsia="it-IT"/>
        </w:rPr>
        <w:t>, per il liceo di scienze umane e per l’economico sociale, ed. Paravia Pearson </w:t>
      </w:r>
    </w:p>
    <w:p w14:paraId="1230A1B3" w14:textId="77777777" w:rsidR="004D231B" w:rsidRPr="00EE2ADA" w:rsidRDefault="004D231B" w:rsidP="004D231B">
      <w:pPr>
        <w:suppressAutoHyphens w:val="0"/>
        <w:spacing w:line="360" w:lineRule="auto"/>
        <w:ind w:left="720"/>
        <w:jc w:val="both"/>
        <w:rPr>
          <w:rFonts w:ascii="Calibri" w:hAnsi="Calibri" w:cs="Calibri"/>
          <w:lang w:eastAsia="it-IT"/>
        </w:rPr>
      </w:pPr>
      <w:r w:rsidRPr="00EE2ADA">
        <w:rPr>
          <w:rFonts w:ascii="Calibri" w:hAnsi="Calibri" w:cs="Calibri"/>
          <w:lang w:eastAsia="it-IT"/>
        </w:rPr>
        <w:t> </w:t>
      </w:r>
    </w:p>
    <w:p w14:paraId="6EB80779" w14:textId="77777777" w:rsidR="004D231B" w:rsidRPr="00EE2ADA" w:rsidRDefault="004D231B" w:rsidP="004D231B">
      <w:pPr>
        <w:suppressAutoHyphens w:val="0"/>
        <w:spacing w:line="360" w:lineRule="auto"/>
        <w:jc w:val="both"/>
        <w:rPr>
          <w:rFonts w:ascii="Calibri" w:hAnsi="Calibri" w:cs="Calibri"/>
          <w:lang w:eastAsia="it-IT"/>
        </w:rPr>
      </w:pPr>
      <w:r w:rsidRPr="00EE2ADA">
        <w:rPr>
          <w:rFonts w:ascii="Calibri" w:hAnsi="Calibri" w:cs="Calibri"/>
          <w:lang w:eastAsia="it-IT"/>
        </w:rPr>
        <w:t>Quest</w:t>
      </w:r>
      <w:r>
        <w:rPr>
          <w:rFonts w:ascii="Calibri" w:hAnsi="Calibri" w:cs="Calibri"/>
          <w:lang w:eastAsia="it-IT"/>
        </w:rPr>
        <w:t>o</w:t>
      </w:r>
      <w:r w:rsidRPr="00EE2ADA">
        <w:rPr>
          <w:rFonts w:ascii="Calibri" w:hAnsi="Calibri" w:cs="Calibri"/>
          <w:lang w:eastAsia="it-IT"/>
        </w:rPr>
        <w:t xml:space="preserve"> programma</w:t>
      </w:r>
      <w:r>
        <w:rPr>
          <w:rFonts w:ascii="Calibri" w:hAnsi="Calibri" w:cs="Calibri"/>
          <w:lang w:eastAsia="it-IT"/>
        </w:rPr>
        <w:t xml:space="preserve"> svolto</w:t>
      </w:r>
      <w:r w:rsidRPr="00EE2ADA">
        <w:rPr>
          <w:rFonts w:ascii="Calibri" w:hAnsi="Calibri" w:cs="Calibri"/>
          <w:lang w:eastAsia="it-IT"/>
        </w:rPr>
        <w:t xml:space="preserve"> è da considerarsi esplicitamente attinente ai risultati dell’apprendimento, qui da intendersi in quanto competenze generali, trasversali a tutte le discipline presenti nel curricolo del Liceo di Scienze Umane, evidenziati nelle Indicazioni nazionali </w:t>
      </w:r>
      <w:r w:rsidRPr="00EE2ADA">
        <w:rPr>
          <w:rFonts w:ascii="Calibri" w:hAnsi="Calibri" w:cs="Calibri"/>
          <w:color w:val="333333"/>
          <w:shd w:val="clear" w:color="auto" w:fill="FFFFFF"/>
          <w:lang w:eastAsia="it-IT"/>
        </w:rPr>
        <w:t>(Decreto del Presidente della Repubblica 89 del 2010, articolo 9 comma 1). Gli obiettivi specifici di apprendimento del Liceo delle Scienze umane sono definiti nell‘allegato G delle Indicazioni Nazionali (Decreto ministeriale 211 del 7 ottobre 2010).</w:t>
      </w:r>
      <w:r w:rsidRPr="00EE2ADA">
        <w:rPr>
          <w:rFonts w:ascii="Calibri" w:hAnsi="Calibri" w:cs="Calibri"/>
          <w:color w:val="333333"/>
          <w:lang w:eastAsia="it-IT"/>
        </w:rPr>
        <w:t> </w:t>
      </w:r>
    </w:p>
    <w:p w14:paraId="250396AF" w14:textId="77777777" w:rsidR="004D231B" w:rsidRPr="00EE2ADA" w:rsidRDefault="004D231B" w:rsidP="004D231B">
      <w:pPr>
        <w:suppressAutoHyphens w:val="0"/>
        <w:spacing w:line="360" w:lineRule="auto"/>
        <w:jc w:val="both"/>
        <w:rPr>
          <w:rFonts w:ascii="Calibri" w:hAnsi="Calibri" w:cs="Calibri"/>
          <w:lang w:eastAsia="it-IT"/>
        </w:rPr>
      </w:pPr>
      <w:r w:rsidRPr="00EE2ADA">
        <w:rPr>
          <w:rFonts w:ascii="Calibri" w:hAnsi="Calibri" w:cs="Calibri"/>
          <w:i/>
          <w:iCs/>
          <w:lang w:eastAsia="it-IT"/>
        </w:rPr>
        <w:t>Gli studenti a conclusione del percorso di studio dovranno:</w:t>
      </w:r>
      <w:r w:rsidRPr="00EE2ADA">
        <w:rPr>
          <w:rFonts w:ascii="Calibri" w:hAnsi="Calibri" w:cs="Calibri"/>
          <w:lang w:eastAsia="it-IT"/>
        </w:rPr>
        <w:t> </w:t>
      </w:r>
    </w:p>
    <w:p w14:paraId="15B87671" w14:textId="77777777" w:rsidR="004D231B" w:rsidRPr="00EE2ADA" w:rsidRDefault="004D231B" w:rsidP="004D231B">
      <w:pPr>
        <w:numPr>
          <w:ilvl w:val="0"/>
          <w:numId w:val="1"/>
        </w:numPr>
        <w:suppressAutoHyphens w:val="0"/>
        <w:spacing w:line="360" w:lineRule="auto"/>
        <w:ind w:left="1080" w:firstLine="0"/>
        <w:jc w:val="both"/>
        <w:rPr>
          <w:rFonts w:ascii="Calibri" w:hAnsi="Calibri" w:cs="Calibri"/>
          <w:lang w:eastAsia="it-IT"/>
        </w:rPr>
      </w:pPr>
      <w:r w:rsidRPr="00EE2ADA">
        <w:rPr>
          <w:rFonts w:ascii="Calibri" w:hAnsi="Calibri" w:cs="Calibri"/>
          <w:i/>
          <w:iCs/>
          <w:lang w:eastAsia="it-IT"/>
        </w:rPr>
        <w:t>aver acquisito le conoscenze dei principali campi d’indagine delle scienze umane mediante gli apporti specifici e interdisciplinari della cultura pedagogica, psicologica e socio-antropologica,</w:t>
      </w:r>
      <w:r w:rsidRPr="00EE2ADA">
        <w:rPr>
          <w:rFonts w:ascii="Calibri" w:hAnsi="Calibri" w:cs="Calibri"/>
          <w:lang w:eastAsia="it-IT"/>
        </w:rPr>
        <w:t> </w:t>
      </w:r>
    </w:p>
    <w:p w14:paraId="60A48FBC" w14:textId="77777777" w:rsidR="004D231B" w:rsidRPr="00EE2ADA" w:rsidRDefault="004D231B" w:rsidP="004D231B">
      <w:pPr>
        <w:numPr>
          <w:ilvl w:val="0"/>
          <w:numId w:val="1"/>
        </w:numPr>
        <w:suppressAutoHyphens w:val="0"/>
        <w:spacing w:line="360" w:lineRule="auto"/>
        <w:ind w:left="1080" w:firstLine="0"/>
        <w:jc w:val="both"/>
        <w:rPr>
          <w:rFonts w:ascii="Calibri" w:hAnsi="Calibri" w:cs="Calibri"/>
          <w:lang w:eastAsia="it-IT"/>
        </w:rPr>
      </w:pPr>
      <w:r w:rsidRPr="00EE2ADA">
        <w:rPr>
          <w:rFonts w:ascii="Calibri" w:hAnsi="Calibri" w:cs="Calibri"/>
          <w:i/>
          <w:iCs/>
          <w:lang w:eastAsia="it-IT"/>
        </w:rPr>
        <w:t xml:space="preserve">aver raggiunto, attraverso la lettura e lo studio diretto di opere e di autori significativi del passato e contemporanei, la conoscenza delle principali tipologie educative, relazionali </w:t>
      </w:r>
      <w:r w:rsidRPr="00EE2ADA">
        <w:rPr>
          <w:rFonts w:ascii="Calibri" w:hAnsi="Calibri" w:cs="Calibri"/>
          <w:i/>
          <w:iCs/>
          <w:lang w:eastAsia="it-IT"/>
        </w:rPr>
        <w:lastRenderedPageBreak/>
        <w:t>e sociali proprie della cultura occidentale e il ruolo da esse svolto nella costruzione della civiltà europea;</w:t>
      </w:r>
      <w:r w:rsidRPr="00EE2ADA">
        <w:rPr>
          <w:rFonts w:ascii="Calibri" w:hAnsi="Calibri" w:cs="Calibri"/>
          <w:lang w:eastAsia="it-IT"/>
        </w:rPr>
        <w:t> </w:t>
      </w:r>
    </w:p>
    <w:p w14:paraId="242B1277" w14:textId="77777777" w:rsidR="004D231B" w:rsidRPr="00EE2ADA" w:rsidRDefault="004D231B" w:rsidP="004D231B">
      <w:pPr>
        <w:numPr>
          <w:ilvl w:val="0"/>
          <w:numId w:val="1"/>
        </w:numPr>
        <w:suppressAutoHyphens w:val="0"/>
        <w:spacing w:line="360" w:lineRule="auto"/>
        <w:ind w:left="1080" w:firstLine="0"/>
        <w:jc w:val="both"/>
        <w:rPr>
          <w:rFonts w:ascii="Calibri" w:hAnsi="Calibri" w:cs="Calibri"/>
          <w:lang w:eastAsia="it-IT"/>
        </w:rPr>
      </w:pPr>
      <w:r w:rsidRPr="00EE2ADA">
        <w:rPr>
          <w:rFonts w:ascii="Calibri" w:hAnsi="Calibri" w:cs="Calibri"/>
          <w:i/>
          <w:iCs/>
          <w:lang w:eastAsia="it-IT"/>
        </w:rPr>
        <w:t>saper identificare i modelli teorici e politici di convivenza, le loro ragioni, le loro ragioni storiche, filosofiche e sociali, e i rapporti che ne scaturiscono sul piano etico-civile e pedagogico-educativo;</w:t>
      </w:r>
      <w:r w:rsidRPr="00EE2ADA">
        <w:rPr>
          <w:rFonts w:ascii="Calibri" w:hAnsi="Calibri" w:cs="Calibri"/>
          <w:lang w:eastAsia="it-IT"/>
        </w:rPr>
        <w:t> </w:t>
      </w:r>
    </w:p>
    <w:p w14:paraId="237019AD" w14:textId="77777777" w:rsidR="004D231B" w:rsidRPr="00EE2ADA" w:rsidRDefault="004D231B" w:rsidP="004D231B">
      <w:pPr>
        <w:numPr>
          <w:ilvl w:val="0"/>
          <w:numId w:val="1"/>
        </w:numPr>
        <w:suppressAutoHyphens w:val="0"/>
        <w:spacing w:line="360" w:lineRule="auto"/>
        <w:ind w:left="1080" w:firstLine="0"/>
        <w:jc w:val="both"/>
        <w:rPr>
          <w:rFonts w:ascii="Calibri" w:hAnsi="Calibri" w:cs="Calibri"/>
          <w:lang w:eastAsia="it-IT"/>
        </w:rPr>
      </w:pPr>
      <w:r w:rsidRPr="00EE2ADA">
        <w:rPr>
          <w:rFonts w:ascii="Calibri" w:hAnsi="Calibri" w:cs="Calibri"/>
          <w:i/>
          <w:iCs/>
          <w:lang w:eastAsia="it-IT"/>
        </w:rPr>
        <w:t>saper confrontare teorie e strumenti necessari per comprendere la varietà della realtà sociale, con particolare attenzione ai fenomeni educativi e ai processi formativi, ai luoghi e alle pratiche dell’educazione formale e non formale, ai servizi alla persona, al mondo del lavoro, ai fenomeni interculturali;</w:t>
      </w:r>
      <w:r w:rsidRPr="00EE2ADA">
        <w:rPr>
          <w:rFonts w:ascii="Calibri" w:hAnsi="Calibri" w:cs="Calibri"/>
          <w:lang w:eastAsia="it-IT"/>
        </w:rPr>
        <w:t> </w:t>
      </w:r>
    </w:p>
    <w:p w14:paraId="1E95CF67" w14:textId="77777777" w:rsidR="004D231B" w:rsidRPr="00EE2ADA" w:rsidRDefault="004D231B" w:rsidP="004D231B">
      <w:pPr>
        <w:numPr>
          <w:ilvl w:val="0"/>
          <w:numId w:val="1"/>
        </w:numPr>
        <w:suppressAutoHyphens w:val="0"/>
        <w:spacing w:line="360" w:lineRule="auto"/>
        <w:ind w:left="1080" w:firstLine="0"/>
        <w:jc w:val="both"/>
        <w:rPr>
          <w:rFonts w:ascii="Calibri" w:hAnsi="Calibri" w:cs="Calibri"/>
          <w:lang w:eastAsia="it-IT"/>
        </w:rPr>
      </w:pPr>
      <w:r w:rsidRPr="00EE2ADA">
        <w:rPr>
          <w:rFonts w:ascii="Calibri" w:hAnsi="Calibri" w:cs="Calibri"/>
          <w:i/>
          <w:iCs/>
          <w:lang w:eastAsia="it-IT"/>
        </w:rPr>
        <w:t xml:space="preserve">possedere gli strumenti necessari per utilizzare, in maniera consapevole e critica, le principali metodologie relazionali e comunicative, comprese quelle relative alla media </w:t>
      </w:r>
      <w:proofErr w:type="spellStart"/>
      <w:r w:rsidRPr="00EE2ADA">
        <w:rPr>
          <w:rFonts w:ascii="Calibri" w:hAnsi="Calibri" w:cs="Calibri"/>
          <w:i/>
          <w:iCs/>
          <w:lang w:eastAsia="it-IT"/>
        </w:rPr>
        <w:t>education</w:t>
      </w:r>
      <w:proofErr w:type="spellEnd"/>
      <w:r w:rsidRPr="00EE2ADA">
        <w:rPr>
          <w:rFonts w:ascii="Calibri" w:hAnsi="Calibri" w:cs="Calibri"/>
          <w:lang w:eastAsia="it-IT"/>
        </w:rPr>
        <w:t> </w:t>
      </w:r>
    </w:p>
    <w:p w14:paraId="744255D1" w14:textId="77777777" w:rsidR="004D231B" w:rsidRPr="00EE2ADA" w:rsidRDefault="004D231B" w:rsidP="004D231B">
      <w:pPr>
        <w:suppressAutoHyphens w:val="0"/>
        <w:spacing w:line="360" w:lineRule="auto"/>
        <w:jc w:val="both"/>
        <w:rPr>
          <w:rFonts w:ascii="Calibri" w:hAnsi="Calibri" w:cs="Calibri"/>
          <w:lang w:eastAsia="it-IT"/>
        </w:rPr>
      </w:pPr>
      <w:r w:rsidRPr="00EE2ADA">
        <w:rPr>
          <w:rFonts w:ascii="Calibri" w:hAnsi="Calibri" w:cs="Calibri"/>
          <w:lang w:eastAsia="it-IT"/>
        </w:rPr>
        <w:t>Pertanto, qui di seguito si declinano le competenze disciplinari specifiche per le materie di indirizzo facendo riferimento agli obiettivi specifici di apprendimento presenti nelle Indicazioni Nazionali, qui da intendersi in quanto competenze specifiche da acquisire in itinere al percorso di apprendimento, in grado di contribuire al raggiungimento delle competenze generali sopra esposte: </w:t>
      </w:r>
    </w:p>
    <w:p w14:paraId="2FE323FE" w14:textId="77777777" w:rsidR="004D231B" w:rsidRPr="00EE2ADA" w:rsidRDefault="004D231B" w:rsidP="004D231B">
      <w:pPr>
        <w:numPr>
          <w:ilvl w:val="0"/>
          <w:numId w:val="2"/>
        </w:numPr>
        <w:suppressAutoHyphens w:val="0"/>
        <w:spacing w:line="360" w:lineRule="auto"/>
        <w:ind w:left="1080" w:firstLine="0"/>
        <w:jc w:val="both"/>
        <w:rPr>
          <w:rFonts w:ascii="Calibri" w:hAnsi="Calibri" w:cs="Calibri"/>
          <w:lang w:eastAsia="it-IT"/>
        </w:rPr>
      </w:pPr>
      <w:r w:rsidRPr="00EE2ADA">
        <w:rPr>
          <w:rFonts w:ascii="Calibri" w:hAnsi="Calibri" w:cs="Calibri"/>
          <w:i/>
          <w:iCs/>
          <w:lang w:eastAsia="it-IT"/>
        </w:rPr>
        <w:t>padroneggiare le principali tipologie educative, relazionali e sociali proprie della cultura occidentale e il ruolo da esse svolto nella costruzione della civiltà europea;</w:t>
      </w:r>
      <w:r w:rsidRPr="00EE2ADA">
        <w:rPr>
          <w:rFonts w:ascii="Calibri" w:hAnsi="Calibri" w:cs="Calibri"/>
          <w:lang w:eastAsia="it-IT"/>
        </w:rPr>
        <w:t> </w:t>
      </w:r>
    </w:p>
    <w:p w14:paraId="37E8A4DC" w14:textId="77777777" w:rsidR="004D231B" w:rsidRPr="00EE2ADA" w:rsidRDefault="004D231B" w:rsidP="004D231B">
      <w:pPr>
        <w:numPr>
          <w:ilvl w:val="0"/>
          <w:numId w:val="3"/>
        </w:numPr>
        <w:suppressAutoHyphens w:val="0"/>
        <w:spacing w:line="360" w:lineRule="auto"/>
        <w:ind w:left="1080" w:firstLine="0"/>
        <w:jc w:val="both"/>
        <w:rPr>
          <w:rFonts w:ascii="Calibri" w:hAnsi="Calibri" w:cs="Calibri"/>
          <w:lang w:eastAsia="it-IT"/>
        </w:rPr>
      </w:pPr>
      <w:r w:rsidRPr="00EE2ADA">
        <w:rPr>
          <w:rFonts w:ascii="Calibri" w:hAnsi="Calibri" w:cs="Calibri"/>
          <w:i/>
          <w:iCs/>
          <w:lang w:eastAsia="it-IT"/>
        </w:rPr>
        <w:t>acquisire le competenze necessarie per comprendere le dinamiche proprie della realtà sociale, con particolare attenzione ai fenomeni educativi e ai processi formativi formali e non, ai servizi alla persona, al mondo del lavoro, ai fenomeni interculturali e ai contesti della convivenza e della costruzione della cittadinanza,</w:t>
      </w:r>
      <w:r w:rsidRPr="00EE2ADA">
        <w:rPr>
          <w:rFonts w:ascii="Calibri" w:hAnsi="Calibri" w:cs="Calibri"/>
          <w:lang w:eastAsia="it-IT"/>
        </w:rPr>
        <w:t> </w:t>
      </w:r>
    </w:p>
    <w:p w14:paraId="730960BD" w14:textId="77777777" w:rsidR="004D231B" w:rsidRPr="00C96660" w:rsidRDefault="004D231B" w:rsidP="004D231B">
      <w:pPr>
        <w:numPr>
          <w:ilvl w:val="0"/>
          <w:numId w:val="4"/>
        </w:numPr>
        <w:suppressAutoHyphens w:val="0"/>
        <w:spacing w:line="360" w:lineRule="auto"/>
        <w:ind w:left="1080" w:firstLine="0"/>
        <w:jc w:val="both"/>
        <w:rPr>
          <w:rFonts w:ascii="Calibri" w:hAnsi="Calibri" w:cs="Calibri"/>
          <w:lang w:eastAsia="it-IT"/>
        </w:rPr>
      </w:pPr>
      <w:r w:rsidRPr="00EE2ADA">
        <w:rPr>
          <w:rFonts w:ascii="Calibri" w:hAnsi="Calibri" w:cs="Calibri"/>
          <w:i/>
          <w:iCs/>
          <w:lang w:eastAsia="it-IT"/>
        </w:rPr>
        <w:t>sviluppare una adeguata consapevolezza culturale rispetto alle dinamiche degli affetti.</w:t>
      </w:r>
      <w:r w:rsidRPr="00EE2ADA">
        <w:rPr>
          <w:rFonts w:ascii="Calibri" w:hAnsi="Calibri" w:cs="Calibri"/>
          <w:lang w:eastAsia="it-IT"/>
        </w:rPr>
        <w:t> </w:t>
      </w:r>
    </w:p>
    <w:p w14:paraId="49D1242D" w14:textId="77777777" w:rsidR="004D231B" w:rsidRPr="00C96660" w:rsidRDefault="004D231B" w:rsidP="004D231B">
      <w:pPr>
        <w:suppressAutoHyphens w:val="0"/>
        <w:spacing w:line="360" w:lineRule="auto"/>
        <w:ind w:left="1080"/>
        <w:jc w:val="both"/>
        <w:rPr>
          <w:rFonts w:ascii="Calibri" w:hAnsi="Calibri" w:cs="Calibri"/>
          <w:lang w:eastAsia="it-IT"/>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7"/>
      </w:tblGrid>
      <w:tr w:rsidR="004D231B" w:rsidRPr="00C96660" w14:paraId="139F72B2" w14:textId="77777777" w:rsidTr="00DD4636">
        <w:tc>
          <w:tcPr>
            <w:tcW w:w="5000" w:type="pct"/>
            <w:shd w:val="clear" w:color="auto" w:fill="auto"/>
          </w:tcPr>
          <w:p w14:paraId="7765B360" w14:textId="77777777" w:rsidR="004D231B" w:rsidRPr="00C96660" w:rsidRDefault="004D231B" w:rsidP="00DD4636">
            <w:pPr>
              <w:pStyle w:val="Default"/>
              <w:spacing w:line="360" w:lineRule="auto"/>
              <w:jc w:val="center"/>
              <w:rPr>
                <w:rFonts w:ascii="Calibri" w:eastAsia="Calibri" w:hAnsi="Calibri" w:cs="Calibri"/>
                <w:b/>
              </w:rPr>
            </w:pPr>
            <w:r w:rsidRPr="00C96660">
              <w:rPr>
                <w:rFonts w:ascii="Calibri" w:eastAsia="Calibri" w:hAnsi="Calibri" w:cs="Calibri"/>
                <w:b/>
              </w:rPr>
              <w:t xml:space="preserve">Argomenti che sono stati trattati nel corso </w:t>
            </w:r>
            <w:proofErr w:type="spellStart"/>
            <w:r w:rsidRPr="00C96660">
              <w:rPr>
                <w:rFonts w:ascii="Calibri" w:eastAsia="Calibri" w:hAnsi="Calibri" w:cs="Calibri"/>
                <w:b/>
              </w:rPr>
              <w:t>dell’a.s.</w:t>
            </w:r>
            <w:proofErr w:type="spellEnd"/>
          </w:p>
        </w:tc>
      </w:tr>
      <w:tr w:rsidR="004D231B" w:rsidRPr="00C96660" w14:paraId="255368F9" w14:textId="77777777" w:rsidTr="00DD4636">
        <w:tc>
          <w:tcPr>
            <w:tcW w:w="5000" w:type="pct"/>
            <w:shd w:val="clear" w:color="auto" w:fill="auto"/>
          </w:tcPr>
          <w:p w14:paraId="66FFE436" w14:textId="77777777" w:rsidR="004D231B" w:rsidRPr="00427072" w:rsidRDefault="004D231B" w:rsidP="00DD4636">
            <w:pPr>
              <w:spacing w:line="360" w:lineRule="auto"/>
              <w:jc w:val="center"/>
              <w:rPr>
                <w:rFonts w:ascii="Calibri" w:eastAsia="Calibri" w:hAnsi="Calibri" w:cs="Calibri"/>
                <w:b/>
                <w:bCs/>
              </w:rPr>
            </w:pPr>
            <w:r w:rsidRPr="00427072">
              <w:rPr>
                <w:rFonts w:ascii="Calibri" w:eastAsia="Calibri" w:hAnsi="Calibri" w:cs="Calibri"/>
                <w:b/>
                <w:bCs/>
              </w:rPr>
              <w:t>PEDAGOGIA</w:t>
            </w:r>
          </w:p>
          <w:p w14:paraId="01E2EBC0" w14:textId="77777777" w:rsidR="004D231B" w:rsidRPr="00EF54C4" w:rsidRDefault="004D231B" w:rsidP="00DD4636">
            <w:pPr>
              <w:spacing w:line="360" w:lineRule="auto"/>
              <w:jc w:val="both"/>
              <w:rPr>
                <w:rFonts w:ascii="Calibri" w:eastAsia="Calibri" w:hAnsi="Calibri" w:cs="Calibri"/>
                <w:b/>
                <w:bCs/>
              </w:rPr>
            </w:pPr>
            <w:r w:rsidRPr="00EF54C4">
              <w:rPr>
                <w:rFonts w:ascii="Calibri" w:eastAsia="Calibri" w:hAnsi="Calibri" w:cs="Calibri"/>
                <w:b/>
                <w:bCs/>
              </w:rPr>
              <w:t>Da Tommaso d’Aquino all’età della Riforma</w:t>
            </w:r>
          </w:p>
          <w:p w14:paraId="797AC916" w14:textId="77777777" w:rsidR="004D231B" w:rsidRDefault="004D231B" w:rsidP="00DD4636">
            <w:pPr>
              <w:spacing w:line="360" w:lineRule="auto"/>
              <w:jc w:val="both"/>
              <w:rPr>
                <w:rFonts w:ascii="Calibri" w:eastAsia="Calibri" w:hAnsi="Calibri" w:cs="Calibri"/>
              </w:rPr>
            </w:pPr>
            <w:r>
              <w:rPr>
                <w:rFonts w:ascii="Calibri" w:eastAsia="Calibri" w:hAnsi="Calibri" w:cs="Calibri"/>
              </w:rPr>
              <w:t>Pedagogia e teologia nel pensiero di san Tommaso d’Aquino</w:t>
            </w:r>
          </w:p>
          <w:p w14:paraId="768154DE" w14:textId="77777777" w:rsidR="004D231B" w:rsidRDefault="004D231B" w:rsidP="00DD4636">
            <w:pPr>
              <w:spacing w:line="360" w:lineRule="auto"/>
              <w:jc w:val="both"/>
              <w:rPr>
                <w:rFonts w:ascii="Calibri" w:eastAsia="Calibri" w:hAnsi="Calibri" w:cs="Calibri"/>
              </w:rPr>
            </w:pPr>
            <w:r>
              <w:rPr>
                <w:rFonts w:ascii="Calibri" w:eastAsia="Calibri" w:hAnsi="Calibri" w:cs="Calibri"/>
              </w:rPr>
              <w:t>San Tommaso e il rinnovamento della cultura pedagogica</w:t>
            </w:r>
          </w:p>
          <w:p w14:paraId="5AA1AD93" w14:textId="77777777" w:rsidR="004D231B" w:rsidRDefault="004D231B" w:rsidP="00DD4636">
            <w:pPr>
              <w:spacing w:line="360" w:lineRule="auto"/>
              <w:jc w:val="both"/>
              <w:rPr>
                <w:rFonts w:ascii="Calibri" w:eastAsia="Calibri" w:hAnsi="Calibri" w:cs="Calibri"/>
              </w:rPr>
            </w:pPr>
            <w:r>
              <w:rPr>
                <w:rFonts w:ascii="Calibri" w:eastAsia="Calibri" w:hAnsi="Calibri" w:cs="Calibri"/>
              </w:rPr>
              <w:t>Direzioni educative</w:t>
            </w:r>
          </w:p>
          <w:p w14:paraId="078CD405"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La visione politica</w:t>
            </w:r>
          </w:p>
          <w:p w14:paraId="40AE81B5" w14:textId="77777777" w:rsidR="004D231B" w:rsidRDefault="004D231B" w:rsidP="00DD4636">
            <w:pPr>
              <w:spacing w:line="360" w:lineRule="auto"/>
              <w:jc w:val="both"/>
              <w:rPr>
                <w:rFonts w:ascii="Calibri" w:eastAsia="Calibri" w:hAnsi="Calibri" w:cs="Calibri"/>
              </w:rPr>
            </w:pPr>
            <w:r>
              <w:rPr>
                <w:rFonts w:ascii="Calibri" w:eastAsia="Calibri" w:hAnsi="Calibri" w:cs="Calibri"/>
              </w:rPr>
              <w:t>Umanesimo e Rinascimento</w:t>
            </w:r>
          </w:p>
          <w:p w14:paraId="01B2D7F2"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L’Umanesimo in Italia</w:t>
            </w:r>
          </w:p>
          <w:p w14:paraId="45131490"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L’Umanesimo nell’Europa del Nord</w:t>
            </w:r>
          </w:p>
          <w:p w14:paraId="0808B441" w14:textId="77777777" w:rsidR="004D231B" w:rsidRDefault="004D231B" w:rsidP="00DD4636">
            <w:pPr>
              <w:spacing w:line="360" w:lineRule="auto"/>
              <w:jc w:val="both"/>
              <w:rPr>
                <w:rFonts w:ascii="Calibri" w:eastAsia="Calibri" w:hAnsi="Calibri" w:cs="Calibri"/>
              </w:rPr>
            </w:pPr>
            <w:r>
              <w:rPr>
                <w:rFonts w:ascii="Calibri" w:eastAsia="Calibri" w:hAnsi="Calibri" w:cs="Calibri"/>
              </w:rPr>
              <w:t>Erasmo da Rotterdam</w:t>
            </w:r>
          </w:p>
          <w:p w14:paraId="50F7E739" w14:textId="77777777" w:rsidR="004D231B" w:rsidRDefault="004D231B" w:rsidP="00DD4636">
            <w:pPr>
              <w:spacing w:line="360" w:lineRule="auto"/>
              <w:jc w:val="both"/>
              <w:rPr>
                <w:rFonts w:ascii="Calibri" w:eastAsia="Calibri" w:hAnsi="Calibri" w:cs="Calibri"/>
              </w:rPr>
            </w:pPr>
            <w:r>
              <w:rPr>
                <w:rFonts w:ascii="Calibri" w:eastAsia="Calibri" w:hAnsi="Calibri" w:cs="Calibri"/>
              </w:rPr>
              <w:lastRenderedPageBreak/>
              <w:t>L’Umanesimo in Francia: Michel de Montaigne</w:t>
            </w:r>
          </w:p>
          <w:p w14:paraId="516E45BB" w14:textId="77777777" w:rsidR="004D231B" w:rsidRDefault="004D231B" w:rsidP="00DD4636">
            <w:pPr>
              <w:spacing w:line="360" w:lineRule="auto"/>
              <w:jc w:val="both"/>
              <w:rPr>
                <w:rFonts w:ascii="Calibri" w:eastAsia="Calibri" w:hAnsi="Calibri" w:cs="Calibri"/>
              </w:rPr>
            </w:pPr>
            <w:r>
              <w:rPr>
                <w:rFonts w:ascii="Calibri" w:eastAsia="Calibri" w:hAnsi="Calibri" w:cs="Calibri"/>
              </w:rPr>
              <w:t>Riforma e Controriforma</w:t>
            </w:r>
          </w:p>
          <w:p w14:paraId="0E75F07A"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La Riforma di Lutero</w:t>
            </w:r>
          </w:p>
          <w:p w14:paraId="5D972E1E"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La Controriforma</w:t>
            </w:r>
          </w:p>
          <w:p w14:paraId="70965EA7" w14:textId="6D71BB4B" w:rsidR="004D231B" w:rsidRDefault="004D231B" w:rsidP="00DD4636">
            <w:pPr>
              <w:spacing w:line="360" w:lineRule="auto"/>
              <w:jc w:val="both"/>
              <w:rPr>
                <w:rFonts w:ascii="Calibri" w:eastAsia="Calibri" w:hAnsi="Calibri" w:cs="Calibri"/>
              </w:rPr>
            </w:pPr>
            <w:r>
              <w:rPr>
                <w:rFonts w:ascii="Calibri" w:eastAsia="Calibri" w:hAnsi="Calibri" w:cs="Calibri"/>
              </w:rPr>
              <w:t>L’educazione cattolica nell’età della Controriforma</w:t>
            </w:r>
          </w:p>
          <w:p w14:paraId="53BA2CDF" w14:textId="1FA87759" w:rsidR="004D231B" w:rsidRDefault="004D231B" w:rsidP="00DD4636">
            <w:pPr>
              <w:spacing w:line="360" w:lineRule="auto"/>
              <w:jc w:val="both"/>
              <w:rPr>
                <w:rFonts w:ascii="Calibri" w:eastAsia="Calibri" w:hAnsi="Calibri" w:cs="Calibri"/>
                <w:bCs/>
                <w:i/>
                <w:iCs/>
              </w:rPr>
            </w:pPr>
            <w:r>
              <w:rPr>
                <w:rFonts w:ascii="Calibri" w:eastAsia="Calibri" w:hAnsi="Calibri" w:cs="Calibri"/>
                <w:bCs/>
                <w:i/>
                <w:iCs/>
              </w:rPr>
              <w:t>Approfondimenti</w:t>
            </w:r>
            <w:r w:rsidR="006258BF">
              <w:rPr>
                <w:rFonts w:ascii="Calibri" w:eastAsia="Calibri" w:hAnsi="Calibri" w:cs="Calibri"/>
                <w:bCs/>
                <w:i/>
                <w:iCs/>
              </w:rPr>
              <w:t>:</w:t>
            </w:r>
          </w:p>
          <w:p w14:paraId="285838C3" w14:textId="77777777" w:rsidR="004D231B" w:rsidRDefault="004D231B" w:rsidP="00DD4636">
            <w:pPr>
              <w:spacing w:line="360" w:lineRule="auto"/>
              <w:jc w:val="both"/>
              <w:rPr>
                <w:rFonts w:ascii="Calibri" w:eastAsia="Calibri" w:hAnsi="Calibri" w:cs="Calibri"/>
                <w:bCs/>
                <w:i/>
                <w:iCs/>
              </w:rPr>
            </w:pPr>
            <w:r>
              <w:rPr>
                <w:rFonts w:ascii="Calibri" w:eastAsia="Calibri" w:hAnsi="Calibri" w:cs="Calibri"/>
                <w:bCs/>
                <w:i/>
                <w:iCs/>
              </w:rPr>
              <w:t>Modelli educativi e progetti pedagogici</w:t>
            </w:r>
          </w:p>
          <w:p w14:paraId="49F1BDD9" w14:textId="5F1BD80A" w:rsidR="004D231B" w:rsidRDefault="004D231B" w:rsidP="00DD4636">
            <w:pPr>
              <w:spacing w:line="360" w:lineRule="auto"/>
              <w:jc w:val="both"/>
              <w:rPr>
                <w:rFonts w:ascii="Calibri" w:eastAsia="Calibri" w:hAnsi="Calibri" w:cs="Calibri"/>
                <w:i/>
                <w:iCs/>
              </w:rPr>
            </w:pPr>
            <w:r>
              <w:rPr>
                <w:rFonts w:ascii="Calibri" w:eastAsia="Calibri" w:hAnsi="Calibri" w:cs="Calibri"/>
                <w:i/>
                <w:iCs/>
              </w:rPr>
              <w:t>Agostino sintesi</w:t>
            </w:r>
          </w:p>
          <w:p w14:paraId="3EDE1AD3" w14:textId="2B73BE5D" w:rsidR="004D231B" w:rsidRDefault="004D231B" w:rsidP="00DD4636">
            <w:pPr>
              <w:spacing w:line="360" w:lineRule="auto"/>
              <w:jc w:val="both"/>
              <w:rPr>
                <w:rFonts w:ascii="Calibri" w:eastAsia="Calibri" w:hAnsi="Calibri" w:cs="Calibri"/>
                <w:i/>
                <w:iCs/>
              </w:rPr>
            </w:pPr>
            <w:r>
              <w:rPr>
                <w:rFonts w:ascii="Calibri" w:eastAsia="Calibri" w:hAnsi="Calibri" w:cs="Calibri"/>
                <w:i/>
                <w:iCs/>
              </w:rPr>
              <w:t xml:space="preserve">Erasmo Lutero </w:t>
            </w:r>
            <w:proofErr w:type="spellStart"/>
            <w:r>
              <w:rPr>
                <w:rFonts w:ascii="Calibri" w:eastAsia="Calibri" w:hAnsi="Calibri" w:cs="Calibri"/>
                <w:i/>
                <w:iCs/>
              </w:rPr>
              <w:t>Debate</w:t>
            </w:r>
            <w:proofErr w:type="spellEnd"/>
          </w:p>
          <w:p w14:paraId="69B7DCED"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I Gesuiti</w:t>
            </w:r>
          </w:p>
          <w:p w14:paraId="4DA36CDA" w14:textId="77777777" w:rsidR="004D231B" w:rsidRPr="002B163A" w:rsidRDefault="004D231B" w:rsidP="00DD4636">
            <w:pPr>
              <w:spacing w:line="360" w:lineRule="auto"/>
              <w:jc w:val="both"/>
              <w:rPr>
                <w:rFonts w:ascii="Calibri" w:eastAsia="Calibri" w:hAnsi="Calibri" w:cs="Calibri"/>
                <w:i/>
                <w:iCs/>
              </w:rPr>
            </w:pPr>
            <w:r w:rsidRPr="002B163A">
              <w:rPr>
                <w:rFonts w:ascii="Calibri" w:eastAsia="Calibri" w:hAnsi="Calibri" w:cs="Calibri"/>
                <w:i/>
                <w:iCs/>
              </w:rPr>
              <w:t xml:space="preserve">La ratio </w:t>
            </w:r>
            <w:proofErr w:type="spellStart"/>
            <w:r w:rsidRPr="002B163A">
              <w:rPr>
                <w:rFonts w:ascii="Calibri" w:eastAsia="Calibri" w:hAnsi="Calibri" w:cs="Calibri"/>
                <w:i/>
                <w:iCs/>
              </w:rPr>
              <w:t>studiorum</w:t>
            </w:r>
            <w:proofErr w:type="spellEnd"/>
          </w:p>
          <w:p w14:paraId="1193D199" w14:textId="77777777" w:rsidR="004D231B" w:rsidRDefault="004D231B" w:rsidP="00DD4636">
            <w:pPr>
              <w:spacing w:line="360" w:lineRule="auto"/>
              <w:jc w:val="both"/>
              <w:rPr>
                <w:rFonts w:ascii="Calibri" w:eastAsia="Calibri" w:hAnsi="Calibri" w:cs="Calibri"/>
              </w:rPr>
            </w:pPr>
          </w:p>
          <w:p w14:paraId="6EDC8B5C" w14:textId="77777777" w:rsidR="004D231B" w:rsidRPr="00EF54C4" w:rsidRDefault="004D231B" w:rsidP="00DD4636">
            <w:pPr>
              <w:spacing w:line="360" w:lineRule="auto"/>
              <w:jc w:val="both"/>
              <w:rPr>
                <w:rFonts w:ascii="Calibri" w:eastAsia="Calibri" w:hAnsi="Calibri" w:cs="Calibri"/>
                <w:b/>
                <w:bCs/>
              </w:rPr>
            </w:pPr>
            <w:r w:rsidRPr="00EF54C4">
              <w:rPr>
                <w:rFonts w:ascii="Calibri" w:eastAsia="Calibri" w:hAnsi="Calibri" w:cs="Calibri"/>
                <w:b/>
                <w:bCs/>
              </w:rPr>
              <w:t>La nascita della pedagogia moderna</w:t>
            </w:r>
          </w:p>
          <w:p w14:paraId="1DDB2BC7" w14:textId="77777777" w:rsidR="004D231B" w:rsidRDefault="004D231B" w:rsidP="00DD4636">
            <w:pPr>
              <w:spacing w:line="360" w:lineRule="auto"/>
              <w:jc w:val="both"/>
              <w:rPr>
                <w:rFonts w:ascii="Calibri" w:eastAsia="Calibri" w:hAnsi="Calibri" w:cs="Calibri"/>
              </w:rPr>
            </w:pPr>
            <w:proofErr w:type="spellStart"/>
            <w:r>
              <w:rPr>
                <w:rFonts w:ascii="Calibri" w:eastAsia="Calibri" w:hAnsi="Calibri" w:cs="Calibri"/>
              </w:rPr>
              <w:t>Comenio</w:t>
            </w:r>
            <w:proofErr w:type="spellEnd"/>
            <w:r>
              <w:rPr>
                <w:rFonts w:ascii="Calibri" w:eastAsia="Calibri" w:hAnsi="Calibri" w:cs="Calibri"/>
              </w:rPr>
              <w:t xml:space="preserve"> e il problema del metodo</w:t>
            </w:r>
          </w:p>
          <w:p w14:paraId="7C2B45BC" w14:textId="77777777" w:rsidR="004D231B" w:rsidRDefault="004D231B" w:rsidP="00DD4636">
            <w:pPr>
              <w:spacing w:line="360" w:lineRule="auto"/>
              <w:jc w:val="both"/>
              <w:rPr>
                <w:rFonts w:ascii="Calibri" w:eastAsia="Calibri" w:hAnsi="Calibri" w:cs="Calibri"/>
              </w:rPr>
            </w:pPr>
            <w:r>
              <w:rPr>
                <w:rFonts w:ascii="Calibri" w:eastAsia="Calibri" w:hAnsi="Calibri" w:cs="Calibri"/>
              </w:rPr>
              <w:t>Pessimismo storico e impegno educativo</w:t>
            </w:r>
          </w:p>
          <w:p w14:paraId="231F3256" w14:textId="77777777" w:rsidR="004D231B" w:rsidRDefault="004D231B" w:rsidP="00DD4636">
            <w:pPr>
              <w:spacing w:line="360" w:lineRule="auto"/>
              <w:jc w:val="both"/>
              <w:rPr>
                <w:rFonts w:ascii="Calibri" w:eastAsia="Calibri" w:hAnsi="Calibri" w:cs="Calibri"/>
              </w:rPr>
            </w:pPr>
            <w:r>
              <w:rPr>
                <w:rFonts w:ascii="Calibri" w:eastAsia="Calibri" w:hAnsi="Calibri" w:cs="Calibri"/>
              </w:rPr>
              <w:t>Universalità e integralità dell’educazione</w:t>
            </w:r>
          </w:p>
          <w:p w14:paraId="7EDADC96" w14:textId="77777777" w:rsidR="004D231B" w:rsidRDefault="004D231B" w:rsidP="00DD4636">
            <w:pPr>
              <w:spacing w:line="360" w:lineRule="auto"/>
              <w:jc w:val="both"/>
              <w:rPr>
                <w:rFonts w:ascii="Calibri" w:eastAsia="Calibri" w:hAnsi="Calibri" w:cs="Calibri"/>
              </w:rPr>
            </w:pPr>
            <w:r>
              <w:rPr>
                <w:rFonts w:ascii="Calibri" w:eastAsia="Calibri" w:hAnsi="Calibri" w:cs="Calibri"/>
              </w:rPr>
              <w:t>Per una didattica centrata sull’alunno</w:t>
            </w:r>
          </w:p>
          <w:p w14:paraId="2D4D7468"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Locke e l’educazione del gentleman</w:t>
            </w:r>
          </w:p>
          <w:p w14:paraId="0F7794D3" w14:textId="77777777" w:rsidR="004D231B" w:rsidRDefault="004D231B" w:rsidP="00DD4636">
            <w:pPr>
              <w:spacing w:line="360" w:lineRule="auto"/>
              <w:jc w:val="both"/>
              <w:rPr>
                <w:rFonts w:ascii="Calibri" w:eastAsia="Calibri" w:hAnsi="Calibri" w:cs="Calibri"/>
              </w:rPr>
            </w:pPr>
            <w:r>
              <w:rPr>
                <w:rFonts w:ascii="Calibri" w:eastAsia="Calibri" w:hAnsi="Calibri" w:cs="Calibri"/>
              </w:rPr>
              <w:t>Come avviene la conoscenza</w:t>
            </w:r>
          </w:p>
          <w:p w14:paraId="79950A5C" w14:textId="77777777" w:rsidR="004D231B" w:rsidRDefault="004D231B" w:rsidP="00DD4636">
            <w:pPr>
              <w:spacing w:line="360" w:lineRule="auto"/>
              <w:jc w:val="both"/>
              <w:rPr>
                <w:rFonts w:ascii="Calibri" w:eastAsia="Calibri" w:hAnsi="Calibri" w:cs="Calibri"/>
              </w:rPr>
            </w:pPr>
            <w:r>
              <w:rPr>
                <w:rFonts w:ascii="Calibri" w:eastAsia="Calibri" w:hAnsi="Calibri" w:cs="Calibri"/>
              </w:rPr>
              <w:t>Il pensiero politico</w:t>
            </w:r>
          </w:p>
          <w:p w14:paraId="65BB75F6" w14:textId="77777777" w:rsidR="004D231B" w:rsidRDefault="004D231B" w:rsidP="00DD4636">
            <w:pPr>
              <w:spacing w:line="360" w:lineRule="auto"/>
              <w:jc w:val="both"/>
              <w:rPr>
                <w:rFonts w:ascii="Calibri" w:eastAsia="Calibri" w:hAnsi="Calibri" w:cs="Calibri"/>
              </w:rPr>
            </w:pPr>
            <w:r>
              <w:rPr>
                <w:rFonts w:ascii="Calibri" w:eastAsia="Calibri" w:hAnsi="Calibri" w:cs="Calibri"/>
              </w:rPr>
              <w:t>Il pensiero pedagogico</w:t>
            </w:r>
          </w:p>
          <w:p w14:paraId="63A95906" w14:textId="77777777" w:rsidR="004D231B" w:rsidRDefault="004D231B" w:rsidP="00DD4636">
            <w:pPr>
              <w:spacing w:line="360" w:lineRule="auto"/>
              <w:jc w:val="both"/>
              <w:rPr>
                <w:rFonts w:ascii="Calibri" w:eastAsia="Calibri" w:hAnsi="Calibri" w:cs="Calibri"/>
              </w:rPr>
            </w:pPr>
            <w:r>
              <w:rPr>
                <w:rFonts w:ascii="Calibri" w:eastAsia="Calibri" w:hAnsi="Calibri" w:cs="Calibri"/>
              </w:rPr>
              <w:t>Rousseau e l’educazione dell’uomo secondo natura</w:t>
            </w:r>
          </w:p>
          <w:p w14:paraId="72C92247" w14:textId="77777777" w:rsidR="004D231B" w:rsidRDefault="004D231B" w:rsidP="00DD4636">
            <w:pPr>
              <w:spacing w:line="360" w:lineRule="auto"/>
              <w:jc w:val="both"/>
              <w:rPr>
                <w:rFonts w:ascii="Calibri" w:eastAsia="Calibri" w:hAnsi="Calibri" w:cs="Calibri"/>
              </w:rPr>
            </w:pPr>
            <w:r>
              <w:rPr>
                <w:rFonts w:ascii="Calibri" w:eastAsia="Calibri" w:hAnsi="Calibri" w:cs="Calibri"/>
              </w:rPr>
              <w:t>Una nuova antropologia per una nuova educazione</w:t>
            </w:r>
          </w:p>
          <w:p w14:paraId="2934FB99" w14:textId="77777777" w:rsidR="004D231B" w:rsidRDefault="004D231B" w:rsidP="00DD4636">
            <w:pPr>
              <w:spacing w:line="360" w:lineRule="auto"/>
              <w:jc w:val="both"/>
              <w:rPr>
                <w:rFonts w:ascii="Calibri" w:eastAsia="Calibri" w:hAnsi="Calibri" w:cs="Calibri"/>
              </w:rPr>
            </w:pPr>
            <w:r>
              <w:rPr>
                <w:rFonts w:ascii="Calibri" w:eastAsia="Calibri" w:hAnsi="Calibri" w:cs="Calibri"/>
              </w:rPr>
              <w:t>Il pensiero politico: il Contratto sociale</w:t>
            </w:r>
          </w:p>
          <w:p w14:paraId="70A4F585" w14:textId="77777777" w:rsidR="004D231B" w:rsidRDefault="004D231B" w:rsidP="00DD4636">
            <w:pPr>
              <w:spacing w:line="360" w:lineRule="auto"/>
              <w:jc w:val="both"/>
              <w:rPr>
                <w:rFonts w:ascii="Calibri" w:eastAsia="Calibri" w:hAnsi="Calibri" w:cs="Calibri"/>
              </w:rPr>
            </w:pPr>
            <w:r>
              <w:rPr>
                <w:rFonts w:ascii="Calibri" w:eastAsia="Calibri" w:hAnsi="Calibri" w:cs="Calibri"/>
              </w:rPr>
              <w:t>Pedagogie in età romantica</w:t>
            </w:r>
          </w:p>
          <w:p w14:paraId="036BE076" w14:textId="77777777" w:rsidR="004D231B" w:rsidRDefault="004D231B" w:rsidP="00DD4636">
            <w:pPr>
              <w:spacing w:line="360" w:lineRule="auto"/>
              <w:jc w:val="both"/>
              <w:rPr>
                <w:rFonts w:ascii="Calibri" w:eastAsia="Calibri" w:hAnsi="Calibri" w:cs="Calibri"/>
              </w:rPr>
            </w:pPr>
            <w:r>
              <w:rPr>
                <w:rFonts w:ascii="Calibri" w:eastAsia="Calibri" w:hAnsi="Calibri" w:cs="Calibri"/>
              </w:rPr>
              <w:t>Pestalozzi: per una pedagogia popolare</w:t>
            </w:r>
          </w:p>
          <w:p w14:paraId="5C8ECD22"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L’emancipazione sociale dei poveri</w:t>
            </w:r>
          </w:p>
          <w:p w14:paraId="6D606904"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La filosofia dell’educazione</w:t>
            </w:r>
          </w:p>
          <w:p w14:paraId="26A9AC3A" w14:textId="77777777" w:rsidR="004D231B" w:rsidRDefault="004D231B" w:rsidP="00DD4636">
            <w:pPr>
              <w:spacing w:line="360" w:lineRule="auto"/>
              <w:jc w:val="both"/>
              <w:rPr>
                <w:rFonts w:ascii="Calibri" w:eastAsia="Calibri" w:hAnsi="Calibri" w:cs="Calibri"/>
              </w:rPr>
            </w:pPr>
            <w:r>
              <w:rPr>
                <w:rFonts w:ascii="Calibri" w:eastAsia="Calibri" w:hAnsi="Calibri" w:cs="Calibri"/>
              </w:rPr>
              <w:t>Finalità, metodo educativo, didattica</w:t>
            </w:r>
          </w:p>
          <w:p w14:paraId="5640E497" w14:textId="77777777" w:rsidR="004D231B" w:rsidRDefault="004D231B" w:rsidP="00DD4636">
            <w:pPr>
              <w:spacing w:line="360" w:lineRule="auto"/>
              <w:jc w:val="both"/>
              <w:rPr>
                <w:rFonts w:ascii="Calibri" w:eastAsia="Calibri" w:hAnsi="Calibri" w:cs="Calibri"/>
              </w:rPr>
            </w:pPr>
            <w:proofErr w:type="spellStart"/>
            <w:r>
              <w:rPr>
                <w:rFonts w:ascii="Calibri" w:eastAsia="Calibri" w:hAnsi="Calibri" w:cs="Calibri"/>
              </w:rPr>
              <w:t>Fröbel</w:t>
            </w:r>
            <w:proofErr w:type="spellEnd"/>
            <w:r>
              <w:rPr>
                <w:rFonts w:ascii="Calibri" w:eastAsia="Calibri" w:hAnsi="Calibri" w:cs="Calibri"/>
              </w:rPr>
              <w:t>: l’infanzia come gioco</w:t>
            </w:r>
          </w:p>
          <w:p w14:paraId="128E658D" w14:textId="77777777" w:rsidR="004D231B" w:rsidRDefault="004D231B" w:rsidP="00DD4636">
            <w:pPr>
              <w:spacing w:line="360" w:lineRule="auto"/>
              <w:jc w:val="both"/>
              <w:rPr>
                <w:rFonts w:ascii="Calibri" w:eastAsia="Calibri" w:hAnsi="Calibri" w:cs="Calibri"/>
              </w:rPr>
            </w:pPr>
            <w:r>
              <w:rPr>
                <w:rFonts w:ascii="Calibri" w:eastAsia="Calibri" w:hAnsi="Calibri" w:cs="Calibri"/>
              </w:rPr>
              <w:t>L’unità del reale e l’educazione</w:t>
            </w:r>
          </w:p>
          <w:p w14:paraId="7BDA8CE3" w14:textId="77777777" w:rsidR="004D231B" w:rsidRDefault="004D231B" w:rsidP="00DD4636">
            <w:pPr>
              <w:spacing w:line="360" w:lineRule="auto"/>
              <w:jc w:val="both"/>
              <w:rPr>
                <w:rFonts w:ascii="Calibri" w:eastAsia="Calibri" w:hAnsi="Calibri" w:cs="Calibri"/>
              </w:rPr>
            </w:pPr>
            <w:r>
              <w:rPr>
                <w:rFonts w:ascii="Calibri" w:eastAsia="Calibri" w:hAnsi="Calibri" w:cs="Calibri"/>
              </w:rPr>
              <w:t>Processo di sviluppo e creatività</w:t>
            </w:r>
          </w:p>
          <w:p w14:paraId="0A5BE94A" w14:textId="77777777" w:rsidR="004D231B" w:rsidRDefault="004D231B" w:rsidP="00DD4636">
            <w:pPr>
              <w:spacing w:line="360" w:lineRule="auto"/>
              <w:jc w:val="both"/>
              <w:rPr>
                <w:rFonts w:ascii="Calibri" w:eastAsia="Calibri" w:hAnsi="Calibri" w:cs="Calibri"/>
              </w:rPr>
            </w:pPr>
            <w:r>
              <w:rPr>
                <w:rFonts w:ascii="Calibri" w:eastAsia="Calibri" w:hAnsi="Calibri" w:cs="Calibri"/>
              </w:rPr>
              <w:t>Metodologia e didattica del Kindergarten</w:t>
            </w:r>
          </w:p>
          <w:p w14:paraId="4D12834D" w14:textId="01DBEF7F" w:rsidR="004D231B" w:rsidRDefault="004D231B" w:rsidP="00DD4636">
            <w:pPr>
              <w:spacing w:line="360" w:lineRule="auto"/>
              <w:jc w:val="both"/>
              <w:rPr>
                <w:rFonts w:ascii="Calibri" w:eastAsia="Calibri" w:hAnsi="Calibri" w:cs="Calibri"/>
              </w:rPr>
            </w:pPr>
            <w:r>
              <w:rPr>
                <w:rFonts w:ascii="Calibri" w:eastAsia="Calibri" w:hAnsi="Calibri" w:cs="Calibri"/>
                <w:bCs/>
                <w:i/>
                <w:iCs/>
              </w:rPr>
              <w:t>Approfondimenti</w:t>
            </w:r>
            <w:r w:rsidR="006258BF">
              <w:rPr>
                <w:rFonts w:ascii="Calibri" w:eastAsia="Calibri" w:hAnsi="Calibri" w:cs="Calibri"/>
                <w:bCs/>
                <w:i/>
                <w:iCs/>
              </w:rPr>
              <w:t>:</w:t>
            </w:r>
          </w:p>
          <w:p w14:paraId="5A44120A" w14:textId="77777777" w:rsidR="004D231B" w:rsidRDefault="004D231B" w:rsidP="00DD4636">
            <w:pPr>
              <w:spacing w:line="360" w:lineRule="auto"/>
              <w:jc w:val="both"/>
              <w:rPr>
                <w:rFonts w:ascii="Calibri" w:eastAsia="Calibri" w:hAnsi="Calibri" w:cs="Calibri"/>
                <w:i/>
                <w:iCs/>
              </w:rPr>
            </w:pPr>
            <w:r w:rsidRPr="00CB6C76">
              <w:rPr>
                <w:rFonts w:ascii="Calibri" w:eastAsia="Calibri" w:hAnsi="Calibri" w:cs="Calibri"/>
                <w:i/>
                <w:iCs/>
              </w:rPr>
              <w:t>Comenius e l’universalità dell’educazione</w:t>
            </w:r>
          </w:p>
          <w:p w14:paraId="0074FE27"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lastRenderedPageBreak/>
              <w:t xml:space="preserve">Comenius e </w:t>
            </w:r>
            <w:proofErr w:type="spellStart"/>
            <w:r>
              <w:rPr>
                <w:rFonts w:ascii="Calibri" w:eastAsia="Calibri" w:hAnsi="Calibri" w:cs="Calibri"/>
                <w:i/>
                <w:iCs/>
              </w:rPr>
              <w:t>l’orbis</w:t>
            </w:r>
            <w:proofErr w:type="spellEnd"/>
            <w:r>
              <w:rPr>
                <w:rFonts w:ascii="Calibri" w:eastAsia="Calibri" w:hAnsi="Calibri" w:cs="Calibri"/>
                <w:i/>
                <w:iCs/>
              </w:rPr>
              <w:t xml:space="preserve"> </w:t>
            </w:r>
            <w:proofErr w:type="spellStart"/>
            <w:r>
              <w:rPr>
                <w:rFonts w:ascii="Calibri" w:eastAsia="Calibri" w:hAnsi="Calibri" w:cs="Calibri"/>
                <w:i/>
                <w:iCs/>
              </w:rPr>
              <w:t>sensualium</w:t>
            </w:r>
            <w:proofErr w:type="spellEnd"/>
            <w:r>
              <w:rPr>
                <w:rFonts w:ascii="Calibri" w:eastAsia="Calibri" w:hAnsi="Calibri" w:cs="Calibri"/>
                <w:i/>
                <w:iCs/>
              </w:rPr>
              <w:t xml:space="preserve"> </w:t>
            </w:r>
            <w:proofErr w:type="spellStart"/>
            <w:r>
              <w:rPr>
                <w:rFonts w:ascii="Calibri" w:eastAsia="Calibri" w:hAnsi="Calibri" w:cs="Calibri"/>
                <w:i/>
                <w:iCs/>
              </w:rPr>
              <w:t>pictus</w:t>
            </w:r>
            <w:proofErr w:type="spellEnd"/>
          </w:p>
          <w:p w14:paraId="2346BC97"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John Locke, conoscenza e libertà umana</w:t>
            </w:r>
          </w:p>
          <w:p w14:paraId="6BBDBCF4"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John Locke</w:t>
            </w:r>
          </w:p>
          <w:p w14:paraId="6906C8A6"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Locke, estratto Saggio sull’intelletto</w:t>
            </w:r>
          </w:p>
          <w:p w14:paraId="444C6F08"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Locke, estratto Pensieri sull’educazione</w:t>
            </w:r>
          </w:p>
          <w:p w14:paraId="434C60DF"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Locke, estratto Guida dell’intelligenza</w:t>
            </w:r>
          </w:p>
          <w:p w14:paraId="642D121E"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Rousseau, estratto libro primo dell’Emilio</w:t>
            </w:r>
          </w:p>
          <w:p w14:paraId="301CF133"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Rousseau e la scoperta dell’infanzia</w:t>
            </w:r>
          </w:p>
          <w:p w14:paraId="615E055F"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Rousseau, estratti scelti</w:t>
            </w:r>
          </w:p>
          <w:p w14:paraId="6F00F12A"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Emilio cinque libri Chiosso</w:t>
            </w:r>
          </w:p>
          <w:p w14:paraId="1230C86E"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Pestalozzi appunti di lezione</w:t>
            </w:r>
          </w:p>
          <w:p w14:paraId="7485D449" w14:textId="77777777" w:rsidR="004D231B" w:rsidRDefault="004D231B" w:rsidP="00DD4636">
            <w:pPr>
              <w:spacing w:line="360" w:lineRule="auto"/>
              <w:jc w:val="both"/>
              <w:rPr>
                <w:rFonts w:ascii="Calibri" w:eastAsia="Calibri" w:hAnsi="Calibri" w:cs="Calibri"/>
                <w:i/>
                <w:iCs/>
              </w:rPr>
            </w:pPr>
            <w:r>
              <w:rPr>
                <w:rFonts w:ascii="Calibri" w:eastAsia="Calibri" w:hAnsi="Calibri" w:cs="Calibri"/>
                <w:i/>
                <w:iCs/>
              </w:rPr>
              <w:t>Pestalozzi e l’educazione come esperienza sociale</w:t>
            </w:r>
          </w:p>
          <w:p w14:paraId="4D2DFACA" w14:textId="77777777" w:rsidR="004D231B" w:rsidRDefault="004D231B" w:rsidP="00DD4636">
            <w:pPr>
              <w:spacing w:line="360" w:lineRule="auto"/>
              <w:jc w:val="both"/>
              <w:rPr>
                <w:rFonts w:ascii="Calibri" w:eastAsia="Calibri" w:hAnsi="Calibri" w:cs="Calibri"/>
                <w:i/>
                <w:iCs/>
              </w:rPr>
            </w:pPr>
            <w:proofErr w:type="spellStart"/>
            <w:r>
              <w:rPr>
                <w:rFonts w:ascii="Calibri" w:eastAsia="Calibri" w:hAnsi="Calibri" w:cs="Calibri"/>
                <w:i/>
                <w:iCs/>
              </w:rPr>
              <w:t>Fröbel</w:t>
            </w:r>
            <w:proofErr w:type="spellEnd"/>
          </w:p>
          <w:p w14:paraId="77FB0466" w14:textId="77777777" w:rsidR="004D231B" w:rsidRPr="00CB6C76" w:rsidRDefault="004D231B" w:rsidP="00DD4636">
            <w:pPr>
              <w:spacing w:line="360" w:lineRule="auto"/>
              <w:jc w:val="both"/>
              <w:rPr>
                <w:rFonts w:ascii="Calibri" w:eastAsia="Calibri" w:hAnsi="Calibri" w:cs="Calibri"/>
                <w:i/>
                <w:iCs/>
              </w:rPr>
            </w:pPr>
            <w:proofErr w:type="spellStart"/>
            <w:r>
              <w:rPr>
                <w:rFonts w:ascii="Calibri" w:eastAsia="Calibri" w:hAnsi="Calibri" w:cs="Calibri"/>
                <w:i/>
                <w:iCs/>
              </w:rPr>
              <w:t>Fröbel</w:t>
            </w:r>
            <w:proofErr w:type="spellEnd"/>
            <w:r>
              <w:rPr>
                <w:rFonts w:ascii="Calibri" w:eastAsia="Calibri" w:hAnsi="Calibri" w:cs="Calibri"/>
                <w:i/>
                <w:iCs/>
              </w:rPr>
              <w:t>, il gioco e i doni</w:t>
            </w:r>
          </w:p>
          <w:p w14:paraId="73E4C845" w14:textId="77777777" w:rsidR="004D231B" w:rsidRPr="00427072" w:rsidRDefault="004D231B" w:rsidP="00DD4636">
            <w:pPr>
              <w:suppressAutoHyphens w:val="0"/>
              <w:spacing w:line="360" w:lineRule="auto"/>
              <w:jc w:val="both"/>
              <w:rPr>
                <w:rFonts w:ascii="Calibri" w:hAnsi="Calibri" w:cs="Calibri"/>
                <w:lang w:eastAsia="it-IT"/>
              </w:rPr>
            </w:pPr>
          </w:p>
          <w:p w14:paraId="2AE3EBCA" w14:textId="77777777" w:rsidR="004D231B" w:rsidRPr="00EE2ADA" w:rsidRDefault="004D231B" w:rsidP="00DD4636">
            <w:pPr>
              <w:suppressAutoHyphens w:val="0"/>
              <w:spacing w:line="360" w:lineRule="auto"/>
              <w:jc w:val="center"/>
              <w:rPr>
                <w:rFonts w:ascii="Calibri" w:hAnsi="Calibri" w:cs="Calibri"/>
                <w:lang w:eastAsia="it-IT"/>
              </w:rPr>
            </w:pPr>
            <w:r w:rsidRPr="00EE2ADA">
              <w:rPr>
                <w:rFonts w:ascii="Calibri" w:hAnsi="Calibri" w:cs="Calibri"/>
                <w:lang w:eastAsia="it-IT"/>
              </w:rPr>
              <w:t>PSICOLOGIA </w:t>
            </w:r>
          </w:p>
          <w:p w14:paraId="04D96D71" w14:textId="77777777" w:rsidR="004D231B" w:rsidRPr="005125A8" w:rsidRDefault="004D231B" w:rsidP="00DD4636">
            <w:pPr>
              <w:suppressAutoHyphens w:val="0"/>
              <w:spacing w:line="360" w:lineRule="auto"/>
              <w:jc w:val="both"/>
              <w:rPr>
                <w:rFonts w:ascii="Calibri" w:hAnsi="Calibri" w:cs="Calibri"/>
                <w:b/>
                <w:bCs/>
                <w:lang w:eastAsia="it-IT"/>
              </w:rPr>
            </w:pPr>
            <w:r w:rsidRPr="005125A8">
              <w:rPr>
                <w:rFonts w:ascii="Calibri" w:hAnsi="Calibri" w:cs="Calibri"/>
                <w:b/>
                <w:bCs/>
                <w:lang w:eastAsia="it-IT"/>
              </w:rPr>
              <w:t>Lo sviluppo e la formazione del sé</w:t>
            </w:r>
          </w:p>
          <w:p w14:paraId="24483F5A" w14:textId="77777777" w:rsidR="004D231B" w:rsidRDefault="004D231B" w:rsidP="00DD4636">
            <w:pPr>
              <w:suppressAutoHyphens w:val="0"/>
              <w:spacing w:line="360" w:lineRule="auto"/>
              <w:jc w:val="both"/>
              <w:rPr>
                <w:rFonts w:ascii="Calibri" w:hAnsi="Calibri" w:cs="Calibri"/>
                <w:lang w:eastAsia="it-IT"/>
              </w:rPr>
            </w:pPr>
            <w:r w:rsidRPr="00EE2ADA">
              <w:rPr>
                <w:rFonts w:ascii="Calibri" w:hAnsi="Calibri" w:cs="Calibri"/>
                <w:lang w:eastAsia="it-IT"/>
              </w:rPr>
              <w:t>Principali teorie dello sviluppo affettivo</w:t>
            </w:r>
          </w:p>
          <w:p w14:paraId="02B31520"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La teoria psicanalitica</w:t>
            </w:r>
          </w:p>
          <w:p w14:paraId="2B3E0D4C"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Il comportamentismo e gli esperimenti di Harlow</w:t>
            </w:r>
          </w:p>
          <w:p w14:paraId="0690D796" w14:textId="77777777" w:rsidR="004D231B" w:rsidRPr="00EE2ADA" w:rsidRDefault="004D231B" w:rsidP="00DD4636">
            <w:pPr>
              <w:suppressAutoHyphens w:val="0"/>
              <w:spacing w:line="360" w:lineRule="auto"/>
              <w:jc w:val="both"/>
              <w:rPr>
                <w:rFonts w:ascii="Calibri" w:hAnsi="Calibri" w:cs="Calibri"/>
                <w:lang w:eastAsia="it-IT"/>
              </w:rPr>
            </w:pPr>
            <w:r>
              <w:rPr>
                <w:rFonts w:ascii="Calibri" w:hAnsi="Calibri" w:cs="Calibri"/>
                <w:lang w:eastAsia="it-IT"/>
              </w:rPr>
              <w:t>L</w:t>
            </w:r>
            <w:r w:rsidRPr="00EE2ADA">
              <w:rPr>
                <w:rFonts w:ascii="Calibri" w:hAnsi="Calibri" w:cs="Calibri"/>
                <w:lang w:eastAsia="it-IT"/>
              </w:rPr>
              <w:t>a teoria dell’attaccamento: Bowlby</w:t>
            </w:r>
            <w:r>
              <w:rPr>
                <w:rFonts w:ascii="Calibri" w:hAnsi="Calibri" w:cs="Calibri"/>
                <w:lang w:eastAsia="it-IT"/>
              </w:rPr>
              <w:t xml:space="preserve"> </w:t>
            </w:r>
            <w:r w:rsidRPr="00EE2ADA">
              <w:rPr>
                <w:rFonts w:ascii="Calibri" w:hAnsi="Calibri" w:cs="Calibri"/>
                <w:lang w:eastAsia="it-IT"/>
              </w:rPr>
              <w:t>Ainsworth </w:t>
            </w:r>
          </w:p>
          <w:p w14:paraId="2C860183" w14:textId="22C45A2D"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Le emozioni e il loro sviluppo</w:t>
            </w:r>
          </w:p>
          <w:p w14:paraId="2BF4CCBE" w14:textId="41D492B4" w:rsidR="004D231B" w:rsidRDefault="004D231B" w:rsidP="00DD4636">
            <w:pPr>
              <w:suppressAutoHyphens w:val="0"/>
              <w:spacing w:line="360" w:lineRule="auto"/>
              <w:jc w:val="both"/>
              <w:rPr>
                <w:rFonts w:ascii="Calibri" w:eastAsia="Calibri" w:hAnsi="Calibri" w:cs="Calibri"/>
                <w:bCs/>
                <w:i/>
                <w:iCs/>
              </w:rPr>
            </w:pPr>
            <w:r>
              <w:rPr>
                <w:rFonts w:ascii="Calibri" w:eastAsia="Calibri" w:hAnsi="Calibri" w:cs="Calibri"/>
                <w:bCs/>
                <w:i/>
                <w:iCs/>
              </w:rPr>
              <w:t>Approfondimenti:</w:t>
            </w:r>
          </w:p>
          <w:p w14:paraId="0A052A4D" w14:textId="2BBB639A" w:rsidR="004D231B" w:rsidRPr="008333C1" w:rsidRDefault="004D231B" w:rsidP="00DD4636">
            <w:pPr>
              <w:suppressAutoHyphens w:val="0"/>
              <w:spacing w:line="360" w:lineRule="auto"/>
              <w:jc w:val="both"/>
              <w:rPr>
                <w:rFonts w:ascii="Calibri" w:eastAsia="Calibri" w:hAnsi="Calibri" w:cs="Calibri"/>
                <w:i/>
                <w:iCs/>
              </w:rPr>
            </w:pPr>
            <w:r w:rsidRPr="002B163A">
              <w:rPr>
                <w:rFonts w:ascii="Calibri" w:eastAsia="Calibri" w:hAnsi="Calibri" w:cs="Calibri"/>
                <w:i/>
                <w:iCs/>
              </w:rPr>
              <w:t>John Bowlby e la teoria dell’attaccamento</w:t>
            </w:r>
          </w:p>
          <w:p w14:paraId="0334861F" w14:textId="77777777" w:rsidR="004D231B" w:rsidRPr="002B163A" w:rsidRDefault="004D231B" w:rsidP="00DD4636">
            <w:pPr>
              <w:suppressAutoHyphens w:val="0"/>
              <w:spacing w:line="360" w:lineRule="auto"/>
              <w:jc w:val="both"/>
              <w:rPr>
                <w:rFonts w:ascii="Calibri" w:hAnsi="Calibri" w:cs="Calibri"/>
                <w:i/>
                <w:iCs/>
                <w:lang w:eastAsia="it-IT"/>
              </w:rPr>
            </w:pPr>
            <w:r>
              <w:rPr>
                <w:rFonts w:ascii="Calibri" w:hAnsi="Calibri" w:cs="Calibri"/>
                <w:i/>
                <w:iCs/>
                <w:lang w:eastAsia="it-IT"/>
              </w:rPr>
              <w:t>Il senso del Sé in adolescenza, H. Mead</w:t>
            </w:r>
          </w:p>
          <w:p w14:paraId="110A04F1" w14:textId="77777777" w:rsidR="004D231B" w:rsidRPr="00EE2ADA" w:rsidRDefault="004D231B" w:rsidP="00DD4636">
            <w:pPr>
              <w:suppressAutoHyphens w:val="0"/>
              <w:spacing w:line="360" w:lineRule="auto"/>
              <w:jc w:val="both"/>
              <w:rPr>
                <w:rFonts w:ascii="Calibri" w:hAnsi="Calibri" w:cs="Calibri"/>
                <w:lang w:eastAsia="it-IT"/>
              </w:rPr>
            </w:pPr>
          </w:p>
          <w:p w14:paraId="486C5570" w14:textId="77777777" w:rsidR="004D231B" w:rsidRPr="005125A8" w:rsidRDefault="004D231B" w:rsidP="00DD4636">
            <w:pPr>
              <w:suppressAutoHyphens w:val="0"/>
              <w:spacing w:line="360" w:lineRule="auto"/>
              <w:jc w:val="both"/>
              <w:rPr>
                <w:rFonts w:ascii="Calibri" w:hAnsi="Calibri" w:cs="Calibri"/>
                <w:b/>
                <w:bCs/>
                <w:lang w:eastAsia="it-IT"/>
              </w:rPr>
            </w:pPr>
            <w:r w:rsidRPr="005125A8">
              <w:rPr>
                <w:rFonts w:ascii="Calibri" w:hAnsi="Calibri" w:cs="Calibri"/>
                <w:b/>
                <w:bCs/>
                <w:lang w:eastAsia="it-IT"/>
              </w:rPr>
              <w:t>Lo sviluppo dell’identità e della coscienza morale </w:t>
            </w:r>
          </w:p>
          <w:p w14:paraId="7F1689E4" w14:textId="77777777" w:rsidR="004D231B" w:rsidRPr="00EE2ADA" w:rsidRDefault="004D231B" w:rsidP="00DD4636">
            <w:pPr>
              <w:suppressAutoHyphens w:val="0"/>
              <w:spacing w:line="360" w:lineRule="auto"/>
              <w:jc w:val="both"/>
              <w:rPr>
                <w:rFonts w:ascii="Calibri" w:hAnsi="Calibri" w:cs="Calibri"/>
                <w:lang w:eastAsia="it-IT"/>
              </w:rPr>
            </w:pPr>
            <w:r>
              <w:rPr>
                <w:rFonts w:ascii="Calibri" w:hAnsi="Calibri" w:cs="Calibri"/>
                <w:lang w:eastAsia="it-IT"/>
              </w:rPr>
              <w:t xml:space="preserve">Il </w:t>
            </w:r>
            <w:r w:rsidRPr="00EE2ADA">
              <w:rPr>
                <w:rFonts w:ascii="Calibri" w:hAnsi="Calibri" w:cs="Calibri"/>
                <w:lang w:eastAsia="it-IT"/>
              </w:rPr>
              <w:t xml:space="preserve">Sé e </w:t>
            </w:r>
            <w:r>
              <w:rPr>
                <w:rFonts w:ascii="Calibri" w:hAnsi="Calibri" w:cs="Calibri"/>
                <w:lang w:eastAsia="it-IT"/>
              </w:rPr>
              <w:t>l’</w:t>
            </w:r>
            <w:r w:rsidRPr="00EE2ADA">
              <w:rPr>
                <w:rFonts w:ascii="Calibri" w:hAnsi="Calibri" w:cs="Calibri"/>
                <w:lang w:eastAsia="it-IT"/>
              </w:rPr>
              <w:t>identità.  </w:t>
            </w:r>
          </w:p>
          <w:p w14:paraId="1EB4F8B9"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 xml:space="preserve">L’ </w:t>
            </w:r>
            <w:r w:rsidRPr="00EE2ADA">
              <w:rPr>
                <w:rFonts w:ascii="Calibri" w:hAnsi="Calibri" w:cs="Calibri"/>
                <w:lang w:eastAsia="it-IT"/>
              </w:rPr>
              <w:t xml:space="preserve">identità </w:t>
            </w:r>
            <w:r>
              <w:rPr>
                <w:rFonts w:ascii="Calibri" w:hAnsi="Calibri" w:cs="Calibri"/>
                <w:lang w:eastAsia="it-IT"/>
              </w:rPr>
              <w:t>nell’</w:t>
            </w:r>
            <w:r w:rsidRPr="00EE2ADA">
              <w:rPr>
                <w:rFonts w:ascii="Calibri" w:hAnsi="Calibri" w:cs="Calibri"/>
                <w:lang w:eastAsia="it-IT"/>
              </w:rPr>
              <w:t>adolescenza </w:t>
            </w:r>
          </w:p>
          <w:p w14:paraId="1FB6A5A7" w14:textId="08CEB1F3" w:rsidR="004D231B" w:rsidRDefault="004D231B" w:rsidP="00DD4636">
            <w:pPr>
              <w:suppressAutoHyphens w:val="0"/>
              <w:spacing w:line="360" w:lineRule="auto"/>
              <w:jc w:val="both"/>
              <w:rPr>
                <w:rFonts w:ascii="Calibri" w:eastAsia="Calibri" w:hAnsi="Calibri" w:cs="Calibri"/>
                <w:bCs/>
                <w:i/>
                <w:iCs/>
              </w:rPr>
            </w:pPr>
            <w:r>
              <w:rPr>
                <w:rFonts w:ascii="Calibri" w:eastAsia="Calibri" w:hAnsi="Calibri" w:cs="Calibri"/>
                <w:bCs/>
                <w:i/>
                <w:iCs/>
              </w:rPr>
              <w:t>Approfondimenti:</w:t>
            </w:r>
          </w:p>
          <w:p w14:paraId="3CFDC658" w14:textId="77777777" w:rsidR="004D231B" w:rsidRDefault="004D231B" w:rsidP="00DD4636">
            <w:pPr>
              <w:suppressAutoHyphens w:val="0"/>
              <w:spacing w:line="360" w:lineRule="auto"/>
              <w:jc w:val="both"/>
              <w:rPr>
                <w:rFonts w:ascii="Calibri" w:hAnsi="Calibri" w:cs="Calibri"/>
                <w:bCs/>
                <w:i/>
                <w:iCs/>
              </w:rPr>
            </w:pPr>
            <w:r w:rsidRPr="00161753">
              <w:rPr>
                <w:rFonts w:ascii="Calibri" w:hAnsi="Calibri" w:cs="Calibri"/>
                <w:bCs/>
                <w:i/>
                <w:iCs/>
              </w:rPr>
              <w:t>Freud e lo sviluppo psico-sessuale</w:t>
            </w:r>
          </w:p>
          <w:p w14:paraId="6EAEED2A" w14:textId="77777777" w:rsidR="004D231B" w:rsidRDefault="004D231B" w:rsidP="00DD4636">
            <w:pPr>
              <w:suppressAutoHyphens w:val="0"/>
              <w:spacing w:line="360" w:lineRule="auto"/>
              <w:jc w:val="both"/>
              <w:rPr>
                <w:rFonts w:ascii="Calibri" w:hAnsi="Calibri" w:cs="Calibri"/>
                <w:bCs/>
                <w:i/>
                <w:iCs/>
              </w:rPr>
            </w:pPr>
            <w:r>
              <w:rPr>
                <w:rFonts w:ascii="Calibri" w:hAnsi="Calibri" w:cs="Calibri"/>
                <w:bCs/>
                <w:i/>
                <w:iCs/>
              </w:rPr>
              <w:t>Freud e allievi</w:t>
            </w:r>
          </w:p>
          <w:p w14:paraId="47CD643C" w14:textId="77777777" w:rsidR="004D231B" w:rsidRDefault="004D231B" w:rsidP="00DD4636">
            <w:pPr>
              <w:suppressAutoHyphens w:val="0"/>
              <w:spacing w:line="360" w:lineRule="auto"/>
              <w:jc w:val="both"/>
              <w:rPr>
                <w:rFonts w:ascii="Calibri" w:hAnsi="Calibri" w:cs="Calibri"/>
                <w:bCs/>
                <w:i/>
                <w:iCs/>
              </w:rPr>
            </w:pPr>
            <w:r>
              <w:rPr>
                <w:rFonts w:ascii="Calibri" w:hAnsi="Calibri" w:cs="Calibri"/>
                <w:bCs/>
                <w:i/>
                <w:iCs/>
              </w:rPr>
              <w:t>Il Sé</w:t>
            </w:r>
          </w:p>
          <w:p w14:paraId="2D8B34EE" w14:textId="77777777" w:rsidR="004D231B" w:rsidRPr="00EE2ADA" w:rsidRDefault="004D231B" w:rsidP="00DD4636">
            <w:pPr>
              <w:suppressAutoHyphens w:val="0"/>
              <w:spacing w:line="360" w:lineRule="auto"/>
              <w:jc w:val="both"/>
              <w:rPr>
                <w:rFonts w:ascii="Calibri" w:hAnsi="Calibri" w:cs="Calibri"/>
                <w:lang w:eastAsia="it-IT"/>
              </w:rPr>
            </w:pPr>
          </w:p>
          <w:p w14:paraId="507A4DD9" w14:textId="77777777" w:rsidR="004D231B" w:rsidRDefault="004D231B" w:rsidP="00DD4636">
            <w:pPr>
              <w:suppressAutoHyphens w:val="0"/>
              <w:spacing w:line="360" w:lineRule="auto"/>
              <w:jc w:val="both"/>
              <w:rPr>
                <w:rFonts w:ascii="Calibri" w:hAnsi="Calibri" w:cs="Calibri"/>
                <w:b/>
                <w:bCs/>
                <w:lang w:eastAsia="it-IT"/>
              </w:rPr>
            </w:pPr>
            <w:r w:rsidRPr="005125A8">
              <w:rPr>
                <w:rFonts w:ascii="Calibri" w:hAnsi="Calibri" w:cs="Calibri"/>
                <w:b/>
                <w:bCs/>
                <w:lang w:eastAsia="it-IT"/>
              </w:rPr>
              <w:t>Contesti sociali dello sviluppo </w:t>
            </w:r>
          </w:p>
          <w:p w14:paraId="7F09714B" w14:textId="77777777" w:rsidR="004D231B" w:rsidRPr="00FD6C4B" w:rsidRDefault="004D231B" w:rsidP="00DD4636">
            <w:pPr>
              <w:suppressAutoHyphens w:val="0"/>
              <w:spacing w:line="360" w:lineRule="auto"/>
              <w:jc w:val="both"/>
              <w:rPr>
                <w:rFonts w:ascii="Calibri" w:hAnsi="Calibri" w:cs="Calibri"/>
                <w:lang w:eastAsia="it-IT"/>
              </w:rPr>
            </w:pPr>
            <w:r w:rsidRPr="00FD6C4B">
              <w:rPr>
                <w:rFonts w:ascii="Calibri" w:hAnsi="Calibri" w:cs="Calibri"/>
                <w:lang w:eastAsia="it-IT"/>
              </w:rPr>
              <w:lastRenderedPageBreak/>
              <w:t>La definizione e l’importanza dei gruppi</w:t>
            </w:r>
          </w:p>
          <w:p w14:paraId="284C46EE" w14:textId="77777777" w:rsidR="004D231B" w:rsidRPr="00FD6C4B" w:rsidRDefault="004D231B" w:rsidP="00DD4636">
            <w:pPr>
              <w:suppressAutoHyphens w:val="0"/>
              <w:spacing w:line="360" w:lineRule="auto"/>
              <w:jc w:val="both"/>
              <w:rPr>
                <w:rFonts w:ascii="Calibri" w:hAnsi="Calibri" w:cs="Calibri"/>
                <w:lang w:eastAsia="it-IT"/>
              </w:rPr>
            </w:pPr>
            <w:r w:rsidRPr="00FD6C4B">
              <w:rPr>
                <w:rFonts w:ascii="Calibri" w:hAnsi="Calibri" w:cs="Calibri"/>
                <w:lang w:eastAsia="it-IT"/>
              </w:rPr>
              <w:t>Il gruppo primario: la famiglia</w:t>
            </w:r>
          </w:p>
          <w:p w14:paraId="1149D588" w14:textId="77777777" w:rsidR="004D231B" w:rsidRDefault="004D231B" w:rsidP="00DD4636">
            <w:pPr>
              <w:suppressAutoHyphens w:val="0"/>
              <w:spacing w:line="360" w:lineRule="auto"/>
              <w:jc w:val="both"/>
              <w:rPr>
                <w:rFonts w:ascii="Calibri" w:hAnsi="Calibri" w:cs="Calibri"/>
                <w:lang w:eastAsia="it-IT"/>
              </w:rPr>
            </w:pPr>
            <w:r w:rsidRPr="00FD6C4B">
              <w:rPr>
                <w:rFonts w:ascii="Calibri" w:hAnsi="Calibri" w:cs="Calibri"/>
                <w:lang w:eastAsia="it-IT"/>
              </w:rPr>
              <w:t>I gruppi secondari</w:t>
            </w:r>
          </w:p>
          <w:p w14:paraId="5891774E"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Il lato oscuro dei gruppi</w:t>
            </w:r>
          </w:p>
          <w:p w14:paraId="5F9ACE51" w14:textId="4500BB5C" w:rsidR="004D231B" w:rsidRDefault="004D231B" w:rsidP="00DD4636">
            <w:pPr>
              <w:suppressAutoHyphens w:val="0"/>
              <w:spacing w:line="360" w:lineRule="auto"/>
              <w:jc w:val="both"/>
              <w:rPr>
                <w:rFonts w:ascii="Calibri" w:hAnsi="Calibri" w:cs="Calibri"/>
                <w:lang w:eastAsia="it-IT"/>
              </w:rPr>
            </w:pPr>
            <w:r>
              <w:rPr>
                <w:rFonts w:ascii="Calibri" w:eastAsia="Calibri" w:hAnsi="Calibri" w:cs="Calibri"/>
                <w:bCs/>
                <w:i/>
                <w:iCs/>
              </w:rPr>
              <w:t>Approfondimenti:</w:t>
            </w:r>
          </w:p>
          <w:p w14:paraId="350D0CDE" w14:textId="007FEF5D" w:rsidR="004D231B" w:rsidRPr="00997CEB" w:rsidRDefault="004D231B" w:rsidP="00DD4636">
            <w:pPr>
              <w:suppressAutoHyphens w:val="0"/>
              <w:spacing w:line="360" w:lineRule="auto"/>
              <w:jc w:val="both"/>
              <w:rPr>
                <w:rFonts w:ascii="Calibri" w:hAnsi="Calibri" w:cs="Calibri"/>
                <w:i/>
                <w:iCs/>
                <w:lang w:eastAsia="it-IT"/>
              </w:rPr>
            </w:pPr>
            <w:r w:rsidRPr="00997CEB">
              <w:rPr>
                <w:rFonts w:ascii="Calibri" w:hAnsi="Calibri" w:cs="Calibri"/>
                <w:i/>
                <w:iCs/>
                <w:lang w:eastAsia="it-IT"/>
              </w:rPr>
              <w:t>Kurt Lewin dalla teoria del campo alla ricerca-azione (cenni)</w:t>
            </w:r>
          </w:p>
          <w:p w14:paraId="50B37637" w14:textId="77777777" w:rsidR="004D231B" w:rsidRPr="00FD6C4B" w:rsidRDefault="004D231B" w:rsidP="00DD4636">
            <w:pPr>
              <w:suppressAutoHyphens w:val="0"/>
              <w:spacing w:line="360" w:lineRule="auto"/>
              <w:jc w:val="both"/>
              <w:rPr>
                <w:rFonts w:ascii="Calibri" w:hAnsi="Calibri" w:cs="Calibri"/>
                <w:lang w:eastAsia="it-IT"/>
              </w:rPr>
            </w:pPr>
          </w:p>
          <w:p w14:paraId="0FCB0675" w14:textId="77777777" w:rsidR="004D231B" w:rsidRPr="00C00B50" w:rsidRDefault="004D231B" w:rsidP="00DD4636">
            <w:pPr>
              <w:suppressAutoHyphens w:val="0"/>
              <w:spacing w:line="360" w:lineRule="auto"/>
              <w:jc w:val="both"/>
              <w:rPr>
                <w:rFonts w:ascii="Calibri" w:hAnsi="Calibri" w:cs="Calibri"/>
                <w:b/>
                <w:bCs/>
                <w:lang w:eastAsia="it-IT"/>
              </w:rPr>
            </w:pPr>
            <w:r w:rsidRPr="00C00B50">
              <w:rPr>
                <w:rFonts w:ascii="Calibri" w:hAnsi="Calibri" w:cs="Calibri"/>
                <w:b/>
                <w:bCs/>
                <w:lang w:eastAsia="it-IT"/>
              </w:rPr>
              <w:t>Ricerche classiche e proposte operative</w:t>
            </w:r>
          </w:p>
          <w:p w14:paraId="7AC36E3F" w14:textId="77777777" w:rsidR="004D231B" w:rsidRPr="00EE2ADA" w:rsidRDefault="004D231B" w:rsidP="00DD4636">
            <w:pPr>
              <w:suppressAutoHyphens w:val="0"/>
              <w:spacing w:line="360" w:lineRule="auto"/>
              <w:jc w:val="both"/>
              <w:rPr>
                <w:rFonts w:ascii="Calibri" w:hAnsi="Calibri" w:cs="Calibri"/>
                <w:lang w:eastAsia="it-IT"/>
              </w:rPr>
            </w:pPr>
            <w:r w:rsidRPr="0037606B">
              <w:rPr>
                <w:rFonts w:ascii="Calibri" w:hAnsi="Calibri" w:cs="Calibri"/>
                <w:lang w:eastAsia="it-IT"/>
              </w:rPr>
              <w:t>Freud: il caso del piccolo Hans</w:t>
            </w:r>
          </w:p>
          <w:p w14:paraId="36696C7C" w14:textId="77777777" w:rsidR="004D231B" w:rsidRPr="00EE2ADA" w:rsidRDefault="004D231B" w:rsidP="00DD4636">
            <w:pPr>
              <w:suppressAutoHyphens w:val="0"/>
              <w:spacing w:line="360" w:lineRule="auto"/>
              <w:jc w:val="center"/>
              <w:rPr>
                <w:rFonts w:ascii="Calibri" w:hAnsi="Calibri" w:cs="Calibri"/>
                <w:lang w:eastAsia="it-IT"/>
              </w:rPr>
            </w:pPr>
            <w:r w:rsidRPr="00EE2ADA">
              <w:rPr>
                <w:rFonts w:ascii="Calibri" w:hAnsi="Calibri" w:cs="Calibri"/>
                <w:lang w:eastAsia="it-IT"/>
              </w:rPr>
              <w:t>SOCIOLOGIA </w:t>
            </w:r>
          </w:p>
          <w:p w14:paraId="0573A5CB" w14:textId="77777777" w:rsidR="004D231B" w:rsidRDefault="004D231B" w:rsidP="00DD4636">
            <w:pPr>
              <w:suppressAutoHyphens w:val="0"/>
              <w:spacing w:line="360" w:lineRule="auto"/>
              <w:jc w:val="both"/>
              <w:rPr>
                <w:rFonts w:ascii="Calibri" w:hAnsi="Calibri" w:cs="Calibri"/>
                <w:b/>
                <w:bCs/>
                <w:lang w:eastAsia="it-IT"/>
              </w:rPr>
            </w:pPr>
            <w:r w:rsidRPr="00EE2ADA">
              <w:rPr>
                <w:rFonts w:ascii="Calibri" w:hAnsi="Calibri" w:cs="Calibri"/>
                <w:b/>
                <w:bCs/>
                <w:lang w:eastAsia="it-IT"/>
              </w:rPr>
              <w:t>Dopo i classici: prospettive sociologiche a confronto </w:t>
            </w:r>
          </w:p>
          <w:p w14:paraId="40AC20EE"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Il funzionalismo</w:t>
            </w:r>
          </w:p>
          <w:p w14:paraId="26782F8B"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I concetti generali</w:t>
            </w:r>
          </w:p>
          <w:p w14:paraId="6BC49C3E" w14:textId="77777777" w:rsidR="004D231B" w:rsidRDefault="004D231B" w:rsidP="00DD4636">
            <w:pPr>
              <w:suppressAutoHyphens w:val="0"/>
              <w:spacing w:line="360" w:lineRule="auto"/>
              <w:jc w:val="both"/>
              <w:rPr>
                <w:rFonts w:ascii="Calibri" w:hAnsi="Calibri" w:cs="Calibri"/>
                <w:lang w:eastAsia="it-IT"/>
              </w:rPr>
            </w:pPr>
            <w:proofErr w:type="spellStart"/>
            <w:r>
              <w:rPr>
                <w:rFonts w:ascii="Calibri" w:hAnsi="Calibri" w:cs="Calibri"/>
                <w:lang w:eastAsia="it-IT"/>
              </w:rPr>
              <w:t>Talcott</w:t>
            </w:r>
            <w:proofErr w:type="spellEnd"/>
            <w:r>
              <w:rPr>
                <w:rFonts w:ascii="Calibri" w:hAnsi="Calibri" w:cs="Calibri"/>
                <w:lang w:eastAsia="it-IT"/>
              </w:rPr>
              <w:t xml:space="preserve"> Parsons</w:t>
            </w:r>
          </w:p>
          <w:p w14:paraId="70AAF1ED"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Il funzionalismo critico di Merton</w:t>
            </w:r>
          </w:p>
          <w:p w14:paraId="69101797"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Le teorie del conflitto</w:t>
            </w:r>
          </w:p>
          <w:p w14:paraId="2965FDDC"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Caratteri generali</w:t>
            </w:r>
          </w:p>
          <w:p w14:paraId="48C89A04"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Sociologie di ispirazione marxista</w:t>
            </w:r>
          </w:p>
          <w:p w14:paraId="52C97507"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Le sociologie critiche statunitensi</w:t>
            </w:r>
          </w:p>
          <w:p w14:paraId="159B64C3"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La scuola di Francoforte</w:t>
            </w:r>
          </w:p>
          <w:p w14:paraId="057550CE"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Le sociologie comprendenti</w:t>
            </w:r>
          </w:p>
          <w:p w14:paraId="00A998A6"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 xml:space="preserve">L’interesse per le </w:t>
            </w:r>
            <w:proofErr w:type="spellStart"/>
            <w:r>
              <w:rPr>
                <w:rFonts w:ascii="Calibri" w:hAnsi="Calibri" w:cs="Calibri"/>
                <w:lang w:eastAsia="it-IT"/>
              </w:rPr>
              <w:t>microrealtà</w:t>
            </w:r>
            <w:proofErr w:type="spellEnd"/>
            <w:r>
              <w:rPr>
                <w:rFonts w:ascii="Calibri" w:hAnsi="Calibri" w:cs="Calibri"/>
                <w:lang w:eastAsia="it-IT"/>
              </w:rPr>
              <w:t xml:space="preserve"> sociali</w:t>
            </w:r>
          </w:p>
          <w:p w14:paraId="0551D96C"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L’interazionismo simbolico</w:t>
            </w:r>
          </w:p>
          <w:p w14:paraId="300EB1CB" w14:textId="77777777" w:rsidR="004D231B" w:rsidRDefault="004D231B" w:rsidP="00DD4636">
            <w:pPr>
              <w:suppressAutoHyphens w:val="0"/>
              <w:spacing w:line="360" w:lineRule="auto"/>
              <w:jc w:val="both"/>
              <w:rPr>
                <w:rFonts w:ascii="Calibri" w:hAnsi="Calibri" w:cs="Calibri"/>
                <w:lang w:eastAsia="it-IT"/>
              </w:rPr>
            </w:pPr>
            <w:r>
              <w:rPr>
                <w:rFonts w:ascii="Calibri" w:hAnsi="Calibri" w:cs="Calibri"/>
                <w:lang w:eastAsia="it-IT"/>
              </w:rPr>
              <w:t>Goffman e l’approccio drammaturgico</w:t>
            </w:r>
          </w:p>
          <w:p w14:paraId="3EC78881" w14:textId="77777777" w:rsidR="004D231B" w:rsidRDefault="004D231B" w:rsidP="00DD4636">
            <w:pPr>
              <w:suppressAutoHyphens w:val="0"/>
              <w:spacing w:line="360" w:lineRule="auto"/>
              <w:jc w:val="both"/>
              <w:rPr>
                <w:rFonts w:ascii="Calibri" w:hAnsi="Calibri" w:cs="Calibri"/>
                <w:lang w:eastAsia="it-IT"/>
              </w:rPr>
            </w:pPr>
            <w:proofErr w:type="spellStart"/>
            <w:r>
              <w:rPr>
                <w:rFonts w:ascii="Calibri" w:hAnsi="Calibri" w:cs="Calibri"/>
                <w:lang w:eastAsia="it-IT"/>
              </w:rPr>
              <w:t>Shutz</w:t>
            </w:r>
            <w:proofErr w:type="spellEnd"/>
            <w:r>
              <w:rPr>
                <w:rFonts w:ascii="Calibri" w:hAnsi="Calibri" w:cs="Calibri"/>
                <w:lang w:eastAsia="it-IT"/>
              </w:rPr>
              <w:t xml:space="preserve"> e la prospettiva fenomenologica</w:t>
            </w:r>
          </w:p>
          <w:p w14:paraId="4CC5CFB9" w14:textId="470E77D6" w:rsidR="004D231B" w:rsidRDefault="004D231B" w:rsidP="00DD4636">
            <w:pPr>
              <w:suppressAutoHyphens w:val="0"/>
              <w:spacing w:line="360" w:lineRule="auto"/>
              <w:jc w:val="both"/>
              <w:rPr>
                <w:rFonts w:ascii="Calibri" w:hAnsi="Calibri" w:cs="Calibri"/>
                <w:lang w:eastAsia="it-IT"/>
              </w:rPr>
            </w:pPr>
            <w:proofErr w:type="spellStart"/>
            <w:r>
              <w:rPr>
                <w:rFonts w:ascii="Calibri" w:hAnsi="Calibri" w:cs="Calibri"/>
                <w:lang w:eastAsia="it-IT"/>
              </w:rPr>
              <w:t>Garfinkel</w:t>
            </w:r>
            <w:proofErr w:type="spellEnd"/>
            <w:r>
              <w:rPr>
                <w:rFonts w:ascii="Calibri" w:hAnsi="Calibri" w:cs="Calibri"/>
                <w:lang w:eastAsia="it-IT"/>
              </w:rPr>
              <w:t xml:space="preserve"> e l’</w:t>
            </w:r>
            <w:proofErr w:type="spellStart"/>
            <w:r>
              <w:rPr>
                <w:rFonts w:ascii="Calibri" w:hAnsi="Calibri" w:cs="Calibri"/>
                <w:lang w:eastAsia="it-IT"/>
              </w:rPr>
              <w:t>etnometodologia</w:t>
            </w:r>
            <w:proofErr w:type="spellEnd"/>
          </w:p>
          <w:p w14:paraId="5BBEBC74" w14:textId="223B0F60" w:rsidR="004D231B" w:rsidRDefault="004D231B" w:rsidP="00DD4636">
            <w:pPr>
              <w:suppressAutoHyphens w:val="0"/>
              <w:spacing w:line="360" w:lineRule="auto"/>
              <w:jc w:val="both"/>
              <w:rPr>
                <w:rFonts w:ascii="Calibri" w:hAnsi="Calibri" w:cs="Calibri"/>
                <w:lang w:eastAsia="it-IT"/>
              </w:rPr>
            </w:pPr>
            <w:r>
              <w:rPr>
                <w:rFonts w:ascii="Calibri" w:eastAsia="Calibri" w:hAnsi="Calibri" w:cs="Calibri"/>
                <w:bCs/>
                <w:i/>
                <w:iCs/>
              </w:rPr>
              <w:t>Approfondimenti:</w:t>
            </w:r>
          </w:p>
          <w:p w14:paraId="3F509C96" w14:textId="77777777" w:rsidR="004D231B" w:rsidRDefault="004D231B" w:rsidP="00DD4636">
            <w:pPr>
              <w:suppressAutoHyphens w:val="0"/>
              <w:spacing w:line="360" w:lineRule="auto"/>
              <w:jc w:val="both"/>
              <w:rPr>
                <w:rFonts w:ascii="Calibri" w:hAnsi="Calibri" w:cs="Calibri"/>
                <w:i/>
                <w:iCs/>
                <w:lang w:eastAsia="it-IT"/>
              </w:rPr>
            </w:pPr>
            <w:r w:rsidRPr="00CB6C76">
              <w:rPr>
                <w:rFonts w:ascii="Calibri" w:hAnsi="Calibri" w:cs="Calibri"/>
                <w:i/>
                <w:iCs/>
                <w:lang w:eastAsia="it-IT"/>
              </w:rPr>
              <w:t>Althusser e gli apparati ideologici di stato</w:t>
            </w:r>
          </w:p>
          <w:p w14:paraId="5FD72343" w14:textId="20645E01" w:rsidR="004D231B" w:rsidRDefault="004D231B" w:rsidP="00DD4636">
            <w:pPr>
              <w:suppressAutoHyphens w:val="0"/>
              <w:spacing w:line="360" w:lineRule="auto"/>
              <w:jc w:val="both"/>
              <w:rPr>
                <w:rFonts w:ascii="Calibri" w:hAnsi="Calibri" w:cs="Calibri"/>
                <w:i/>
                <w:iCs/>
                <w:lang w:eastAsia="it-IT"/>
              </w:rPr>
            </w:pPr>
            <w:r>
              <w:rPr>
                <w:rFonts w:ascii="Calibri" w:hAnsi="Calibri" w:cs="Calibri"/>
                <w:i/>
                <w:iCs/>
                <w:lang w:eastAsia="it-IT"/>
              </w:rPr>
              <w:t xml:space="preserve">Pierre </w:t>
            </w:r>
            <w:proofErr w:type="spellStart"/>
            <w:r>
              <w:rPr>
                <w:rFonts w:ascii="Calibri" w:hAnsi="Calibri" w:cs="Calibri"/>
                <w:i/>
                <w:iCs/>
                <w:lang w:eastAsia="it-IT"/>
              </w:rPr>
              <w:t>Bordieu</w:t>
            </w:r>
            <w:proofErr w:type="spellEnd"/>
          </w:p>
          <w:p w14:paraId="5B70AA17" w14:textId="77777777" w:rsidR="004D231B" w:rsidRPr="00CB6C76" w:rsidRDefault="004D231B" w:rsidP="00DD4636">
            <w:pPr>
              <w:suppressAutoHyphens w:val="0"/>
              <w:spacing w:line="360" w:lineRule="auto"/>
              <w:jc w:val="both"/>
              <w:rPr>
                <w:rFonts w:ascii="Calibri" w:hAnsi="Calibri" w:cs="Calibri"/>
                <w:i/>
                <w:iCs/>
                <w:lang w:eastAsia="it-IT"/>
              </w:rPr>
            </w:pPr>
            <w:r>
              <w:rPr>
                <w:rFonts w:ascii="Calibri" w:hAnsi="Calibri" w:cs="Calibri"/>
                <w:i/>
                <w:iCs/>
                <w:lang w:eastAsia="it-IT"/>
              </w:rPr>
              <w:t>Wright Mills le teorie critiche</w:t>
            </w:r>
          </w:p>
          <w:p w14:paraId="0C3A0BA7" w14:textId="77777777" w:rsidR="004D231B" w:rsidRDefault="004D231B" w:rsidP="00DD4636">
            <w:pPr>
              <w:suppressAutoHyphens w:val="0"/>
              <w:spacing w:line="360" w:lineRule="auto"/>
              <w:jc w:val="center"/>
              <w:rPr>
                <w:rFonts w:ascii="Calibri" w:hAnsi="Calibri" w:cs="Calibri"/>
                <w:lang w:eastAsia="it-IT"/>
              </w:rPr>
            </w:pPr>
            <w:r w:rsidRPr="00D72669">
              <w:rPr>
                <w:rFonts w:ascii="Calibri" w:hAnsi="Calibri" w:cs="Calibri"/>
                <w:lang w:eastAsia="it-IT"/>
              </w:rPr>
              <w:t>ANTROPOLOGIA </w:t>
            </w:r>
          </w:p>
          <w:p w14:paraId="1D6F021E" w14:textId="509A553C" w:rsidR="004D231B" w:rsidRPr="00D72669" w:rsidRDefault="004D231B" w:rsidP="004D231B">
            <w:pPr>
              <w:suppressAutoHyphens w:val="0"/>
              <w:spacing w:line="360" w:lineRule="auto"/>
              <w:jc w:val="both"/>
              <w:rPr>
                <w:rFonts w:ascii="Calibri" w:hAnsi="Calibri" w:cs="Calibri"/>
                <w:lang w:eastAsia="it-IT"/>
              </w:rPr>
            </w:pPr>
            <w:r w:rsidRPr="004D231B">
              <w:rPr>
                <w:rFonts w:ascii="Calibri" w:hAnsi="Calibri" w:cs="Calibri"/>
                <w:lang w:eastAsia="it-IT"/>
              </w:rPr>
              <w:t>L’analisi delle forme della vita economica </w:t>
            </w:r>
          </w:p>
          <w:p w14:paraId="29DDAA3C" w14:textId="77777777" w:rsidR="004D231B" w:rsidRPr="004D231B" w:rsidRDefault="004D231B" w:rsidP="00DD4636">
            <w:pPr>
              <w:suppressAutoHyphens w:val="0"/>
              <w:spacing w:line="360" w:lineRule="auto"/>
              <w:jc w:val="both"/>
              <w:rPr>
                <w:rFonts w:ascii="Calibri" w:hAnsi="Calibri" w:cs="Calibri"/>
                <w:lang w:eastAsia="it-IT"/>
              </w:rPr>
            </w:pPr>
            <w:r w:rsidRPr="004D231B">
              <w:rPr>
                <w:rFonts w:ascii="Calibri" w:hAnsi="Calibri" w:cs="Calibri"/>
                <w:lang w:eastAsia="it-IT"/>
              </w:rPr>
              <w:t>L’analisi delle forme per la vita politica (cenni)</w:t>
            </w:r>
          </w:p>
          <w:p w14:paraId="37D88BDA" w14:textId="5000FA97" w:rsidR="004D231B" w:rsidRPr="004D231B" w:rsidRDefault="004D231B" w:rsidP="00DD4636">
            <w:pPr>
              <w:suppressAutoHyphens w:val="0"/>
              <w:spacing w:line="360" w:lineRule="auto"/>
              <w:jc w:val="both"/>
              <w:rPr>
                <w:rFonts w:ascii="Calibri" w:hAnsi="Calibri" w:cs="Calibri"/>
                <w:lang w:eastAsia="it-IT"/>
              </w:rPr>
            </w:pPr>
            <w:r w:rsidRPr="004D231B">
              <w:rPr>
                <w:rFonts w:ascii="Calibri" w:hAnsi="Calibri" w:cs="Calibri"/>
                <w:lang w:eastAsia="it-IT"/>
              </w:rPr>
              <w:t> </w:t>
            </w:r>
          </w:p>
          <w:p w14:paraId="0979EBB0" w14:textId="77777777" w:rsidR="004D231B" w:rsidRPr="00427072" w:rsidRDefault="004D231B" w:rsidP="00DD4636">
            <w:pPr>
              <w:suppressAutoHyphens w:val="0"/>
              <w:spacing w:line="360" w:lineRule="auto"/>
              <w:jc w:val="both"/>
              <w:rPr>
                <w:rFonts w:ascii="Calibri" w:hAnsi="Calibri" w:cs="Calibri"/>
                <w:lang w:eastAsia="it-IT"/>
              </w:rPr>
            </w:pPr>
          </w:p>
        </w:tc>
      </w:tr>
    </w:tbl>
    <w:p w14:paraId="0BEEEE7A" w14:textId="77777777" w:rsidR="004D231B" w:rsidRPr="00C96660" w:rsidRDefault="004D231B" w:rsidP="004D231B">
      <w:pPr>
        <w:spacing w:line="360" w:lineRule="auto"/>
        <w:rPr>
          <w:rFonts w:ascii="Calibri" w:hAnsi="Calibri" w:cs="Calibri"/>
        </w:rPr>
      </w:pPr>
    </w:p>
    <w:p w14:paraId="683F85E0" w14:textId="77777777" w:rsidR="004D231B" w:rsidRDefault="004D231B" w:rsidP="004D231B">
      <w:pPr>
        <w:spacing w:line="360" w:lineRule="auto"/>
        <w:rPr>
          <w:rFonts w:ascii="Calibri" w:hAnsi="Calibri" w:cs="Calibri"/>
        </w:rPr>
      </w:pPr>
      <w:r w:rsidRPr="00C96660">
        <w:rPr>
          <w:rFonts w:ascii="Calibri" w:hAnsi="Calibri" w:cs="Calibri"/>
        </w:rPr>
        <w:t xml:space="preserve">METODI </w:t>
      </w:r>
    </w:p>
    <w:p w14:paraId="67FFCE1F" w14:textId="77777777" w:rsidR="004D231B" w:rsidRDefault="004D231B" w:rsidP="004D231B">
      <w:pPr>
        <w:spacing w:line="360" w:lineRule="auto"/>
        <w:jc w:val="both"/>
        <w:rPr>
          <w:rFonts w:ascii="Calibri" w:hAnsi="Calibri" w:cs="Calibri"/>
        </w:rPr>
      </w:pPr>
      <w:r w:rsidRPr="00C96660">
        <w:rPr>
          <w:rFonts w:ascii="Calibri" w:hAnsi="Calibri" w:cs="Calibri"/>
        </w:rPr>
        <w:t>Si è adottata una programmazione per mappe concettuali e tematiche, la metodologia è stata di tipo sistemico-multi prospettico e gli approcci agli argomenti trattati sono stati di tipo multidisciplinare, interdisciplinare e transdisciplinare. Si è posta particolare attenzione alle categorie concettuali logico speculative e metodologiche dei vari campi di ricerca di natura psico-pedagogica e socio-antropologica. Si sono effettuate riflessioni in classe implicanti la conoscenza dei principali concetti esposti, ma anche la comprensione dei legami che li connettono. Si sono utilizzate lezioni frontali con il coinvolgimento della classe, l’uso de</w:t>
      </w:r>
      <w:r>
        <w:rPr>
          <w:rFonts w:ascii="Calibri" w:hAnsi="Calibri" w:cs="Calibri"/>
        </w:rPr>
        <w:t>i</w:t>
      </w:r>
      <w:r w:rsidRPr="00C96660">
        <w:rPr>
          <w:rFonts w:ascii="Calibri" w:hAnsi="Calibri" w:cs="Calibri"/>
        </w:rPr>
        <w:t xml:space="preserve"> manual</w:t>
      </w:r>
      <w:r>
        <w:rPr>
          <w:rFonts w:ascii="Calibri" w:hAnsi="Calibri" w:cs="Calibri"/>
        </w:rPr>
        <w:t>i</w:t>
      </w:r>
      <w:r w:rsidRPr="00C96660">
        <w:rPr>
          <w:rFonts w:ascii="Calibri" w:hAnsi="Calibri" w:cs="Calibri"/>
        </w:rPr>
        <w:t xml:space="preserve"> in adozione o di risorse presenti nella rete e di testi digitali, l’utilizzo di letture, approfondimenti e analisi di brani antologici, tematici relativi ai temi/autori affrontati e il dibattito su alcune tematiche specifiche, con l’intervento di esperti. </w:t>
      </w:r>
    </w:p>
    <w:p w14:paraId="5B935CBE" w14:textId="77777777" w:rsidR="004D231B" w:rsidRDefault="004D231B" w:rsidP="004D231B">
      <w:pPr>
        <w:spacing w:line="360" w:lineRule="auto"/>
        <w:jc w:val="both"/>
        <w:rPr>
          <w:rFonts w:ascii="Calibri" w:hAnsi="Calibri" w:cs="Calibri"/>
        </w:rPr>
      </w:pPr>
    </w:p>
    <w:p w14:paraId="3F59CAED" w14:textId="77777777" w:rsidR="004D231B" w:rsidRDefault="004D231B" w:rsidP="004D231B">
      <w:pPr>
        <w:spacing w:line="360" w:lineRule="auto"/>
        <w:jc w:val="both"/>
        <w:rPr>
          <w:rFonts w:ascii="Calibri" w:hAnsi="Calibri" w:cs="Calibri"/>
        </w:rPr>
      </w:pPr>
      <w:r w:rsidRPr="00C96660">
        <w:rPr>
          <w:rFonts w:ascii="Calibri" w:hAnsi="Calibri" w:cs="Calibri"/>
        </w:rPr>
        <w:t xml:space="preserve">SUSSIDI DIDATTICI </w:t>
      </w:r>
    </w:p>
    <w:p w14:paraId="72CAC122" w14:textId="77777777" w:rsidR="004D231B" w:rsidRDefault="004D231B" w:rsidP="004D231B">
      <w:pPr>
        <w:spacing w:line="360" w:lineRule="auto"/>
        <w:jc w:val="both"/>
        <w:rPr>
          <w:rFonts w:ascii="Calibri" w:hAnsi="Calibri" w:cs="Calibri"/>
        </w:rPr>
      </w:pPr>
      <w:r>
        <w:rPr>
          <w:rFonts w:ascii="Calibri" w:hAnsi="Calibri" w:cs="Calibri"/>
        </w:rPr>
        <w:t>T</w:t>
      </w:r>
      <w:r w:rsidRPr="00C96660">
        <w:rPr>
          <w:rFonts w:ascii="Calibri" w:hAnsi="Calibri" w:cs="Calibri"/>
        </w:rPr>
        <w:t>esti in adozione della classe - manuali non in adozione per alcuni argomenti specifici - slides, lezioni in PowerPoint, utilizzo TIC/LIM - appunti personali di lezione, mappe cognitive, schede sintetiche - letture di approfondimento proposte da manuale e/o dalla sottoscritta</w:t>
      </w:r>
      <w:r>
        <w:rPr>
          <w:rFonts w:ascii="Calibri" w:hAnsi="Calibri" w:cs="Calibri"/>
        </w:rPr>
        <w:t>.</w:t>
      </w:r>
    </w:p>
    <w:p w14:paraId="676029CA" w14:textId="77777777" w:rsidR="004D231B" w:rsidRPr="00C96660" w:rsidRDefault="004D231B" w:rsidP="004D231B">
      <w:pPr>
        <w:spacing w:line="360" w:lineRule="auto"/>
        <w:jc w:val="both"/>
        <w:rPr>
          <w:rFonts w:ascii="Calibri" w:hAnsi="Calibri" w:cs="Calibri"/>
        </w:rPr>
      </w:pPr>
    </w:p>
    <w:p w14:paraId="6F300EB6" w14:textId="77777777" w:rsidR="004D231B" w:rsidRDefault="004D231B" w:rsidP="004D231B">
      <w:pPr>
        <w:spacing w:line="360" w:lineRule="auto"/>
        <w:jc w:val="both"/>
        <w:rPr>
          <w:rFonts w:ascii="Calibri" w:hAnsi="Calibri" w:cs="Calibri"/>
        </w:rPr>
      </w:pPr>
      <w:r w:rsidRPr="00C96660">
        <w:rPr>
          <w:rFonts w:ascii="Calibri" w:hAnsi="Calibri" w:cs="Calibri"/>
        </w:rPr>
        <w:t xml:space="preserve">VERIFICHE E VALUTAZIONI </w:t>
      </w:r>
    </w:p>
    <w:p w14:paraId="21B13E47" w14:textId="77777777" w:rsidR="004D231B" w:rsidRDefault="004D231B" w:rsidP="004D231B">
      <w:pPr>
        <w:spacing w:line="360" w:lineRule="auto"/>
        <w:jc w:val="both"/>
        <w:rPr>
          <w:rFonts w:ascii="Calibri" w:hAnsi="Calibri" w:cs="Calibri"/>
        </w:rPr>
      </w:pPr>
      <w:r w:rsidRPr="00C96660">
        <w:rPr>
          <w:rFonts w:ascii="Calibri" w:hAnsi="Calibri" w:cs="Calibri"/>
        </w:rPr>
        <w:t>Nel corso dell’anno sono state somministrate le seguenti tipologie di verifiche:</w:t>
      </w:r>
      <w:r>
        <w:rPr>
          <w:rFonts w:ascii="Calibri" w:hAnsi="Calibri" w:cs="Calibri"/>
        </w:rPr>
        <w:t xml:space="preserve"> </w:t>
      </w:r>
      <w:r w:rsidRPr="00C96660">
        <w:rPr>
          <w:rFonts w:ascii="Calibri" w:hAnsi="Calibri" w:cs="Calibri"/>
        </w:rPr>
        <w:t>verifiche orali</w:t>
      </w:r>
      <w:r>
        <w:rPr>
          <w:rFonts w:ascii="Calibri" w:hAnsi="Calibri" w:cs="Calibri"/>
        </w:rPr>
        <w:t>;</w:t>
      </w:r>
      <w:r w:rsidRPr="00C96660">
        <w:rPr>
          <w:rFonts w:ascii="Calibri" w:hAnsi="Calibri" w:cs="Calibri"/>
        </w:rPr>
        <w:t xml:space="preserve"> verifiche scritte: modalità trattazione-dissertazione, tipologia seconda prova d’esame, domande aperte con predisposizione di righe (modalità prevista per i quesiti aggiuntivi nella prova d’esame)</w:t>
      </w:r>
      <w:r>
        <w:rPr>
          <w:rFonts w:ascii="Calibri" w:hAnsi="Calibri" w:cs="Calibri"/>
        </w:rPr>
        <w:t xml:space="preserve">; </w:t>
      </w:r>
      <w:r w:rsidRPr="00C96660">
        <w:rPr>
          <w:rFonts w:ascii="Calibri" w:hAnsi="Calibri" w:cs="Calibri"/>
        </w:rPr>
        <w:t>relazioni di stage</w:t>
      </w:r>
      <w:r>
        <w:rPr>
          <w:rFonts w:ascii="Calibri" w:hAnsi="Calibri" w:cs="Calibri"/>
        </w:rPr>
        <w:t xml:space="preserve">; </w:t>
      </w:r>
      <w:r w:rsidRPr="00C96660">
        <w:rPr>
          <w:rFonts w:ascii="Calibri" w:hAnsi="Calibri" w:cs="Calibri"/>
        </w:rPr>
        <w:t>relazioni progetti di ricerca</w:t>
      </w:r>
      <w:r>
        <w:rPr>
          <w:rFonts w:ascii="Calibri" w:hAnsi="Calibri" w:cs="Calibri"/>
        </w:rPr>
        <w:t>.</w:t>
      </w:r>
      <w:r w:rsidRPr="00C96660">
        <w:rPr>
          <w:rFonts w:ascii="Calibri" w:hAnsi="Calibri" w:cs="Calibri"/>
        </w:rPr>
        <w:t xml:space="preserve"> </w:t>
      </w:r>
    </w:p>
    <w:p w14:paraId="27AEDB79" w14:textId="77777777" w:rsidR="004D231B" w:rsidRDefault="004D231B" w:rsidP="004D231B">
      <w:pPr>
        <w:spacing w:line="360" w:lineRule="auto"/>
        <w:jc w:val="both"/>
        <w:rPr>
          <w:rFonts w:ascii="Calibri" w:hAnsi="Calibri" w:cs="Calibri"/>
        </w:rPr>
      </w:pPr>
    </w:p>
    <w:p w14:paraId="7A2674D7" w14:textId="77777777" w:rsidR="004D231B" w:rsidRDefault="004D231B" w:rsidP="004D231B">
      <w:pPr>
        <w:spacing w:line="360" w:lineRule="auto"/>
        <w:jc w:val="both"/>
        <w:rPr>
          <w:rFonts w:ascii="Calibri" w:hAnsi="Calibri" w:cs="Calibri"/>
        </w:rPr>
      </w:pPr>
      <w:r w:rsidRPr="00C96660">
        <w:rPr>
          <w:rFonts w:ascii="Calibri" w:hAnsi="Calibri" w:cs="Calibri"/>
        </w:rPr>
        <w:t xml:space="preserve">ATTIVITÁ DI RECUPERO </w:t>
      </w:r>
    </w:p>
    <w:p w14:paraId="305D4BAD" w14:textId="1BC0379C" w:rsidR="004D231B" w:rsidRDefault="004D231B" w:rsidP="004D231B">
      <w:pPr>
        <w:spacing w:line="360" w:lineRule="auto"/>
        <w:jc w:val="both"/>
        <w:rPr>
          <w:rFonts w:ascii="Calibri" w:hAnsi="Calibri" w:cs="Calibri"/>
        </w:rPr>
      </w:pPr>
      <w:r w:rsidRPr="00C96660">
        <w:rPr>
          <w:rFonts w:ascii="Calibri" w:hAnsi="Calibri" w:cs="Calibri"/>
        </w:rPr>
        <w:t>Nel corso dell’anno sono state predisposte le seguenti attività: pausa in itinere, attività di gruppo; lettura collettiva dei saggi e/o delle risposte</w:t>
      </w:r>
      <w:r>
        <w:rPr>
          <w:rFonts w:ascii="Calibri" w:hAnsi="Calibri" w:cs="Calibri"/>
        </w:rPr>
        <w:t xml:space="preserve"> delle verifiche formative</w:t>
      </w:r>
      <w:r w:rsidRPr="00C96660">
        <w:rPr>
          <w:rFonts w:ascii="Calibri" w:hAnsi="Calibri" w:cs="Calibri"/>
        </w:rPr>
        <w:t xml:space="preserve"> ritenute più adeguate e relativi approfondimenti e chiarimenti; correzione analitica delle risposte sia in sede di interrogazione sia scritta, con suggerimenti sulle modalità di rielaborazione degli argomenti; attività di sostegno/approfondimento durante la settimana di “successo formativo”, possibilità di sportelli help attivati presso al nostra scuola. </w:t>
      </w:r>
    </w:p>
    <w:p w14:paraId="062CF129" w14:textId="77777777" w:rsidR="004D231B" w:rsidRDefault="004D231B" w:rsidP="004D231B">
      <w:pPr>
        <w:spacing w:line="360" w:lineRule="auto"/>
        <w:jc w:val="both"/>
        <w:rPr>
          <w:rFonts w:ascii="Calibri" w:hAnsi="Calibri" w:cs="Calibri"/>
        </w:rPr>
      </w:pPr>
    </w:p>
    <w:p w14:paraId="052C660C" w14:textId="6567499C" w:rsidR="004D231B" w:rsidRDefault="004D231B" w:rsidP="004D231B">
      <w:pPr>
        <w:spacing w:line="360" w:lineRule="auto"/>
        <w:jc w:val="both"/>
        <w:rPr>
          <w:rFonts w:ascii="Calibri" w:hAnsi="Calibri" w:cs="Calibri"/>
        </w:rPr>
      </w:pPr>
      <w:r w:rsidRPr="00C96660">
        <w:rPr>
          <w:rFonts w:ascii="Calibri" w:hAnsi="Calibri" w:cs="Calibri"/>
        </w:rPr>
        <w:t xml:space="preserve">Monticello Brianza, </w:t>
      </w:r>
      <w:r>
        <w:rPr>
          <w:rFonts w:ascii="Calibri" w:hAnsi="Calibri" w:cs="Calibri"/>
        </w:rPr>
        <w:t>3 giugno 2025</w:t>
      </w:r>
      <w:r w:rsidRPr="00C96660">
        <w:rPr>
          <w:rFonts w:ascii="Calibri" w:hAnsi="Calibri" w:cs="Calibri"/>
        </w:rPr>
        <w:t xml:space="preserve"> </w:t>
      </w:r>
    </w:p>
    <w:p w14:paraId="13539E06" w14:textId="77777777" w:rsidR="004D231B" w:rsidRPr="00C96660" w:rsidRDefault="004D231B" w:rsidP="004D231B">
      <w:pPr>
        <w:spacing w:line="360" w:lineRule="auto"/>
        <w:jc w:val="right"/>
        <w:rPr>
          <w:rFonts w:ascii="Calibri" w:hAnsi="Calibri" w:cs="Calibri"/>
        </w:rPr>
      </w:pPr>
      <w:r w:rsidRPr="00C96660">
        <w:rPr>
          <w:rFonts w:ascii="Calibri" w:hAnsi="Calibri" w:cs="Calibri"/>
        </w:rPr>
        <w:t xml:space="preserve">Prof.ssa Edoarda Brambilla </w:t>
      </w:r>
    </w:p>
    <w:p w14:paraId="2FE36927" w14:textId="446DE1CE" w:rsidR="004D231B" w:rsidRPr="004D231B" w:rsidRDefault="004D231B">
      <w:r w:rsidRPr="004D231B">
        <w:rPr>
          <w:rFonts w:ascii="Calibri" w:hAnsi="Calibri" w:cs="Calibri"/>
        </w:rPr>
        <w:t>Le rappresentanti</w:t>
      </w:r>
    </w:p>
    <w:sectPr w:rsidR="004D231B" w:rsidRPr="004D231B" w:rsidSect="004D231B">
      <w:footerReference w:type="default" r:id="rId7"/>
      <w:headerReference w:type="first" r:id="rId8"/>
      <w:footerReference w:type="first" r:id="rId9"/>
      <w:pgSz w:w="11906" w:h="16838"/>
      <w:pgMar w:top="540" w:right="849" w:bottom="568" w:left="1134" w:header="426" w:footer="1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4030E" w14:textId="77777777" w:rsidR="00326F5B" w:rsidRDefault="00326F5B">
      <w:r>
        <w:separator/>
      </w:r>
    </w:p>
  </w:endnote>
  <w:endnote w:type="continuationSeparator" w:id="0">
    <w:p w14:paraId="38AC3C65" w14:textId="77777777" w:rsidR="00326F5B" w:rsidRDefault="0032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3DC94" w14:textId="0AF42AFE" w:rsidR="0018149E" w:rsidRDefault="004D231B" w:rsidP="00EB3010">
    <w:r>
      <w:rPr>
        <w:noProof/>
      </w:rPr>
      <mc:AlternateContent>
        <mc:Choice Requires="wps">
          <w:drawing>
            <wp:anchor distT="0" distB="0" distL="114300" distR="114300" simplePos="0" relativeHeight="251656192" behindDoc="1" locked="0" layoutInCell="0" allowOverlap="1" wp14:anchorId="3E394048" wp14:editId="06F548BD">
              <wp:simplePos x="0" y="0"/>
              <wp:positionH relativeFrom="column">
                <wp:posOffset>15240</wp:posOffset>
              </wp:positionH>
              <wp:positionV relativeFrom="paragraph">
                <wp:posOffset>145415</wp:posOffset>
              </wp:positionV>
              <wp:extent cx="6466840" cy="635"/>
              <wp:effectExtent l="5715" t="12065" r="13970" b="6350"/>
              <wp:wrapNone/>
              <wp:docPr id="1698413591" name="Connettore 2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6840" cy="635"/>
                      </a:xfrm>
                      <a:prstGeom prst="straightConnector1">
                        <a:avLst/>
                      </a:prstGeom>
                      <a:noFill/>
                      <a:ln w="648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EBAC9A9" id="_x0000_t32" coordsize="21600,21600" o:spt="32" o:oned="t" path="m,l21600,21600e" filled="f">
              <v:path arrowok="t" fillok="f" o:connecttype="none"/>
              <o:lock v:ext="edit" shapetype="t"/>
            </v:shapetype>
            <v:shape id="Connettore 2 1" o:spid="_x0000_s1026" type="#_x0000_t32" style="position:absolute;margin-left:1.2pt;margin-top:11.45pt;width:509.2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" o:allowincell="f" strokeweight=".18mm">
              <v:stroke joinstyle="miter"/>
            </v:shape>
          </w:pict>
        </mc:Fallback>
      </mc:AlternateContent>
    </w:r>
    <w:r>
      <w:rPr>
        <w:rFonts w:ascii="Calibri" w:hAnsi="Calibri" w:cs="Calibri"/>
        <w:sz w:val="18"/>
        <w:szCs w:val="20"/>
      </w:rPr>
      <w:t>Tel.  039.9205108 / 039.9205701 - Codice Fiscale:94003140137                                               Mod. RIS 04.01 REV. 01  01-03-2023</w:t>
    </w:r>
  </w:p>
  <w:p w14:paraId="5311EC1C" w14:textId="77777777" w:rsidR="0018149E" w:rsidRDefault="00000000" w:rsidP="00EB3010">
    <w:r>
      <w:rPr>
        <w:rFonts w:ascii="Calibri" w:hAnsi="Calibri" w:cs="Calibri"/>
        <w:sz w:val="18"/>
        <w:szCs w:val="20"/>
      </w:rPr>
      <w:t xml:space="preserve">Posta elettronica ordinaria:   </w:t>
    </w:r>
    <w:hyperlink r:id="rId1" w:history="1">
      <w:r w:rsidR="0018149E">
        <w:rPr>
          <w:rStyle w:val="Collegamentoipertestuale"/>
          <w:rFonts w:ascii="Calibri" w:hAnsi="Calibri" w:cs="Calibri"/>
          <w:sz w:val="18"/>
          <w:szCs w:val="20"/>
        </w:rPr>
        <w:t>lcis007008@istruzione.it</w:t>
      </w:r>
    </w:hyperlink>
    <w:r>
      <w:rPr>
        <w:rFonts w:ascii="Calibri" w:hAnsi="Calibri" w:cs="Calibri"/>
        <w:sz w:val="18"/>
        <w:szCs w:val="20"/>
      </w:rPr>
      <w:t xml:space="preserve">  -  Posta elettronica certificata:   </w:t>
    </w:r>
    <w:hyperlink r:id="rId2" w:history="1">
      <w:r w:rsidR="0018149E">
        <w:rPr>
          <w:rStyle w:val="Collegamentoipertestuale"/>
          <w:rFonts w:ascii="Calibri" w:hAnsi="Calibri" w:cs="Calibri"/>
          <w:sz w:val="18"/>
          <w:szCs w:val="20"/>
        </w:rPr>
        <w:t>lcis007008@pec.istruzione.it</w:t>
      </w:r>
    </w:hyperlink>
    <w:r>
      <w:rPr>
        <w:rFonts w:ascii="Calibri" w:hAnsi="Calibri" w:cs="Calibri"/>
        <w:sz w:val="18"/>
        <w:szCs w:val="20"/>
      </w:rPr>
      <w:t xml:space="preserve">        </w:t>
    </w:r>
    <w:r>
      <w:rPr>
        <w:rFonts w:ascii="Calibri" w:hAnsi="Calibri" w:cs="Calibri"/>
        <w:b/>
        <w:sz w:val="18"/>
        <w:szCs w:val="20"/>
      </w:rPr>
      <w:t xml:space="preserve">Pag. </w:t>
    </w:r>
    <w:r>
      <w:rPr>
        <w:rFonts w:ascii="Calibri" w:hAnsi="Calibri" w:cs="Calibri"/>
        <w:b/>
        <w:bCs/>
        <w:sz w:val="18"/>
        <w:szCs w:val="20"/>
      </w:rPr>
      <w:fldChar w:fldCharType="begin"/>
    </w:r>
    <w:r>
      <w:rPr>
        <w:rFonts w:ascii="Calibri" w:hAnsi="Calibri" w:cs="Calibri"/>
        <w:b/>
        <w:bCs/>
        <w:sz w:val="18"/>
        <w:szCs w:val="20"/>
      </w:rPr>
      <w:instrText xml:space="preserve"> PAGE \* ARABIC </w:instrText>
    </w:r>
    <w:r>
      <w:rPr>
        <w:rFonts w:ascii="Calibri" w:hAnsi="Calibri" w:cs="Calibri"/>
        <w:b/>
        <w:bCs/>
        <w:sz w:val="18"/>
        <w:szCs w:val="20"/>
      </w:rPr>
      <w:fldChar w:fldCharType="separate"/>
    </w:r>
    <w:r>
      <w:rPr>
        <w:rFonts w:ascii="Calibri" w:hAnsi="Calibri" w:cs="Calibri"/>
        <w:b/>
        <w:bCs/>
        <w:sz w:val="18"/>
        <w:szCs w:val="20"/>
      </w:rPr>
      <w:t>1</w:t>
    </w:r>
    <w:r>
      <w:rPr>
        <w:rFonts w:ascii="Calibri" w:hAnsi="Calibri" w:cs="Calibri"/>
        <w:b/>
        <w:bCs/>
        <w:sz w:val="18"/>
        <w:szCs w:val="20"/>
      </w:rPr>
      <w:fldChar w:fldCharType="end"/>
    </w:r>
    <w:r>
      <w:rPr>
        <w:rFonts w:ascii="Calibri" w:hAnsi="Calibri" w:cs="Calibri"/>
        <w:b/>
        <w:sz w:val="18"/>
        <w:szCs w:val="20"/>
      </w:rPr>
      <w:t xml:space="preserve"> a </w:t>
    </w:r>
    <w:r>
      <w:rPr>
        <w:rFonts w:ascii="Calibri" w:hAnsi="Calibri" w:cs="Calibri"/>
        <w:b/>
        <w:bCs/>
        <w:sz w:val="18"/>
        <w:szCs w:val="20"/>
      </w:rPr>
      <w:fldChar w:fldCharType="begin"/>
    </w:r>
    <w:r>
      <w:rPr>
        <w:rFonts w:ascii="Calibri" w:hAnsi="Calibri" w:cs="Calibri"/>
        <w:b/>
        <w:bCs/>
        <w:sz w:val="18"/>
        <w:szCs w:val="20"/>
      </w:rPr>
      <w:instrText xml:space="preserve"> NUMPAGES \* ARABIC </w:instrText>
    </w:r>
    <w:r>
      <w:rPr>
        <w:rFonts w:ascii="Calibri" w:hAnsi="Calibri" w:cs="Calibri"/>
        <w:b/>
        <w:bCs/>
        <w:sz w:val="18"/>
        <w:szCs w:val="20"/>
      </w:rPr>
      <w:fldChar w:fldCharType="separate"/>
    </w:r>
    <w:r>
      <w:rPr>
        <w:rFonts w:ascii="Calibri" w:hAnsi="Calibri" w:cs="Calibri"/>
        <w:b/>
        <w:bCs/>
        <w:noProof/>
        <w:sz w:val="18"/>
        <w:szCs w:val="20"/>
      </w:rPr>
      <w:t>1</w:t>
    </w:r>
    <w:r>
      <w:rPr>
        <w:rFonts w:ascii="Calibri" w:hAnsi="Calibri" w:cs="Calibri"/>
        <w:b/>
        <w:bCs/>
        <w:sz w:val="18"/>
        <w:szCs w:val="20"/>
      </w:rPr>
      <w:fldChar w:fldCharType="end"/>
    </w:r>
    <w:r>
      <w:rPr>
        <w:rFonts w:ascii="Calibri" w:hAnsi="Calibri" w:cs="Calibri"/>
        <w:sz w:val="18"/>
        <w:szCs w:val="20"/>
      </w:rPr>
      <w:t xml:space="preserve">                                                          </w:t>
    </w:r>
  </w:p>
  <w:p w14:paraId="719BDFE9" w14:textId="77777777" w:rsidR="0018149E" w:rsidRDefault="0018149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82E20" w14:textId="16C3C847" w:rsidR="0018149E" w:rsidRPr="00CB53A0" w:rsidRDefault="004D231B" w:rsidP="00822632">
    <w:pPr>
      <w:rPr>
        <w:rFonts w:ascii="Calibri" w:hAnsi="Calibri"/>
        <w:sz w:val="18"/>
        <w:szCs w:val="20"/>
      </w:rPr>
    </w:pPr>
    <w:r>
      <w:rPr>
        <w:noProof/>
      </w:rPr>
      <mc:AlternateContent>
        <mc:Choice Requires="wps">
          <w:drawing>
            <wp:anchor distT="0" distB="0" distL="114300" distR="114300" simplePos="0" relativeHeight="251655168" behindDoc="0" locked="0" layoutInCell="1" allowOverlap="1" wp14:anchorId="6DE68FD1" wp14:editId="27698944">
              <wp:simplePos x="0" y="0"/>
              <wp:positionH relativeFrom="column">
                <wp:posOffset>15240</wp:posOffset>
              </wp:positionH>
              <wp:positionV relativeFrom="paragraph">
                <wp:posOffset>145415</wp:posOffset>
              </wp:positionV>
              <wp:extent cx="6466840" cy="635"/>
              <wp:effectExtent l="0" t="0" r="29210" b="37465"/>
              <wp:wrapNone/>
              <wp:docPr id="4" name="Connettore 2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840" cy="635"/>
                      </a:xfrm>
                      <a:prstGeom prst="straightConnector1">
                        <a:avLst/>
                      </a:prstGeom>
                      <a:noFill/>
                      <a:ln w="6345"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7EB4565D" id="_x0000_t32" coordsize="21600,21600" o:spt="32" o:oned="t" path="m,l21600,21600e" filled="f">
              <v:path arrowok="t" fillok="f" o:connecttype="none"/>
              <o:lock v:ext="edit" shapetype="t"/>
            </v:shapetype>
            <v:shape id="Connettore 2 7" o:spid="_x0000_s1026" type="#_x0000_t32" style="position:absolute;margin-left:1.2pt;margin-top:11.45pt;width:509.2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" strokeweight=".17625mm">
              <o:lock v:ext="edit" shapetype="f"/>
            </v:shape>
          </w:pict>
        </mc:Fallback>
      </mc:AlternateContent>
    </w:r>
    <w:r>
      <w:rPr>
        <w:rFonts w:ascii="Calibri" w:hAnsi="Calibri"/>
        <w:sz w:val="18"/>
        <w:szCs w:val="20"/>
      </w:rPr>
      <w:t>Tel.  039.9205108 / 039.9205701 - Codice Fiscale:94003140137                                               Mod. RIS 04.01 REV. 01  01-03-2023</w:t>
    </w:r>
  </w:p>
  <w:p w14:paraId="3D7E5C5D" w14:textId="77777777" w:rsidR="0018149E" w:rsidRDefault="00000000" w:rsidP="00822632">
    <w:r>
      <w:rPr>
        <w:rFonts w:ascii="Calibri" w:hAnsi="Calibri"/>
        <w:sz w:val="18"/>
        <w:szCs w:val="20"/>
      </w:rPr>
      <w:t xml:space="preserve">Posta elettronica ordinaria:   </w:t>
    </w:r>
    <w:hyperlink r:id="rId1" w:history="1">
      <w:r w:rsidR="0018149E">
        <w:rPr>
          <w:rStyle w:val="Collegamentoipertestuale"/>
          <w:rFonts w:eastAsia="Calibri"/>
          <w:sz w:val="18"/>
          <w:szCs w:val="20"/>
        </w:rPr>
        <w:t>lcis007008@istruzione.it</w:t>
      </w:r>
    </w:hyperlink>
    <w:r>
      <w:rPr>
        <w:rFonts w:ascii="Calibri" w:hAnsi="Calibri"/>
        <w:sz w:val="18"/>
        <w:szCs w:val="20"/>
      </w:rPr>
      <w:t xml:space="preserve">  -  Posta elettronica certificata:   </w:t>
    </w:r>
    <w:hyperlink r:id="rId2" w:history="1">
      <w:r w:rsidR="0018149E">
        <w:rPr>
          <w:rStyle w:val="Collegamentoipertestuale"/>
          <w:rFonts w:eastAsia="Calibri"/>
          <w:sz w:val="18"/>
          <w:szCs w:val="20"/>
        </w:rPr>
        <w:t>lcis007008@pec.istruzione.it</w:t>
      </w:r>
    </w:hyperlink>
    <w:r>
      <w:rPr>
        <w:rFonts w:ascii="Calibri" w:hAnsi="Calibri"/>
        <w:sz w:val="18"/>
        <w:szCs w:val="20"/>
      </w:rPr>
      <w:t xml:space="preserve">        </w:t>
    </w:r>
    <w:r>
      <w:rPr>
        <w:rFonts w:ascii="Calibri" w:hAnsi="Calibri"/>
        <w:b/>
        <w:sz w:val="18"/>
        <w:szCs w:val="20"/>
      </w:rPr>
      <w:t xml:space="preserve">Pag. </w:t>
    </w:r>
    <w:r>
      <w:rPr>
        <w:rFonts w:ascii="Calibri" w:hAnsi="Calibri"/>
        <w:b/>
        <w:bCs/>
        <w:sz w:val="18"/>
        <w:szCs w:val="20"/>
      </w:rPr>
      <w:fldChar w:fldCharType="begin"/>
    </w:r>
    <w:r>
      <w:rPr>
        <w:rFonts w:ascii="Calibri" w:hAnsi="Calibri"/>
        <w:b/>
        <w:bCs/>
        <w:sz w:val="18"/>
        <w:szCs w:val="20"/>
      </w:rPr>
      <w:instrText xml:space="preserve"> PAGE \* ARABIC </w:instrText>
    </w:r>
    <w:r>
      <w:rPr>
        <w:rFonts w:ascii="Calibri" w:hAnsi="Calibri"/>
        <w:b/>
        <w:bCs/>
        <w:sz w:val="18"/>
        <w:szCs w:val="20"/>
      </w:rPr>
      <w:fldChar w:fldCharType="separate"/>
    </w:r>
    <w:r>
      <w:rPr>
        <w:rFonts w:ascii="Calibri" w:hAnsi="Calibri"/>
        <w:b/>
        <w:bCs/>
        <w:noProof/>
        <w:sz w:val="18"/>
        <w:szCs w:val="20"/>
      </w:rPr>
      <w:t>1</w:t>
    </w:r>
    <w:r>
      <w:rPr>
        <w:rFonts w:ascii="Calibri" w:hAnsi="Calibri"/>
        <w:b/>
        <w:bCs/>
        <w:sz w:val="18"/>
        <w:szCs w:val="20"/>
      </w:rPr>
      <w:fldChar w:fldCharType="end"/>
    </w:r>
    <w:r>
      <w:rPr>
        <w:rFonts w:ascii="Calibri" w:hAnsi="Calibri"/>
        <w:b/>
        <w:sz w:val="18"/>
        <w:szCs w:val="20"/>
      </w:rPr>
      <w:t xml:space="preserve"> a </w:t>
    </w:r>
    <w:r>
      <w:rPr>
        <w:rFonts w:ascii="Calibri" w:hAnsi="Calibri"/>
        <w:b/>
        <w:bCs/>
        <w:sz w:val="18"/>
        <w:szCs w:val="20"/>
      </w:rPr>
      <w:fldChar w:fldCharType="begin"/>
    </w:r>
    <w:r>
      <w:rPr>
        <w:rFonts w:ascii="Calibri" w:hAnsi="Calibri"/>
        <w:b/>
        <w:bCs/>
        <w:sz w:val="18"/>
        <w:szCs w:val="20"/>
      </w:rPr>
      <w:instrText xml:space="preserve"> NUMPAGES \* ARABIC </w:instrText>
    </w:r>
    <w:r>
      <w:rPr>
        <w:rFonts w:ascii="Calibri" w:hAnsi="Calibri"/>
        <w:b/>
        <w:bCs/>
        <w:sz w:val="18"/>
        <w:szCs w:val="20"/>
      </w:rPr>
      <w:fldChar w:fldCharType="separate"/>
    </w:r>
    <w:r>
      <w:rPr>
        <w:rFonts w:ascii="Calibri" w:hAnsi="Calibri"/>
        <w:b/>
        <w:bCs/>
        <w:noProof/>
        <w:sz w:val="18"/>
        <w:szCs w:val="20"/>
      </w:rPr>
      <w:t>1</w:t>
    </w:r>
    <w:r>
      <w:rPr>
        <w:rFonts w:ascii="Calibri" w:hAnsi="Calibri"/>
        <w:b/>
        <w:bCs/>
        <w:sz w:val="18"/>
        <w:szCs w:val="20"/>
      </w:rPr>
      <w:fldChar w:fldCharType="end"/>
    </w:r>
    <w:r>
      <w:rPr>
        <w:rFonts w:ascii="Calibri" w:hAnsi="Calibri"/>
        <w:sz w:val="18"/>
        <w:szCs w:val="20"/>
      </w:rPr>
      <w:t xml:space="preserve">                                                          </w:t>
    </w:r>
  </w:p>
  <w:p w14:paraId="33AA345A" w14:textId="77777777" w:rsidR="0018149E" w:rsidRDefault="001814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D5406" w14:textId="77777777" w:rsidR="00326F5B" w:rsidRDefault="00326F5B">
      <w:r>
        <w:separator/>
      </w:r>
    </w:p>
  </w:footnote>
  <w:footnote w:type="continuationSeparator" w:id="0">
    <w:p w14:paraId="11E83E40" w14:textId="77777777" w:rsidR="00326F5B" w:rsidRDefault="0032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7492F" w14:textId="7C4DB7C5" w:rsidR="0018149E" w:rsidRDefault="004D231B">
    <w:pPr>
      <w:pStyle w:val="Intestazione"/>
      <w:rPr>
        <w:sz w:val="20"/>
        <w:szCs w:val="20"/>
      </w:rPr>
    </w:pPr>
    <w:r>
      <w:rPr>
        <w:noProof/>
      </w:rPr>
      <w:drawing>
        <wp:anchor distT="0" distB="0" distL="114300" distR="114300" simplePos="0" relativeHeight="251660288" behindDoc="1" locked="0" layoutInCell="1" allowOverlap="1" wp14:anchorId="3EC9C16D" wp14:editId="4CEB5CA3">
          <wp:simplePos x="0" y="0"/>
          <wp:positionH relativeFrom="column">
            <wp:posOffset>3810</wp:posOffset>
          </wp:positionH>
          <wp:positionV relativeFrom="paragraph">
            <wp:posOffset>15240</wp:posOffset>
          </wp:positionV>
          <wp:extent cx="6301105" cy="931545"/>
          <wp:effectExtent l="0" t="0" r="4445" b="1905"/>
          <wp:wrapNone/>
          <wp:docPr id="108116682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1105" cy="931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mc:AlternateContent>
        <mc:Choice Requires="wps">
          <w:drawing>
            <wp:anchor distT="0" distB="0" distL="114300" distR="114300" simplePos="0" relativeHeight="251659264" behindDoc="1" locked="0" layoutInCell="1" allowOverlap="1" wp14:anchorId="5D0E4C36" wp14:editId="63568E5B">
              <wp:simplePos x="0" y="0"/>
              <wp:positionH relativeFrom="column">
                <wp:posOffset>-443865</wp:posOffset>
              </wp:positionH>
              <wp:positionV relativeFrom="paragraph">
                <wp:posOffset>-70485</wp:posOffset>
              </wp:positionV>
              <wp:extent cx="7096125" cy="2019300"/>
              <wp:effectExtent l="13335" t="5715" r="5715" b="13335"/>
              <wp:wrapNone/>
              <wp:docPr id="1887403759"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96125" cy="2019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A1FE3" id="Rettangolo 4" o:spid="_x0000_s1026" style="position:absolute;margin-left:-34.95pt;margin-top:-5.55pt;width:558.75pt;height:15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"/>
          </w:pict>
        </mc:Fallback>
      </mc:AlternateContent>
    </w:r>
  </w:p>
  <w:p w14:paraId="0BDF4008" w14:textId="77777777" w:rsidR="0018149E" w:rsidRDefault="0018149E" w:rsidP="00EB3010">
    <w:pPr>
      <w:pStyle w:val="Intestazione"/>
      <w:jc w:val="center"/>
      <w:rPr>
        <w:rFonts w:ascii="Calibri" w:hAnsi="Calibri" w:cs="Calibri"/>
        <w:b/>
      </w:rPr>
    </w:pPr>
  </w:p>
  <w:p w14:paraId="0EA82FFA" w14:textId="77777777" w:rsidR="0018149E" w:rsidRDefault="00000000" w:rsidP="00EB3010">
    <w:pPr>
      <w:pStyle w:val="Intestazione"/>
      <w:tabs>
        <w:tab w:val="left" w:pos="7656"/>
      </w:tabs>
      <w:jc w:val="center"/>
      <w:rPr>
        <w:rFonts w:ascii="Calibri" w:hAnsi="Calibri" w:cs="Calibri"/>
        <w:b/>
      </w:rPr>
    </w:pPr>
    <w:r>
      <w:rPr>
        <w:rFonts w:ascii="Calibri" w:hAnsi="Calibri" w:cs="Calibri"/>
        <w:b/>
      </w:rPr>
      <w:t xml:space="preserve">     </w:t>
    </w:r>
  </w:p>
  <w:p w14:paraId="65453EB8" w14:textId="77777777" w:rsidR="0018149E" w:rsidRDefault="0018149E" w:rsidP="00EB3010">
    <w:pPr>
      <w:pStyle w:val="Intestazione"/>
      <w:tabs>
        <w:tab w:val="left" w:pos="7656"/>
      </w:tabs>
      <w:jc w:val="center"/>
      <w:rPr>
        <w:rFonts w:ascii="Calibri" w:hAnsi="Calibri" w:cs="Calibri"/>
        <w:b/>
      </w:rPr>
    </w:pPr>
  </w:p>
  <w:p w14:paraId="2C83FBD3" w14:textId="77777777" w:rsidR="0018149E" w:rsidRDefault="0018149E" w:rsidP="00EB3010">
    <w:pPr>
      <w:pStyle w:val="Intestazione"/>
      <w:tabs>
        <w:tab w:val="left" w:pos="7656"/>
      </w:tabs>
      <w:jc w:val="center"/>
      <w:rPr>
        <w:rFonts w:ascii="Calibri" w:hAnsi="Calibri" w:cs="Calibri"/>
        <w:b/>
      </w:rPr>
    </w:pPr>
  </w:p>
  <w:p w14:paraId="5E60A577" w14:textId="665718D7" w:rsidR="0018149E" w:rsidRDefault="004D231B" w:rsidP="00EB3010">
    <w:pPr>
      <w:pStyle w:val="Intestazione"/>
      <w:tabs>
        <w:tab w:val="left" w:pos="7656"/>
      </w:tabs>
      <w:jc w:val="center"/>
      <w:rPr>
        <w:rFonts w:ascii="Calibri" w:hAnsi="Calibri" w:cs="Calibri"/>
        <w:b/>
      </w:rPr>
    </w:pPr>
    <w:r>
      <w:rPr>
        <w:noProof/>
      </w:rPr>
      <w:drawing>
        <wp:anchor distT="0" distB="0" distL="114935" distR="114935" simplePos="0" relativeHeight="251658240" behindDoc="0" locked="0" layoutInCell="0" allowOverlap="1" wp14:anchorId="088E96C0" wp14:editId="080FEF2C">
          <wp:simplePos x="0" y="0"/>
          <wp:positionH relativeFrom="column">
            <wp:posOffset>5438775</wp:posOffset>
          </wp:positionH>
          <wp:positionV relativeFrom="paragraph">
            <wp:posOffset>96520</wp:posOffset>
          </wp:positionV>
          <wp:extent cx="638810" cy="728345"/>
          <wp:effectExtent l="0" t="0" r="8890" b="0"/>
          <wp:wrapSquare wrapText="bothSides"/>
          <wp:docPr id="51176326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l="-87" t="-78" r="-87" b="-78"/>
                  <a:stretch>
                    <a:fillRect/>
                  </a:stretch>
                </pic:blipFill>
                <pic:spPr bwMode="auto">
                  <a:xfrm>
                    <a:off x="0" y="0"/>
                    <a:ext cx="638810" cy="7283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57216" behindDoc="0" locked="0" layoutInCell="0" allowOverlap="1" wp14:anchorId="613A0323" wp14:editId="57BAB8C6">
          <wp:simplePos x="0" y="0"/>
          <wp:positionH relativeFrom="column">
            <wp:posOffset>-66675</wp:posOffset>
          </wp:positionH>
          <wp:positionV relativeFrom="paragraph">
            <wp:posOffset>212090</wp:posOffset>
          </wp:positionV>
          <wp:extent cx="814070" cy="545465"/>
          <wp:effectExtent l="19050" t="19050" r="24130" b="26035"/>
          <wp:wrapSquare wrapText="bothSides"/>
          <wp:docPr id="197167409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070" cy="545465"/>
                  </a:xfrm>
                  <a:prstGeom prst="rect">
                    <a:avLst/>
                  </a:prstGeom>
                  <a:solidFill>
                    <a:srgbClr val="FFFFFF"/>
                  </a:solid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CB8C1F0" w14:textId="77777777" w:rsidR="0018149E" w:rsidRPr="007C72F8" w:rsidRDefault="00000000" w:rsidP="00EB3010">
    <w:pPr>
      <w:pStyle w:val="Intestazione"/>
      <w:tabs>
        <w:tab w:val="left" w:pos="7656"/>
      </w:tabs>
      <w:jc w:val="center"/>
      <w:rPr>
        <w:rFonts w:ascii="Calibri" w:hAnsi="Calibri" w:cs="Calibri"/>
        <w:b/>
      </w:rPr>
    </w:pPr>
    <w:r w:rsidRPr="007C72F8">
      <w:rPr>
        <w:rFonts w:ascii="Calibri" w:hAnsi="Calibri" w:cs="Calibri"/>
        <w:b/>
      </w:rPr>
      <w:t>Ministero dell’Istruzione e del Merito</w:t>
    </w:r>
  </w:p>
  <w:p w14:paraId="16F4E9C2" w14:textId="77777777" w:rsidR="0018149E" w:rsidRPr="007C72F8" w:rsidRDefault="00000000" w:rsidP="00EB3010">
    <w:pPr>
      <w:pStyle w:val="Intestazione"/>
      <w:tabs>
        <w:tab w:val="left" w:pos="7656"/>
      </w:tabs>
      <w:jc w:val="center"/>
    </w:pPr>
    <w:r w:rsidRPr="007C72F8">
      <w:rPr>
        <w:rFonts w:ascii="Calibri" w:hAnsi="Calibri" w:cs="Calibri"/>
        <w:b/>
      </w:rPr>
      <w:t xml:space="preserve">   Istituto di Istruzione Secondaria Superiore</w:t>
    </w:r>
  </w:p>
  <w:p w14:paraId="4CB87B96" w14:textId="77777777" w:rsidR="0018149E" w:rsidRPr="007C72F8" w:rsidRDefault="00000000" w:rsidP="00EB3010">
    <w:pPr>
      <w:pStyle w:val="Intestazione"/>
      <w:tabs>
        <w:tab w:val="center" w:pos="5233"/>
        <w:tab w:val="left" w:pos="8762"/>
      </w:tabs>
      <w:jc w:val="center"/>
    </w:pPr>
    <w:r w:rsidRPr="007C72F8">
      <w:rPr>
        <w:rFonts w:ascii="Calibri" w:hAnsi="Calibri" w:cs="Calibri"/>
        <w:b/>
      </w:rPr>
      <w:t>“Alessandro Greppi”</w:t>
    </w:r>
  </w:p>
  <w:p w14:paraId="5C6A079A" w14:textId="77777777" w:rsidR="0018149E" w:rsidRPr="007C72F8" w:rsidRDefault="00000000" w:rsidP="00EB3010">
    <w:pPr>
      <w:tabs>
        <w:tab w:val="left" w:pos="3686"/>
      </w:tabs>
      <w:snapToGrid w:val="0"/>
      <w:ind w:right="-82"/>
      <w:jc w:val="center"/>
      <w:rPr>
        <w:sz w:val="20"/>
        <w:szCs w:val="20"/>
      </w:rPr>
    </w:pPr>
    <w:r w:rsidRPr="007C72F8">
      <w:rPr>
        <w:rFonts w:ascii="Calibri" w:hAnsi="Calibri" w:cs="Calibri"/>
        <w:iCs/>
        <w:sz w:val="20"/>
        <w:szCs w:val="20"/>
      </w:rPr>
      <w:t>Via dei Mille 27 – 23876 Monticello B.za (LC)</w:t>
    </w:r>
  </w:p>
  <w:p w14:paraId="6AB27E2D" w14:textId="77777777" w:rsidR="0018149E" w:rsidRDefault="00000000" w:rsidP="00D02C30">
    <w:pPr>
      <w:tabs>
        <w:tab w:val="left" w:pos="3686"/>
      </w:tabs>
      <w:snapToGrid w:val="0"/>
      <w:ind w:right="-82"/>
      <w:jc w:val="center"/>
    </w:pPr>
    <w:r w:rsidRPr="007C72F8">
      <w:rPr>
        <w:rFonts w:ascii="Calibri" w:hAnsi="Calibri" w:cs="Calibri"/>
        <w:sz w:val="20"/>
        <w:szCs w:val="20"/>
      </w:rPr>
      <w:t>www.istitutogreppi.edu.it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8710A"/>
    <w:multiLevelType w:val="multilevel"/>
    <w:tmpl w:val="98C8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C614C5"/>
    <w:multiLevelType w:val="multilevel"/>
    <w:tmpl w:val="F1AAB6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0443CD"/>
    <w:multiLevelType w:val="multilevel"/>
    <w:tmpl w:val="9AF89E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64A359D"/>
    <w:multiLevelType w:val="multilevel"/>
    <w:tmpl w:val="F334B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4072265">
    <w:abstractNumId w:val="0"/>
  </w:num>
  <w:num w:numId="2" w16cid:durableId="707337471">
    <w:abstractNumId w:val="3"/>
  </w:num>
  <w:num w:numId="3" w16cid:durableId="198206881">
    <w:abstractNumId w:val="1"/>
  </w:num>
  <w:num w:numId="4" w16cid:durableId="621617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31B"/>
    <w:rsid w:val="0018149E"/>
    <w:rsid w:val="00326F5B"/>
    <w:rsid w:val="004D231B"/>
    <w:rsid w:val="005536B1"/>
    <w:rsid w:val="005C5225"/>
    <w:rsid w:val="006258BF"/>
    <w:rsid w:val="00705D96"/>
    <w:rsid w:val="007405BC"/>
    <w:rsid w:val="00747401"/>
    <w:rsid w:val="008333C1"/>
    <w:rsid w:val="00C24596"/>
    <w:rsid w:val="00E33A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E0E34"/>
  <w15:chartTrackingRefBased/>
  <w15:docId w15:val="{CF66E754-721B-4EA3-9409-0705D710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D231B"/>
    <w:pPr>
      <w:suppressAutoHyphens/>
      <w:spacing w:after="0" w:line="240" w:lineRule="auto"/>
      <w:textAlignment w:val="baseline"/>
    </w:pPr>
    <w:rPr>
      <w:rFonts w:ascii="Times New Roman" w:eastAsia="Times New Roman" w:hAnsi="Times New Roman" w:cs="Times New Roman"/>
      <w:kern w:val="0"/>
      <w:lang w:eastAsia="zh-C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D231B"/>
    <w:rPr>
      <w:color w:val="0000FF"/>
      <w:u w:val="single"/>
    </w:rPr>
  </w:style>
  <w:style w:type="paragraph" w:styleId="Intestazione">
    <w:name w:val="header"/>
    <w:basedOn w:val="Normale"/>
    <w:link w:val="IntestazioneCarattere"/>
    <w:rsid w:val="004D231B"/>
  </w:style>
  <w:style w:type="character" w:customStyle="1" w:styleId="IntestazioneCarattere">
    <w:name w:val="Intestazione Carattere"/>
    <w:basedOn w:val="Carpredefinitoparagrafo"/>
    <w:link w:val="Intestazione"/>
    <w:rsid w:val="004D231B"/>
    <w:rPr>
      <w:rFonts w:ascii="Times New Roman" w:eastAsia="Times New Roman" w:hAnsi="Times New Roman" w:cs="Times New Roman"/>
      <w:kern w:val="0"/>
      <w:lang w:eastAsia="zh-CN"/>
      <w14:ligatures w14:val="none"/>
    </w:rPr>
  </w:style>
  <w:style w:type="paragraph" w:styleId="Pidipagina">
    <w:name w:val="footer"/>
    <w:basedOn w:val="Normale"/>
    <w:link w:val="PidipaginaCarattere"/>
    <w:rsid w:val="004D231B"/>
  </w:style>
  <w:style w:type="character" w:customStyle="1" w:styleId="PidipaginaCarattere">
    <w:name w:val="Piè di pagina Carattere"/>
    <w:basedOn w:val="Carpredefinitoparagrafo"/>
    <w:link w:val="Pidipagina"/>
    <w:rsid w:val="004D231B"/>
    <w:rPr>
      <w:rFonts w:ascii="Times New Roman" w:eastAsia="Times New Roman" w:hAnsi="Times New Roman" w:cs="Times New Roman"/>
      <w:kern w:val="0"/>
      <w:lang w:eastAsia="zh-CN"/>
      <w14:ligatures w14:val="none"/>
    </w:rPr>
  </w:style>
  <w:style w:type="paragraph" w:customStyle="1" w:styleId="Default">
    <w:name w:val="Default"/>
    <w:rsid w:val="004D231B"/>
    <w:pPr>
      <w:autoSpaceDE w:val="0"/>
      <w:autoSpaceDN w:val="0"/>
      <w:adjustRightInd w:val="0"/>
      <w:spacing w:after="0" w:line="240" w:lineRule="auto"/>
    </w:pPr>
    <w:rPr>
      <w:rFonts w:ascii="Times New Roman" w:eastAsia="Times New Roman" w:hAnsi="Times New Roman" w:cs="Times New Roman"/>
      <w:color w:val="000000"/>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lcis007008@pec.istruzione.it" TargetMode="External"/><Relationship Id="rId1" Type="http://schemas.openxmlformats.org/officeDocument/2006/relationships/hyperlink" Target="mailto:lcis007008@istruzione.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cis007008@pec.istruzione.it" TargetMode="External"/><Relationship Id="rId1" Type="http://schemas.openxmlformats.org/officeDocument/2006/relationships/hyperlink" Target="mailto:lcis007008@istruzion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1358</Words>
  <Characters>7744</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BRAMBILLA</dc:creator>
  <cp:keywords/>
  <dc:description/>
  <cp:lastModifiedBy>EDOARDA BRAMBILLA</cp:lastModifiedBy>
  <cp:revision>4</cp:revision>
  <dcterms:created xsi:type="dcterms:W3CDTF">2025-06-01T08:01:00Z</dcterms:created>
  <dcterms:modified xsi:type="dcterms:W3CDTF">2025-06-03T10:06:00Z</dcterms:modified>
</cp:coreProperties>
</file>