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7A0581" w:rsidP="389B597C" w:rsidRDefault="007A0581" w14:paraId="53CBFF91" w14:noSpellErr="1" w14:textId="020357BC">
      <w:pPr>
        <w:pStyle w:val="Normale"/>
        <w:rPr>
          <w:rFonts w:ascii="Calibri Light" w:hAnsi="Calibri Light" w:cs="Calibri Light"/>
        </w:rPr>
      </w:pPr>
    </w:p>
    <w:p w:rsidRPr="007A0581" w:rsidR="007A0581" w:rsidP="007A0581" w:rsidRDefault="007A0581" w14:paraId="5418453A" w14:textId="3241008C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 w:rsidRPr="007A0581">
        <w:rPr>
          <w:rFonts w:ascii="Calibri" w:hAnsi="Calibri"/>
          <w:sz w:val="36"/>
        </w:rPr>
        <w:t xml:space="preserve"> </w:t>
      </w:r>
      <w:r w:rsidR="00E705AB">
        <w:rPr>
          <w:rFonts w:ascii="Calibri" w:hAnsi="Calibri"/>
          <w:sz w:val="36"/>
        </w:rPr>
        <w:t>2024-25</w:t>
      </w:r>
    </w:p>
    <w:p w:rsidRPr="007A0581" w:rsidR="007A0581" w:rsidP="007A0581" w:rsidRDefault="007A0581" w14:paraId="42249CF5" w14:textId="07C6CC69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 w:rsidR="00747242">
        <w:rPr>
          <w:rFonts w:ascii="Calibri" w:hAnsi="Calibri"/>
          <w:sz w:val="36"/>
        </w:rPr>
        <w:t>4</w:t>
      </w:r>
      <w:r w:rsidR="00E705AB">
        <w:rPr>
          <w:rFonts w:ascii="Calibri" w:hAnsi="Calibri"/>
          <w:sz w:val="36"/>
        </w:rPr>
        <w:t>LA</w:t>
      </w:r>
    </w:p>
    <w:p w:rsidRPr="007A0581" w:rsidR="007A0581" w:rsidP="007A0581" w:rsidRDefault="007A0581" w14:paraId="11A64982" w14:textId="14AA00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 w:rsidR="00E705AB">
        <w:rPr>
          <w:rFonts w:ascii="Calibri" w:hAnsi="Calibri"/>
          <w:sz w:val="36"/>
        </w:rPr>
        <w:t>I</w:t>
      </w:r>
      <w:r w:rsidR="002669DB">
        <w:rPr>
          <w:rFonts w:ascii="Calibri" w:hAnsi="Calibri"/>
          <w:sz w:val="36"/>
        </w:rPr>
        <w:t>nglese</w:t>
      </w:r>
    </w:p>
    <w:p w:rsidRPr="007A0581" w:rsidR="007A0581" w:rsidP="007A0581" w:rsidRDefault="007A0581" w14:paraId="335EC649" w14:textId="06B1F83B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 w:rsidR="00E705AB">
        <w:rPr>
          <w:rFonts w:ascii="Calibri" w:hAnsi="Calibri"/>
          <w:sz w:val="36"/>
        </w:rPr>
        <w:t xml:space="preserve"> Anna G</w:t>
      </w:r>
      <w:r w:rsidR="00625155">
        <w:rPr>
          <w:rFonts w:ascii="Calibri" w:hAnsi="Calibri"/>
          <w:sz w:val="36"/>
        </w:rPr>
        <w:t>a</w:t>
      </w:r>
      <w:r w:rsidR="00F63F91">
        <w:rPr>
          <w:rFonts w:ascii="Calibri" w:hAnsi="Calibri"/>
          <w:sz w:val="36"/>
        </w:rPr>
        <w:t>l</w:t>
      </w:r>
      <w:r w:rsidR="00625155">
        <w:rPr>
          <w:rFonts w:ascii="Calibri" w:hAnsi="Calibri"/>
          <w:sz w:val="36"/>
        </w:rPr>
        <w:t>bussera</w:t>
      </w:r>
    </w:p>
    <w:p w:rsidRPr="007A0581" w:rsidR="007A0581" w:rsidP="389B597C" w:rsidRDefault="007A0581" w14:paraId="12B51068" w14:noSpellErr="1" w14:textId="2A858FA8">
      <w:pPr>
        <w:pStyle w:val="Normale"/>
        <w:rPr>
          <w:rFonts w:ascii="Calibri" w:hAnsi="Calibri"/>
        </w:rPr>
      </w:pPr>
    </w:p>
    <w:p w:rsidRPr="007A0581" w:rsidR="007A0581" w:rsidP="007A0581" w:rsidRDefault="007A0581" w14:paraId="4743142A" w14:textId="77777777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:rsidR="00A72F24" w:rsidP="00A72F24" w:rsidRDefault="00A72F24" w14:paraId="59B61C98" w14:textId="77777777">
      <w:pPr>
        <w:pStyle w:val="s21"/>
        <w:spacing w:before="0" w:beforeAutospacing="0" w:after="0" w:afterAutospacing="0"/>
        <w:jc w:val="both"/>
        <w:rPr>
          <w:rStyle w:val="s20"/>
          <w:rFonts w:eastAsia="Calibri"/>
          <w:sz w:val="18"/>
          <w:szCs w:val="18"/>
        </w:rPr>
      </w:pPr>
    </w:p>
    <w:p w:rsidRPr="005E49A6" w:rsidR="005E49A6" w:rsidP="005E49A6" w:rsidRDefault="005E49A6" w14:paraId="75F6D18F" w14:textId="5C037458">
      <w:pPr>
        <w:pStyle w:val="s17"/>
        <w:numPr>
          <w:ilvl w:val="0"/>
          <w:numId w:val="14"/>
        </w:numPr>
        <w:spacing w:before="0" w:beforeAutospacing="0" w:after="0" w:afterAutospacing="0"/>
        <w:rPr>
          <w:rFonts w:ascii="Calibri" w:hAnsi="Calibri"/>
          <w:lang w:eastAsia="zh-CN"/>
        </w:rPr>
      </w:pPr>
      <w:r w:rsidRPr="005E49A6">
        <w:rPr>
          <w:rFonts w:ascii="Calibri" w:hAnsi="Calibri"/>
          <w:lang w:eastAsia="zh-CN"/>
        </w:rPr>
        <w:t xml:space="preserve">Spiazzi, Tavella, Layton – Performer Heritage </w:t>
      </w:r>
      <w:r w:rsidR="00263B69">
        <w:rPr>
          <w:rFonts w:ascii="Calibri" w:hAnsi="Calibri"/>
          <w:lang w:eastAsia="zh-CN"/>
        </w:rPr>
        <w:t>Blu</w:t>
      </w:r>
      <w:r w:rsidRPr="005E49A6">
        <w:rPr>
          <w:rFonts w:ascii="Calibri" w:hAnsi="Calibri"/>
          <w:lang w:eastAsia="zh-CN"/>
        </w:rPr>
        <w:t xml:space="preserve"> </w:t>
      </w:r>
      <w:r w:rsidR="00B70A3D">
        <w:rPr>
          <w:rFonts w:ascii="Calibri" w:hAnsi="Calibri"/>
          <w:lang w:eastAsia="zh-CN"/>
        </w:rPr>
        <w:t>–</w:t>
      </w:r>
      <w:r w:rsidRPr="005E49A6">
        <w:rPr>
          <w:rFonts w:ascii="Calibri" w:hAnsi="Calibri"/>
          <w:lang w:eastAsia="zh-CN"/>
        </w:rPr>
        <w:t xml:space="preserve"> Zanichelli</w:t>
      </w:r>
      <w:r w:rsidR="00B70A3D">
        <w:rPr>
          <w:rFonts w:ascii="Calibri" w:hAnsi="Calibri"/>
          <w:lang w:eastAsia="zh-CN"/>
        </w:rPr>
        <w:t xml:space="preserve"> (volume unico)</w:t>
      </w:r>
    </w:p>
    <w:p w:rsidRPr="005E49A6" w:rsidR="005E49A6" w:rsidP="005E49A6" w:rsidRDefault="005E49A6" w14:paraId="18D2541C" w14:textId="77777777">
      <w:pPr>
        <w:pStyle w:val="s17"/>
        <w:numPr>
          <w:ilvl w:val="0"/>
          <w:numId w:val="14"/>
        </w:numPr>
        <w:spacing w:before="0" w:beforeAutospacing="0" w:after="0" w:afterAutospacing="0"/>
        <w:rPr>
          <w:rFonts w:ascii="Calibri" w:hAnsi="Calibri"/>
          <w:lang w:eastAsia="zh-CN"/>
        </w:rPr>
      </w:pPr>
      <w:r w:rsidRPr="005E49A6">
        <w:rPr>
          <w:rFonts w:ascii="Calibri" w:hAnsi="Calibri"/>
          <w:lang w:eastAsia="zh-CN"/>
        </w:rPr>
        <w:t xml:space="preserve">AA. VV. – </w:t>
      </w:r>
      <w:proofErr w:type="spellStart"/>
      <w:r w:rsidRPr="005E49A6">
        <w:rPr>
          <w:rFonts w:ascii="Calibri" w:hAnsi="Calibri"/>
          <w:lang w:eastAsia="zh-CN"/>
        </w:rPr>
        <w:t>Perspectives</w:t>
      </w:r>
      <w:proofErr w:type="spellEnd"/>
      <w:r w:rsidRPr="005E49A6">
        <w:rPr>
          <w:rFonts w:ascii="Calibri" w:hAnsi="Calibri"/>
          <w:lang w:eastAsia="zh-CN"/>
        </w:rPr>
        <w:t xml:space="preserve"> Upper</w:t>
      </w:r>
      <w:r w:rsidRPr="005E49A6">
        <w:rPr>
          <w:lang w:eastAsia="zh-CN"/>
        </w:rPr>
        <w:t> </w:t>
      </w:r>
      <w:r w:rsidRPr="005E49A6">
        <w:rPr>
          <w:rFonts w:ascii="Calibri" w:hAnsi="Calibri"/>
          <w:lang w:eastAsia="zh-CN"/>
        </w:rPr>
        <w:t>Intermediate</w:t>
      </w:r>
      <w:r w:rsidRPr="005E49A6">
        <w:rPr>
          <w:lang w:eastAsia="zh-CN"/>
        </w:rPr>
        <w:t> </w:t>
      </w:r>
      <w:r w:rsidRPr="005E49A6">
        <w:rPr>
          <w:rFonts w:ascii="Calibri" w:hAnsi="Calibri"/>
          <w:lang w:eastAsia="zh-CN"/>
        </w:rPr>
        <w:t>–</w:t>
      </w:r>
      <w:r w:rsidRPr="005E49A6">
        <w:rPr>
          <w:lang w:eastAsia="zh-CN"/>
        </w:rPr>
        <w:t> </w:t>
      </w:r>
      <w:r w:rsidRPr="005E49A6">
        <w:rPr>
          <w:rFonts w:ascii="Calibri" w:hAnsi="Calibri"/>
          <w:lang w:eastAsia="zh-CN"/>
        </w:rPr>
        <w:t>Eli</w:t>
      </w:r>
    </w:p>
    <w:p w:rsidRPr="00E705AB" w:rsidR="005E49A6" w:rsidP="007A0581" w:rsidRDefault="005E49A6" w14:paraId="58D8C28C" w14:textId="77777777">
      <w:pPr>
        <w:pStyle w:val="Default"/>
        <w:rPr>
          <w:rFonts w:ascii="Calibri" w:hAnsi="Calibri"/>
          <w:color w:val="auto"/>
          <w:sz w:val="36"/>
          <w:lang w:eastAsia="zh-CN"/>
        </w:rPr>
      </w:pPr>
    </w:p>
    <w:p w:rsidR="007A0581" w:rsidP="00C01889" w:rsidRDefault="007A0581" w14:paraId="7534726D" w14:textId="392B2643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 xml:space="preserve">Argomenti che sono stati trattati nel corso </w:t>
      </w:r>
      <w:proofErr w:type="spellStart"/>
      <w:r w:rsidRPr="007A0581">
        <w:rPr>
          <w:rFonts w:ascii="Calibri" w:hAnsi="Calibri"/>
          <w:b/>
          <w:sz w:val="32"/>
          <w:szCs w:val="23"/>
          <w:u w:val="single"/>
        </w:rPr>
        <w:t>dell’a.s.</w:t>
      </w:r>
      <w:proofErr w:type="spellEnd"/>
      <w:r w:rsidR="00E705AB">
        <w:rPr>
          <w:rFonts w:ascii="Calibri" w:hAnsi="Calibri"/>
          <w:b/>
          <w:sz w:val="32"/>
          <w:szCs w:val="23"/>
          <w:u w:val="single"/>
        </w:rPr>
        <w:t xml:space="preserve"> 2024-25</w:t>
      </w:r>
    </w:p>
    <w:p w:rsidRPr="007A0581" w:rsidR="005A7082" w:rsidP="00C01889" w:rsidRDefault="005A7082" w14:paraId="4611AA75" w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:rsidR="00BA563B" w:rsidP="00C01889" w:rsidRDefault="00BA563B" w14:paraId="516AC626" w14:textId="77777777">
      <w:pPr>
        <w:rPr>
          <w:rFonts w:ascii="Calibri" w:hAnsi="Calibri"/>
          <w:b/>
          <w:bCs/>
          <w:sz w:val="28"/>
          <w:szCs w:val="28"/>
        </w:rPr>
      </w:pPr>
      <w:r w:rsidRPr="389B597C" w:rsidR="00BA563B">
        <w:rPr>
          <w:rFonts w:ascii="Calibri" w:hAnsi="Calibri"/>
          <w:b w:val="1"/>
          <w:bCs w:val="1"/>
          <w:sz w:val="28"/>
          <w:szCs w:val="28"/>
        </w:rPr>
        <w:t>Lingua</w:t>
      </w:r>
    </w:p>
    <w:p w:rsidR="389B597C" w:rsidP="389B597C" w:rsidRDefault="389B597C" w14:paraId="3986B04E" w14:textId="3F47F591">
      <w:pPr>
        <w:rPr>
          <w:rFonts w:ascii="Calibri" w:hAnsi="Calibri"/>
          <w:b w:val="1"/>
          <w:bCs w:val="1"/>
          <w:sz w:val="28"/>
          <w:szCs w:val="28"/>
        </w:rPr>
      </w:pPr>
    </w:p>
    <w:p w:rsidR="00B649DB" w:rsidP="389B597C" w:rsidRDefault="00B82071" w14:paraId="0E4875B4" w14:textId="275A3E37">
      <w:pPr>
        <w:pStyle w:val="Nessunaspaziatura"/>
        <w:numPr>
          <w:ilvl w:val="0"/>
          <w:numId w:val="20"/>
        </w:numPr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</w:pP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A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rgomenti di conversazione sono stati trattati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, 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anche 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con l’ausilio del libro di testo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,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 nelle ore di compresenza con 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gli 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insegnant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i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 di conversazione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, Angela Vizza (da settembre a dicembre) e George 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Dees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 (da gennaio a giugno)</w:t>
      </w:r>
      <w:r w:rsidRPr="389B597C" w:rsidR="00B82071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.</w:t>
      </w:r>
    </w:p>
    <w:p w:rsidRPr="00B82071" w:rsidR="00146916" w:rsidP="389B597C" w:rsidRDefault="00146916" w14:paraId="34A76349" w14:textId="03EE2D83" w14:noSpellErr="1">
      <w:pPr>
        <w:pStyle w:val="Nessunaspaziatura"/>
        <w:numPr>
          <w:ilvl w:val="0"/>
          <w:numId w:val="20"/>
        </w:numPr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</w:pPr>
      <w:r w:rsidRPr="389B597C" w:rsidR="00146916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Sono state svolte esercitazioni mirate alla preparazione delle certificazioni linguistich</w:t>
      </w:r>
      <w:r w:rsidRPr="389B597C" w:rsidR="00146916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>e.</w:t>
      </w:r>
    </w:p>
    <w:p w:rsidR="004E4DD0" w:rsidP="389B597C" w:rsidRDefault="00044448" w14:paraId="356080C2" w14:textId="039C3D5E" w14:noSpellErr="1">
      <w:pPr>
        <w:pStyle w:val="Nessunaspaziatura"/>
        <w:numPr>
          <w:ilvl w:val="0"/>
          <w:numId w:val="20"/>
        </w:numPr>
        <w:rPr>
          <w:sz w:val="24"/>
          <w:szCs w:val="24"/>
        </w:rPr>
      </w:pPr>
      <w:r w:rsidRPr="389B597C" w:rsidR="00044448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Si è lavorato alla scrittura di </w:t>
      </w:r>
      <w:r w:rsidRPr="389B597C" w:rsidR="004D0D64">
        <w:rPr>
          <w:rFonts w:ascii="Calibri" w:hAnsi="Calibri" w:eastAsia="Calibri" w:cs="Calibri"/>
          <w:color w:val="auto"/>
          <w:sz w:val="24"/>
          <w:szCs w:val="24"/>
          <w:lang w:val="en-GB" w:eastAsia="zh-CN" w:bidi="ar-SA"/>
        </w:rPr>
        <w:t>essays</w:t>
      </w:r>
      <w:r w:rsidRPr="389B597C" w:rsidR="002D1195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 e articoli di opinione,</w:t>
      </w:r>
      <w:r w:rsidRPr="389B597C" w:rsidR="00044448">
        <w:rPr>
          <w:rFonts w:ascii="Calibri" w:hAnsi="Calibri" w:eastAsia="Calibri" w:cs="Calibri"/>
          <w:color w:val="auto"/>
          <w:sz w:val="24"/>
          <w:szCs w:val="24"/>
          <w:lang w:eastAsia="zh-CN" w:bidi="ar-SA"/>
        </w:rPr>
        <w:t xml:space="preserve"> esercitandosi nell’organizzazione delle idee, nella strutturazione del testo e nell’uso di un linguaggio appropriato</w:t>
      </w:r>
      <w:r w:rsidR="00044448">
        <w:rPr/>
        <w:t>.</w:t>
      </w:r>
    </w:p>
    <w:p w:rsidR="389B597C" w:rsidP="389B597C" w:rsidRDefault="389B597C" w14:paraId="55DF0245" w14:textId="2DDC2CF4">
      <w:pPr>
        <w:pStyle w:val="Nessunaspaziatura"/>
        <w:ind w:left="720"/>
        <w:rPr>
          <w:sz w:val="24"/>
          <w:szCs w:val="24"/>
        </w:rPr>
      </w:pPr>
    </w:p>
    <w:p w:rsidR="004E4DD0" w:rsidP="004E4DD0" w:rsidRDefault="004E4DD0" w14:paraId="544FDAB8" w14:textId="27BD5017">
      <w:pPr>
        <w:rPr>
          <w:rStyle w:val="s24"/>
          <w:rFonts w:ascii="Calibri" w:hAnsi="Calibri" w:eastAsia="Calibri" w:cs="Calibri"/>
          <w:b/>
          <w:bCs/>
          <w:sz w:val="28"/>
          <w:szCs w:val="28"/>
        </w:rPr>
      </w:pPr>
      <w:r w:rsidRPr="389B597C" w:rsidR="004E4DD0">
        <w:rPr>
          <w:rStyle w:val="s24"/>
          <w:rFonts w:ascii="Calibri" w:hAnsi="Calibri" w:eastAsia="Calibri" w:cs="Calibri"/>
          <w:b w:val="1"/>
          <w:bCs w:val="1"/>
          <w:sz w:val="28"/>
          <w:szCs w:val="28"/>
        </w:rPr>
        <w:t>Letteratura</w:t>
      </w:r>
    </w:p>
    <w:p w:rsidR="389B597C" w:rsidP="389B597C" w:rsidRDefault="389B597C" w14:paraId="3481EC91" w14:textId="166FFD75">
      <w:pPr>
        <w:rPr>
          <w:rStyle w:val="s24"/>
          <w:rFonts w:ascii="Calibri" w:hAnsi="Calibri" w:eastAsia="Calibri" w:cs="Calibri"/>
          <w:b w:val="1"/>
          <w:bCs w:val="1"/>
          <w:sz w:val="28"/>
          <w:szCs w:val="28"/>
        </w:rPr>
      </w:pPr>
    </w:p>
    <w:p w:rsidR="3A78C114" w:rsidP="389B597C" w:rsidRDefault="3A78C114" w14:paraId="321AD7C3" w14:textId="4980B5B2">
      <w:pPr>
        <w:pStyle w:val="Nessunaspaziatura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The early Tudors:</w:t>
      </w:r>
    </w:p>
    <w:p w:rsidR="3A78C114" w:rsidP="389B597C" w:rsidRDefault="3A78C114" w14:paraId="206C2058" w14:textId="541DB4CE">
      <w:pPr>
        <w:pStyle w:val="Nessunaspaziatura"/>
        <w:ind w:left="708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• Henry VII</w:t>
      </w:r>
    </w:p>
    <w:p w:rsidR="3A78C114" w:rsidP="389B597C" w:rsidRDefault="3A78C114" w14:paraId="5765F0B6" w14:textId="7FC79CA6">
      <w:pPr>
        <w:pStyle w:val="Nessunaspaziatura"/>
        <w:ind w:left="708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• Henry VIII</w:t>
      </w:r>
    </w:p>
    <w:p w:rsidR="3A78C114" w:rsidP="389B597C" w:rsidRDefault="3A78C114" w14:paraId="6CC9D6E5" w14:textId="7536AEFC">
      <w:pPr>
        <w:pStyle w:val="Nessunaspaziatura"/>
        <w:ind w:left="708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• Edward VI</w:t>
      </w:r>
    </w:p>
    <w:p w:rsidR="3A78C114" w:rsidP="389B597C" w:rsidRDefault="3A78C114" w14:paraId="6C904735" w14:textId="0A0630DD">
      <w:pPr>
        <w:pStyle w:val="Nessunaspaziatura"/>
        <w:ind w:left="708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•Mary I</w:t>
      </w:r>
    </w:p>
    <w:p w:rsidR="3A78C114" w:rsidP="389B597C" w:rsidRDefault="3A78C114" w14:paraId="39F672FF" w14:textId="55CE48D4">
      <w:pPr>
        <w:pStyle w:val="Nessunaspaziatura"/>
        <w:ind w:left="708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• Elizabeth I</w:t>
      </w:r>
    </w:p>
    <w:p w:rsidR="3A78C114" w:rsidP="389B597C" w:rsidRDefault="3A78C114" w14:paraId="024C7321" w14:textId="4D5F8DCE">
      <w:pPr>
        <w:pStyle w:val="Nessunaspaziatura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William Shakespeare</w:t>
      </w:r>
    </w:p>
    <w:p w:rsidR="3A78C114" w:rsidP="389B597C" w:rsidRDefault="3A78C114" w14:paraId="7913E37D" w14:textId="217D5675">
      <w:pPr>
        <w:pStyle w:val="Nessunaspaziatura"/>
        <w:ind w:left="708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• Life</w:t>
      </w:r>
    </w:p>
    <w:p w:rsidR="3A78C114" w:rsidP="389B597C" w:rsidRDefault="3A78C114" w14:paraId="6496D076" w14:textId="2D971334">
      <w:pPr>
        <w:pStyle w:val="Nessunaspaziatura"/>
        <w:ind w:left="708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• Shakespearean sonnets</w:t>
      </w:r>
    </w:p>
    <w:p w:rsidR="3A78C114" w:rsidP="389B597C" w:rsidRDefault="3A78C114" w14:paraId="1CECA1A8" w14:textId="1ADE8D47">
      <w:pPr>
        <w:pStyle w:val="Nessunaspaziatura"/>
        <w:ind w:left="708" w:firstLine="708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▪ </w:t>
      </w:r>
      <w:r w:rsidRPr="389B597C" w:rsidR="3A78C114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My mistress’ eyes</w:t>
      </w: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(text analysis)</w:t>
      </w:r>
    </w:p>
    <w:p w:rsidR="45E6A07B" w:rsidP="389B597C" w:rsidRDefault="45E6A07B" w14:paraId="662E602F" w14:textId="3EFD1824">
      <w:pPr>
        <w:pStyle w:val="Nessunaspaziatura"/>
        <w:ind w:left="708" w:firstLine="708"/>
        <w:rPr>
          <w:noProof w:val="0"/>
          <w:sz w:val="24"/>
          <w:szCs w:val="24"/>
          <w:lang w:val="en-GB"/>
        </w:rPr>
      </w:pPr>
      <w:r w:rsidRPr="389B597C" w:rsidR="45E6A07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▪ </w:t>
      </w:r>
      <w:r w:rsidRPr="389B597C" w:rsidR="45E6A07B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Shall I compare thee to a summer day</w:t>
      </w:r>
      <w:r w:rsidRPr="389B597C" w:rsidR="45E6A07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(text analysis)</w:t>
      </w:r>
    </w:p>
    <w:p w:rsidR="507D5DF0" w:rsidP="389B597C" w:rsidRDefault="507D5DF0" w14:paraId="67D3C7D9" w14:textId="00743F1C">
      <w:pPr>
        <w:pStyle w:val="Nessunaspaziatura"/>
        <w:ind w:left="708" w:firstLine="708"/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</w:pPr>
      <w:r w:rsidRPr="389B597C" w:rsidR="507D5DF0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 Pair work: text analysis of sonnets (n</w:t>
      </w:r>
      <w:r w:rsidRPr="389B597C" w:rsidR="714631B1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. 1, 2, 15, 19, 20, 23, 33, 104, 116, 132, 138</w:t>
      </w:r>
      <w:r w:rsidRPr="389B597C" w:rsidR="091CCDA2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)</w:t>
      </w:r>
    </w:p>
    <w:p w:rsidR="3A78C114" w:rsidP="389B597C" w:rsidRDefault="3A78C114" w14:paraId="478F1972" w14:textId="7D2EDB2A">
      <w:pPr>
        <w:pStyle w:val="Nessunaspaziatura"/>
        <w:ind w:left="0" w:firstLine="0"/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0DBA3482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▪ </w:t>
      </w: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Shakespeare the dramatist</w:t>
      </w:r>
    </w:p>
    <w:p w:rsidR="4107C585" w:rsidP="389B597C" w:rsidRDefault="4107C585" w14:paraId="55EB693F" w14:textId="7182E4CB">
      <w:pPr>
        <w:pStyle w:val="Nessunaspaziatura"/>
        <w:ind w:left="0" w:hanging="270"/>
        <w:rPr>
          <w:noProof w:val="0"/>
          <w:sz w:val="24"/>
          <w:szCs w:val="24"/>
          <w:lang w:val="en-GB"/>
        </w:rPr>
      </w:pPr>
      <w:r w:rsidRPr="389B597C" w:rsidR="4107C58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    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The Words of Drama </w:t>
      </w:r>
    </w:p>
    <w:p w:rsidR="31493E44" w:rsidP="389B597C" w:rsidRDefault="31493E44" w14:paraId="6838613D" w14:textId="047B08D0">
      <w:pPr>
        <w:pStyle w:val="Nessunaspaziatura"/>
        <w:ind w:left="0" w:hanging="270"/>
        <w:rPr>
          <w:noProof w:val="0"/>
          <w:sz w:val="24"/>
          <w:szCs w:val="24"/>
          <w:lang w:val="en-GB"/>
        </w:rPr>
      </w:pPr>
      <w:r w:rsidRPr="389B597C" w:rsidR="31493E4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    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Dramatic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techniques</w:t>
      </w:r>
    </w:p>
    <w:p w:rsidR="37467D8F" w:rsidP="389B597C" w:rsidRDefault="37467D8F" w14:paraId="437E5D10" w14:textId="1B9F7E92">
      <w:pPr>
        <w:pStyle w:val="Nessunaspaziatura"/>
        <w:ind w:left="0" w:hanging="0" w:firstLine="708"/>
        <w:rPr>
          <w:noProof w:val="0"/>
          <w:sz w:val="24"/>
          <w:szCs w:val="24"/>
          <w:lang w:val="en-GB"/>
        </w:rPr>
      </w:pPr>
      <w:r w:rsidRPr="389B597C" w:rsidR="37467D8F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Structure</w:t>
      </w:r>
    </w:p>
    <w:p w:rsidR="660EC286" w:rsidP="389B597C" w:rsidRDefault="660EC286" w14:paraId="390BEEB5" w14:textId="179BD41C">
      <w:pPr>
        <w:pStyle w:val="Nessunaspaziatura"/>
        <w:ind w:left="0" w:hanging="0" w:firstLine="708"/>
        <w:rPr>
          <w:noProof w:val="0"/>
          <w:sz w:val="24"/>
          <w:szCs w:val="24"/>
          <w:lang w:val="en-GB"/>
        </w:rPr>
      </w:pPr>
      <w:r w:rsidRPr="389B597C" w:rsidR="660EC28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Character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s</w:t>
      </w:r>
    </w:p>
    <w:p w:rsidR="3B6414D1" w:rsidP="389B597C" w:rsidRDefault="3B6414D1" w14:paraId="213486D7" w14:textId="227C0DD7">
      <w:pPr>
        <w:pStyle w:val="Nessunaspaziatura"/>
        <w:ind w:left="0" w:hanging="0" w:firstLine="708"/>
        <w:rPr>
          <w:noProof w:val="0"/>
          <w:sz w:val="24"/>
          <w:szCs w:val="24"/>
          <w:lang w:val="en-GB"/>
        </w:rPr>
      </w:pPr>
      <w:r w:rsidRPr="389B597C" w:rsidR="3B6414D1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Type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s</w:t>
      </w:r>
      <w:r w:rsidRPr="389B597C" w:rsidR="24F7C94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of plays</w:t>
      </w:r>
    </w:p>
    <w:p w:rsidR="3A78C114" w:rsidP="389B597C" w:rsidRDefault="3A78C114" w14:paraId="78B5C990" w14:textId="6A18CDB0">
      <w:pPr>
        <w:pStyle w:val="Nessunaspaziatura"/>
        <w:ind w:left="0" w:firstLine="708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• General features of a Shakespearean play and differences with classical plays</w:t>
      </w:r>
    </w:p>
    <w:p w:rsidR="3A78C114" w:rsidP="389B597C" w:rsidRDefault="3A78C114" w14:paraId="5EE45CE2" w14:textId="26C51FB3">
      <w:pPr>
        <w:pStyle w:val="Nessunaspaziatura"/>
        <w:ind w:left="1416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• </w:t>
      </w:r>
      <w:r w:rsidRPr="389B597C" w:rsidR="3A78C114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Hamlet</w:t>
      </w:r>
    </w:p>
    <w:p w:rsidR="3A78C114" w:rsidP="389B597C" w:rsidRDefault="3A78C114" w14:paraId="3DE9F979" w14:textId="7EF9B56A">
      <w:pPr>
        <w:pStyle w:val="Nessunaspaziatura"/>
        <w:ind w:left="1416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▪ </w:t>
      </w:r>
      <w:r w:rsidRPr="389B597C" w:rsidR="3A78C114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Hamlet meets the ghost</w:t>
      </w: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(text analysis)</w:t>
      </w:r>
    </w:p>
    <w:p w:rsidR="3A78C114" w:rsidP="389B597C" w:rsidRDefault="3A78C114" w14:paraId="00C42375" w14:textId="1A9D5F0E">
      <w:pPr>
        <w:pStyle w:val="Nessunaspaziatura"/>
        <w:ind w:left="1416"/>
        <w:rPr>
          <w:noProof w:val="0"/>
          <w:sz w:val="24"/>
          <w:szCs w:val="24"/>
          <w:lang w:val="en-GB"/>
        </w:rPr>
      </w:pP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▪ </w:t>
      </w:r>
      <w:r w:rsidRPr="389B597C" w:rsidR="2D95015C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Hamlet’s</w:t>
      </w:r>
      <w:r w:rsidRPr="389B597C" w:rsidR="2D95015C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2D95015C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soliloquy</w:t>
      </w:r>
      <w:r w:rsidRPr="389B597C" w:rsidR="2D95015C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:</w:t>
      </w:r>
      <w:r w:rsidRPr="389B597C" w:rsidR="3A78C114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To be or not to be</w:t>
      </w:r>
      <w:r w:rsidRPr="389B597C" w:rsidR="3A78C11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(text analysis)</w:t>
      </w:r>
    </w:p>
    <w:p w:rsidR="130A3FD3" w:rsidP="389B597C" w:rsidRDefault="130A3FD3" w14:paraId="28A3D015" w14:textId="0F86EAD4">
      <w:pPr>
        <w:pStyle w:val="Nessunaspaziatura"/>
        <w:ind w:left="1416"/>
        <w:rPr>
          <w:noProof w:val="0"/>
          <w:sz w:val="24"/>
          <w:szCs w:val="24"/>
          <w:lang w:val="en-GB"/>
        </w:rPr>
      </w:pPr>
      <w:r w:rsidRPr="389B597C" w:rsidR="130A3FD3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▪ Watching the film </w:t>
      </w:r>
      <w:r w:rsidRPr="389B597C" w:rsidR="130A3FD3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Hamlet </w:t>
      </w:r>
      <w:r w:rsidRPr="389B597C" w:rsidR="130A3FD3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(Laurence Oliv</w:t>
      </w:r>
      <w:r w:rsidRPr="389B597C" w:rsidR="1804A00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i</w:t>
      </w:r>
      <w:r w:rsidRPr="389B597C" w:rsidR="130A3FD3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er)</w:t>
      </w:r>
    </w:p>
    <w:p w:rsidR="130A3FD3" w:rsidP="389B597C" w:rsidRDefault="130A3FD3" w14:paraId="24C1366E" w14:textId="33CC850F">
      <w:pPr>
        <w:pStyle w:val="Nessunaspaziatura"/>
        <w:ind w:left="1416"/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</w:pPr>
      <w:r w:rsidRPr="389B597C" w:rsidR="130A3FD3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▪ </w:t>
      </w:r>
      <w:r w:rsidRPr="389B597C" w:rsidR="130A3FD3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Romeo and Juliet</w:t>
      </w:r>
      <w:r w:rsidRPr="389B597C" w:rsidR="44FB59E2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: </w:t>
      </w:r>
      <w:r w:rsidRPr="389B597C" w:rsidR="2BC8DEF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plot, characters, general </w:t>
      </w:r>
      <w:r w:rsidRPr="389B597C" w:rsidR="2BC8DEF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themes</w:t>
      </w:r>
      <w:r w:rsidRPr="389B597C" w:rsidR="3A011BB4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and features</w:t>
      </w:r>
    </w:p>
    <w:p w:rsidR="5353709B" w:rsidP="389B597C" w:rsidRDefault="5353709B" w14:paraId="7488D94C" w14:textId="1726AFA7">
      <w:pPr>
        <w:ind w:hanging="270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early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Stuarts</w:t>
      </w:r>
    </w:p>
    <w:p w:rsidR="5353709B" w:rsidP="389B597C" w:rsidRDefault="5353709B" w14:paraId="27B1744F" w14:textId="21353D6A">
      <w:pPr>
        <w:ind w:left="0" w:hanging="0" w:firstLine="708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▪ James I</w:t>
      </w:r>
    </w:p>
    <w:p w:rsidR="5353709B" w:rsidP="389B597C" w:rsidRDefault="5353709B" w14:paraId="2EF5F1F9" w14:textId="0355300E">
      <w:pPr>
        <w:ind w:left="0" w:hanging="0" w:firstLine="708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▪ 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Gunpowder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Plot</w:t>
      </w:r>
    </w:p>
    <w:p w:rsidR="5353709B" w:rsidP="389B597C" w:rsidRDefault="5353709B" w14:paraId="1A11DEF8" w14:textId="6C197A1B">
      <w:pPr>
        <w:ind w:left="0" w:hanging="0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▪ Charles I</w:t>
      </w:r>
    </w:p>
    <w:p w:rsidR="5353709B" w:rsidP="389B597C" w:rsidRDefault="5353709B" w14:paraId="38635E61" w14:textId="54B8804B">
      <w:pPr>
        <w:ind w:hanging="270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</w:t>
      </w:r>
      <w:r>
        <w:tab/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▪ 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Civil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War and the Commonwealth </w:t>
      </w:r>
    </w:p>
    <w:p w:rsidR="5353709B" w:rsidP="389B597C" w:rsidRDefault="5353709B" w14:paraId="789E802A" w14:textId="419E7B2A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▪ 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Puritans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and society</w:t>
      </w:r>
    </w:p>
    <w:p w:rsidR="5353709B" w:rsidP="389B597C" w:rsidRDefault="5353709B" w14:paraId="2AA9E5C7" w14:textId="52C74643">
      <w:pPr>
        <w:ind w:hanging="270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 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Restoration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and 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Augustan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Age</w:t>
      </w:r>
    </w:p>
    <w:p w:rsidR="5353709B" w:rsidP="389B597C" w:rsidRDefault="5353709B" w14:paraId="529C97F3" w14:textId="0B28C462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▪ 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Restoration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of 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monarchy</w:t>
      </w:r>
    </w:p>
    <w:p w:rsidR="5353709B" w:rsidP="389B597C" w:rsidRDefault="5353709B" w14:paraId="33359AB5" w14:textId="2E305C41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▪ From 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Glorious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revolution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to Queen Anne</w:t>
      </w:r>
    </w:p>
    <w:p w:rsidR="5353709B" w:rsidP="389B597C" w:rsidRDefault="5353709B" w14:paraId="1AD0AD05" w14:textId="08C94E8C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▪ 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early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Hanoverian</w:t>
      </w:r>
      <w:r w:rsidRPr="389B597C" w:rsidR="60EBE69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s</w:t>
      </w:r>
    </w:p>
    <w:p w:rsidR="60EBE698" w:rsidP="389B597C" w:rsidRDefault="60EBE698" w14:paraId="1F0B1646" w14:textId="04705F94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60EBE69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</w:t>
      </w:r>
      <w:r w:rsidRPr="389B597C" w:rsidR="604826A0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The Age of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Reaso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n</w:t>
      </w:r>
    </w:p>
    <w:p w:rsidR="62D315FA" w:rsidP="389B597C" w:rsidRDefault="62D315FA" w14:paraId="62791EA9" w14:textId="3CED5D29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62D315FA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 </w:t>
      </w:r>
      <w:r w:rsidRPr="389B597C" w:rsidR="483CA21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 The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circulation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of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ideas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in 18th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century</w:t>
      </w:r>
    </w:p>
    <w:p w:rsidR="5353709B" w:rsidP="389B597C" w:rsidRDefault="5353709B" w14:paraId="13295C7B" w14:textId="365E8C4A">
      <w:pPr>
        <w:ind w:hanging="270"/>
        <w:rPr>
          <w:noProof w:val="0"/>
          <w:sz w:val="24"/>
          <w:szCs w:val="24"/>
          <w:lang w:val="en-GB"/>
        </w:rPr>
      </w:pP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Augustan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Literature</w:t>
      </w:r>
    </w:p>
    <w:p w:rsidR="2B2C648E" w:rsidP="389B597C" w:rsidRDefault="2B2C648E" w14:paraId="4BE771B8" w14:textId="19CB29C5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2B2C648E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▪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The rise of t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he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no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vel</w:t>
      </w:r>
    </w:p>
    <w:p w:rsidR="08E01523" w:rsidP="389B597C" w:rsidRDefault="08E01523" w14:paraId="4D1CCCB9" w14:textId="73DC2BC4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08E01523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▪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Daniel Defoe</w:t>
      </w:r>
    </w:p>
    <w:p w:rsidR="610840F2" w:rsidP="389B597C" w:rsidRDefault="610840F2" w14:paraId="61AD8B7F" w14:textId="3606CD51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610840F2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▪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life and works</w:t>
      </w:r>
    </w:p>
    <w:p w:rsidR="483679AC" w:rsidP="389B597C" w:rsidRDefault="483679AC" w14:paraId="1816FDA0" w14:textId="772C316D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483679AC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 </w:t>
      </w:r>
      <w:r w:rsidRPr="389B597C" w:rsidR="5353709B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Robinson Crusoe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(plot and features)</w:t>
      </w:r>
    </w:p>
    <w:p w:rsidR="4A212A18" w:rsidP="389B597C" w:rsidRDefault="4A212A18" w14:paraId="77B41B0B" w14:textId="24E245B0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4A212A1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</w:t>
      </w:r>
      <w:r>
        <w:tab/>
      </w:r>
      <w:r>
        <w:tab/>
      </w:r>
      <w:r w:rsidRPr="389B597C" w:rsidR="4A212A1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▪ </w:t>
      </w:r>
      <w:r w:rsidRPr="389B597C" w:rsidR="4A212A18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I </w:t>
      </w:r>
      <w:r w:rsidRPr="389B597C" w:rsidR="4A212A18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was</w:t>
      </w:r>
      <w:r w:rsidRPr="389B597C" w:rsidR="4A212A18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4A212A18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born</w:t>
      </w:r>
      <w:r w:rsidRPr="389B597C" w:rsidR="4A212A18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 of a good family</w:t>
      </w:r>
      <w:r w:rsidRPr="389B597C" w:rsidR="4A212A1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(text </w:t>
      </w:r>
      <w:r w:rsidRPr="389B597C" w:rsidR="4A212A1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analysis</w:t>
      </w:r>
      <w:r w:rsidRPr="389B597C" w:rsidR="4A212A1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)</w:t>
      </w:r>
    </w:p>
    <w:p w:rsidR="4A212A18" w:rsidP="389B597C" w:rsidRDefault="4A212A18" w14:paraId="581F6AF3" w14:textId="3C16E2ED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4A212A1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</w:t>
      </w:r>
      <w:r>
        <w:tab/>
      </w:r>
      <w:r>
        <w:tab/>
      </w:r>
      <w:r w:rsidRPr="389B597C" w:rsidR="4A212A18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</w:t>
      </w:r>
      <w:r w:rsidRPr="389B597C" w:rsidR="5353709B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Man </w:t>
      </w:r>
      <w:r w:rsidRPr="389B597C" w:rsidR="5353709B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Friday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(text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analysis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)</w:t>
      </w:r>
    </w:p>
    <w:p w:rsidR="259639D6" w:rsidP="389B597C" w:rsidRDefault="259639D6" w14:paraId="51744FFA" w14:textId="11324D0F">
      <w:pPr>
        <w:ind w:hanging="0" w:firstLine="708"/>
        <w:rPr>
          <w:i w:val="1"/>
          <w:iCs w:val="1"/>
          <w:noProof w:val="0"/>
          <w:sz w:val="24"/>
          <w:szCs w:val="24"/>
          <w:lang w:val="en-GB"/>
        </w:rPr>
      </w:pPr>
      <w:r w:rsidRPr="389B597C" w:rsidR="259639D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</w:t>
      </w:r>
      <w:r>
        <w:tab/>
      </w:r>
      <w:r>
        <w:tab/>
      </w:r>
      <w:r w:rsidRPr="389B597C" w:rsidR="259639D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▪ </w:t>
      </w:r>
      <w:r w:rsidRPr="389B597C" w:rsidR="259639D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Watchi</w:t>
      </w:r>
      <w:r w:rsidRPr="389B597C" w:rsidR="259639D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ng</w:t>
      </w:r>
      <w:r w:rsidRPr="389B597C" w:rsidR="259639D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the film</w:t>
      </w:r>
      <w:r w:rsidRPr="389B597C" w:rsidR="259639D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259639D6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Cas</w:t>
      </w:r>
      <w:r w:rsidRPr="389B597C" w:rsidR="259639D6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t </w:t>
      </w:r>
      <w:r w:rsidRPr="389B597C" w:rsidR="259639D6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aw</w:t>
      </w:r>
      <w:r w:rsidRPr="389B597C" w:rsidR="259639D6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ay</w:t>
      </w:r>
      <w:r w:rsidRPr="389B597C" w:rsidR="259639D6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 </w:t>
      </w:r>
    </w:p>
    <w:p w:rsidR="259639D6" w:rsidP="389B597C" w:rsidRDefault="259639D6" w14:paraId="1D1229F8" w14:textId="535E2803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259639D6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▪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Jonathan Swift</w:t>
      </w:r>
    </w:p>
    <w:p w:rsidR="291DD157" w:rsidP="389B597C" w:rsidRDefault="291DD157" w14:paraId="5B76E848" w14:textId="54771759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291DD157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 life and works</w:t>
      </w:r>
    </w:p>
    <w:p w:rsidR="212489A5" w:rsidP="389B597C" w:rsidRDefault="212489A5" w14:paraId="425E8803" w14:textId="1337DC1D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212489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 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▪ </w:t>
      </w:r>
      <w:r w:rsidRPr="389B597C" w:rsidR="5353709B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Gulliver’s</w:t>
      </w:r>
      <w:r w:rsidRPr="389B597C" w:rsidR="5353709B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 Travels</w:t>
      </w:r>
      <w:r w:rsidRPr="389B597C" w:rsidR="5353709B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(plot and features)</w:t>
      </w:r>
    </w:p>
    <w:p w:rsidR="59D49CDE" w:rsidP="389B597C" w:rsidRDefault="59D49CDE" w14:paraId="3A02D2E3" w14:textId="2D143607">
      <w:pPr>
        <w:ind w:hanging="0" w:firstLine="708"/>
        <w:rPr>
          <w:noProof w:val="0"/>
          <w:sz w:val="24"/>
          <w:szCs w:val="24"/>
          <w:lang w:val="en-GB"/>
        </w:rPr>
      </w:pPr>
      <w:r w:rsidRPr="389B597C" w:rsidR="59D49CDE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         </w:t>
      </w:r>
      <w:r>
        <w:tab/>
      </w:r>
      <w:r>
        <w:tab/>
      </w:r>
      <w:r w:rsidRPr="389B597C" w:rsidR="59D49CDE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▪ </w:t>
      </w:r>
      <w:r w:rsidRPr="389B597C" w:rsidR="59D49CDE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The </w:t>
      </w:r>
      <w:r w:rsidRPr="389B597C" w:rsidR="59D49CDE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>projectors</w:t>
      </w:r>
      <w:r w:rsidRPr="389B597C" w:rsidR="59D49CDE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59D49CDE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(text </w:t>
      </w:r>
      <w:r w:rsidRPr="389B597C" w:rsidR="59D49CDE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analysis</w:t>
      </w:r>
      <w:r w:rsidRPr="389B597C" w:rsidR="59D49CDE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)</w:t>
      </w:r>
    </w:p>
    <w:p w:rsidRPr="00C01889" w:rsidR="00C01889" w:rsidP="389B597C" w:rsidRDefault="00C01889" w14:paraId="7D7B1AA5" w14:textId="4686A696" w14:noSpellErr="1">
      <w:pPr>
        <w:rPr>
          <w:sz w:val="24"/>
          <w:szCs w:val="24"/>
        </w:rPr>
      </w:pPr>
    </w:p>
    <w:p w:rsidRPr="002E2296" w:rsidR="00451FA5" w:rsidP="389B597C" w:rsidRDefault="00451FA5" w14:paraId="3D91BA92" w14:textId="61EDDB84">
      <w:pPr>
        <w:rPr>
          <w:b w:val="1"/>
          <w:bCs w:val="1"/>
          <w:sz w:val="28"/>
          <w:szCs w:val="28"/>
        </w:rPr>
      </w:pPr>
      <w:r w:rsidRPr="389B597C" w:rsidR="00C01889">
        <w:rPr>
          <w:rFonts w:ascii="Calibri" w:hAnsi="Calibri" w:eastAsia="Calibri" w:cs="Calibri"/>
          <w:b w:val="1"/>
          <w:bCs w:val="1"/>
          <w:color w:val="auto"/>
          <w:sz w:val="28"/>
          <w:szCs w:val="28"/>
          <w:lang w:eastAsia="zh-CN" w:bidi="ar-SA"/>
        </w:rPr>
        <w:t>Cittadinanza e Costituzione </w:t>
      </w:r>
    </w:p>
    <w:p w:rsidR="389B597C" w:rsidP="389B597C" w:rsidRDefault="389B597C" w14:paraId="60DA666A" w14:textId="215D5B86">
      <w:pPr>
        <w:rPr>
          <w:rFonts w:ascii="Calibri" w:hAnsi="Calibri" w:eastAsia="Calibri" w:cs="Calibri"/>
          <w:b w:val="1"/>
          <w:bCs w:val="1"/>
          <w:color w:val="auto"/>
          <w:sz w:val="28"/>
          <w:szCs w:val="28"/>
          <w:lang w:eastAsia="zh-CN" w:bidi="ar-SA"/>
        </w:rPr>
      </w:pPr>
    </w:p>
    <w:p w:rsidRPr="00451FA5" w:rsidR="00451FA5" w:rsidP="389B597C" w:rsidRDefault="00451FA5" w14:paraId="5F9A9DFE" w14:textId="40DBF09B">
      <w:pPr>
        <w:pStyle w:val="Nessunaspaziatura"/>
        <w:numPr>
          <w:ilvl w:val="0"/>
          <w:numId w:val="19"/>
        </w:numPr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</w:pP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Watching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a video by David Attenborough 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about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Holocene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; checking 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comprehension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 </w:t>
      </w:r>
    </w:p>
    <w:p w:rsidRPr="00451FA5" w:rsidR="00451FA5" w:rsidP="389B597C" w:rsidRDefault="00451FA5" w14:paraId="49ABFD01" w14:textId="2F9A8D53">
      <w:pPr>
        <w:pStyle w:val="Nessunaspaziatura"/>
        <w:numPr>
          <w:ilvl w:val="0"/>
          <w:numId w:val="19"/>
        </w:numPr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</w:pP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Article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about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 xml:space="preserve"> the </w:t>
      </w:r>
      <w:r w:rsidRPr="389B597C" w:rsidR="00451FA5">
        <w:rPr>
          <w:rFonts w:ascii="Calibri" w:hAnsi="Calibri" w:eastAsia="Calibri" w:cs="Calibri"/>
          <w:noProof w:val="0"/>
          <w:color w:val="auto"/>
          <w:sz w:val="24"/>
          <w:szCs w:val="24"/>
          <w:lang w:val="en-GB" w:eastAsia="zh-CN" w:bidi="ar-SA"/>
        </w:rPr>
        <w:t>environment</w:t>
      </w:r>
    </w:p>
    <w:p w:rsidR="389B597C" w:rsidP="389B597C" w:rsidRDefault="389B597C" w14:paraId="7D3CA2B1" w14:textId="5A8C6F6F">
      <w:pPr>
        <w:pStyle w:val="Normale"/>
        <w:rPr>
          <w:rFonts w:ascii="Calibri" w:hAnsi="Calibri"/>
        </w:rPr>
      </w:pPr>
    </w:p>
    <w:p w:rsidRPr="00EE3DFE" w:rsidR="006C0EE0" w:rsidP="389B597C" w:rsidRDefault="006C0EE0" w14:paraId="0E941CDF" w14:textId="4585CC4B">
      <w:pPr>
        <w:pStyle w:val="Normale"/>
        <w:rPr>
          <w:rFonts w:ascii="Calibri" w:hAnsi="Calibri"/>
        </w:rPr>
      </w:pPr>
      <w:r w:rsidRPr="389B597C" w:rsidR="006C0EE0">
        <w:rPr>
          <w:rFonts w:ascii="Calibri" w:hAnsi="Calibri"/>
        </w:rPr>
        <w:t>Monticello,</w:t>
      </w:r>
      <w:r w:rsidRPr="389B597C" w:rsidR="00EE3DFE">
        <w:rPr>
          <w:rFonts w:ascii="Calibri" w:hAnsi="Calibri"/>
        </w:rPr>
        <w:t xml:space="preserve"> 03 giugno 2025</w:t>
      </w:r>
    </w:p>
    <w:p w:rsidR="389B597C" w:rsidP="389B597C" w:rsidRDefault="389B597C" w14:paraId="43C74898" w14:textId="624A3E6E">
      <w:pPr>
        <w:pStyle w:val="Normale"/>
        <w:rPr>
          <w:rFonts w:ascii="Calibri" w:hAnsi="Calibri"/>
        </w:rPr>
      </w:pPr>
    </w:p>
    <w:p w:rsidR="00EE3DFE" w:rsidP="389B597C" w:rsidRDefault="00EE3DFE" w14:paraId="18B35E81" w14:textId="75423760">
      <w:pPr>
        <w:pStyle w:val="Normale"/>
        <w:rPr>
          <w:rFonts w:ascii="Calibri" w:hAnsi="Calibri"/>
        </w:rPr>
      </w:pPr>
      <w:r w:rsidRPr="389B597C" w:rsidR="00EE3DFE">
        <w:rPr>
          <w:rFonts w:ascii="Calibri" w:hAnsi="Calibri"/>
        </w:rPr>
        <w:t>L’insegnante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89B597C" w:rsidR="00EE3DFE">
        <w:rPr>
          <w:rFonts w:ascii="Calibri" w:hAnsi="Calibri"/>
        </w:rPr>
        <w:t>Gli alunni</w:t>
      </w:r>
    </w:p>
    <w:p w:rsidR="00EE3DFE" w:rsidP="389B597C" w:rsidRDefault="00EE3DFE" w14:paraId="7CC725EA" w14:textId="5DB591DA">
      <w:pPr>
        <w:pStyle w:val="Normale"/>
        <w:rPr>
          <w:rFonts w:ascii="Calibri" w:hAnsi="Calibri"/>
        </w:rPr>
      </w:pPr>
      <w:r w:rsidRPr="389B597C" w:rsidR="00EE3DFE">
        <w:rPr>
          <w:rFonts w:ascii="Calibri" w:hAnsi="Calibri"/>
        </w:rPr>
        <w:t>Anna Galbussera</w:t>
      </w:r>
    </w:p>
    <w:p w:rsidR="00244421" w:rsidP="00C01889" w:rsidRDefault="00244421" w14:paraId="38E29BFD" w14:textId="77777777">
      <w:pPr>
        <w:rPr>
          <w:rFonts w:ascii="Calibri" w:hAnsi="Calibri"/>
        </w:rPr>
      </w:pPr>
    </w:p>
    <w:p w:rsidR="00244421" w:rsidP="00C01889" w:rsidRDefault="00244421" w14:paraId="2090E54E" w14:textId="77777777">
      <w:pPr>
        <w:rPr>
          <w:rFonts w:ascii="Calibri" w:hAnsi="Calibri"/>
        </w:rPr>
      </w:pPr>
    </w:p>
    <w:p w:rsidR="00244421" w:rsidP="00C01889" w:rsidRDefault="00244421" w14:paraId="78C53344" w14:textId="05B332F2">
      <w:pPr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………………………………………………………………………………..                                                             ………………………………………………………………………….</w:t>
      </w:r>
    </w:p>
    <w:p w:rsidR="00244421" w:rsidP="00C01889" w:rsidRDefault="00244421" w14:paraId="55623D08" w14:textId="77777777">
      <w:pPr>
        <w:rPr>
          <w:rFonts w:ascii="Calibri" w:hAnsi="Calibri" w:cs="Calibri"/>
          <w:color w:val="000000"/>
          <w:sz w:val="18"/>
          <w:szCs w:val="18"/>
        </w:rPr>
      </w:pPr>
    </w:p>
    <w:p w:rsidR="00244421" w:rsidP="00C01889" w:rsidRDefault="00244421" w14:paraId="1B6FD874" w14:textId="77777777">
      <w:pPr>
        <w:rPr>
          <w:rFonts w:ascii="Calibri" w:hAnsi="Calibri" w:cs="Calibri"/>
          <w:color w:val="000000"/>
          <w:sz w:val="18"/>
          <w:szCs w:val="18"/>
        </w:rPr>
      </w:pPr>
    </w:p>
    <w:p w:rsidR="00244421" w:rsidP="00C01889" w:rsidRDefault="00244421" w14:paraId="359A887B" w14:textId="77777777">
      <w:pPr>
        <w:rPr>
          <w:rFonts w:ascii="Calibri" w:hAnsi="Calibri" w:cs="Calibri"/>
          <w:color w:val="000000"/>
          <w:sz w:val="18"/>
          <w:szCs w:val="18"/>
        </w:rPr>
      </w:pPr>
    </w:p>
    <w:p w:rsidRPr="00EE3DFE" w:rsidR="00244421" w:rsidP="00C01889" w:rsidRDefault="00244421" w14:paraId="3BCBBA4E" w14:textId="0182FC92">
      <w:pPr>
        <w:rPr>
          <w:rFonts w:ascii="Calibri" w:hAnsi="Calibri"/>
        </w:rPr>
      </w:pP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 w:rsidR="002C17F8">
        <w:rPr>
          <w:rFonts w:ascii="Calibri" w:hAnsi="Calibri" w:cs="Calibri"/>
          <w:color w:val="000000"/>
          <w:sz w:val="18"/>
          <w:szCs w:val="18"/>
        </w:rPr>
        <w:t xml:space="preserve">               …………………………………………………………………………..</w:t>
      </w:r>
    </w:p>
    <w:sectPr w:rsidRPr="00EE3DFE" w:rsidR="00244421" w:rsidSect="00117C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134A" w:rsidRDefault="0075134A" w14:paraId="50A0C5D9" w14:textId="77777777">
      <w:r>
        <w:separator/>
      </w:r>
    </w:p>
  </w:endnote>
  <w:endnote w:type="continuationSeparator" w:id="0">
    <w:p w:rsidR="0075134A" w:rsidRDefault="0075134A" w14:paraId="3274FD5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5410" w:rsidRDefault="00725410" w14:paraId="36E554E8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EB3010" w:rsidP="00EB3010" w:rsidRDefault="008E6F13" w14:paraId="20A89F29" w14:textId="77777777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18A006B" wp14:editId="463EDD3E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0" b="0"/>
              <wp:wrapNone/>
              <wp:docPr id="1843844584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580F5A9">
            <v:shapetype id="_x0000_t32" coordsize="21600,21600" o:oned="t" filled="f" o:spt="32" path="m,l21600,21600e" w14:anchorId="55C2E1DE">
              <v:path fillok="f" arrowok="t" o:connecttype="none"/>
              <o:lock v:ext="edit" shapetype="t"/>
            </v:shapetype>
            <v:shape id="Connettore 2 5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">
              <v:stroke joinstyle="miter"/>
              <o:lock v:ext="edit" shapetype="f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:rsidR="00EB3010" w:rsidP="00EB3010" w:rsidRDefault="00EB3010" w14:paraId="7FEEBA3D" w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 w14:paraId="046BA7E8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CB53A0" w:rsidR="00822632" w:rsidP="00822632" w:rsidRDefault="008E6F13" w14:paraId="307E4387" w14:textId="77777777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974980" wp14:editId="5CEB5A03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0" b="0"/>
              <wp:wrapNone/>
              <wp:docPr id="387264029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F8233DC">
            <v:shapetype id="_x0000_t32" coordsize="21600,21600" o:oned="t" filled="f" o:spt="32" path="m,l21600,21600e" w14:anchorId="5AB35DF4">
              <v:path fillok="f" arrowok="t" o:connecttype="none"/>
              <o:lock v:ext="edit" shapetype="t"/>
            </v:shapetype>
            <v:shape id="Connettore 2 1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P="00822632" w:rsidRDefault="00822632" w14:paraId="76F15BFF" w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 w14:paraId="24632A31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134A" w:rsidRDefault="0075134A" w14:paraId="3E5BB894" w14:textId="77777777">
      <w:r>
        <w:separator/>
      </w:r>
    </w:p>
  </w:footnote>
  <w:footnote w:type="continuationSeparator" w:id="0">
    <w:p w:rsidR="0075134A" w:rsidRDefault="0075134A" w14:paraId="1D3940B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5410" w:rsidRDefault="00725410" w14:paraId="45FDF189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5410" w:rsidRDefault="00725410" w14:paraId="2BA5C991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E1C20" w:rsidRDefault="008E6F13" w14:paraId="11569000" w14:textId="77777777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4BA5B3A" wp14:editId="2C4AB9C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7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C4FA5A" wp14:editId="24C5355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0" t="0" r="3175" b="0"/>
              <wp:wrapNone/>
              <wp:docPr id="1245633195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2AEB81E">
            <v:rect id="Rettangolo 3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50D7A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">
              <v:path arrowok="t"/>
            </v:rect>
          </w:pict>
        </mc:Fallback>
      </mc:AlternateContent>
    </w:r>
  </w:p>
  <w:p w:rsidR="00EB3010" w:rsidP="00EB3010" w:rsidRDefault="00EB3010" w14:paraId="40DEFC48" w14:textId="77777777">
    <w:pPr>
      <w:pStyle w:val="Intestazione"/>
      <w:jc w:val="center"/>
      <w:rPr>
        <w:rFonts w:ascii="Calibri" w:hAnsi="Calibri" w:cs="Calibri"/>
        <w:b/>
      </w:rPr>
    </w:pPr>
  </w:p>
  <w:p w:rsidR="001864EC" w:rsidP="00EB3010" w:rsidRDefault="00EB3010" w14:paraId="45813D68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P="00EB3010" w:rsidRDefault="001864EC" w14:paraId="0A1DA42A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1864EC" w14:paraId="2E2F8985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8E6F13" w14:paraId="70BB77E0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3C9C6B54" wp14:editId="57CE40B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15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1E96A0F4" wp14:editId="13A961A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2700" t="12700" r="0" b="635"/>
          <wp:wrapSquare wrapText="bothSides"/>
          <wp:docPr id="14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7C72F8" w:rsidR="00EB3010" w:rsidP="00EB3010" w:rsidRDefault="00EB3010" w14:paraId="62F2ADEE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Pr="007C72F8" w:rsidR="00EB3010" w:rsidP="00EB3010" w:rsidRDefault="00EB3010" w14:paraId="13077056" w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Pr="007C72F8" w:rsidR="00EB3010" w:rsidP="00EB3010" w:rsidRDefault="00EB3010" w14:paraId="1F6D43CC" w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Pr="007C72F8" w:rsidR="00EB3010" w:rsidP="00EB3010" w:rsidRDefault="00EB3010" w14:paraId="3DCEB78F" w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P="00D02C30" w:rsidRDefault="00EB3010" w14:paraId="3E64C99B" w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9">
    <w:nsid w:val="dd915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6c801f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5cb6b4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2e23c9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1874BB"/>
    <w:multiLevelType w:val="hybridMultilevel"/>
    <w:tmpl w:val="CDA4C218"/>
    <w:lvl w:ilvl="0" w:tplc="62AAA440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14372"/>
    <w:multiLevelType w:val="hybridMultilevel"/>
    <w:tmpl w:val="7BA295D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8870523"/>
    <w:multiLevelType w:val="hybridMultilevel"/>
    <w:tmpl w:val="E014ED82"/>
    <w:lvl w:ilvl="0" w:tplc="0410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6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944CA"/>
    <w:multiLevelType w:val="hybridMultilevel"/>
    <w:tmpl w:val="63DEBE1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1BF1BFE"/>
    <w:multiLevelType w:val="hybridMultilevel"/>
    <w:tmpl w:val="E54A0E14"/>
    <w:lvl w:ilvl="0" w:tplc="62AAA440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B240515"/>
    <w:multiLevelType w:val="hybridMultilevel"/>
    <w:tmpl w:val="68EA75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EFC1296"/>
    <w:multiLevelType w:val="hybridMultilevel"/>
    <w:tmpl w:val="764CAF8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E4E4748"/>
    <w:multiLevelType w:val="hybridMultilevel"/>
    <w:tmpl w:val="CB564B2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" w16cid:durableId="1783501556">
    <w:abstractNumId w:val="0"/>
  </w:num>
  <w:num w:numId="2" w16cid:durableId="1110465429">
    <w:abstractNumId w:val="4"/>
  </w:num>
  <w:num w:numId="3" w16cid:durableId="986087371">
    <w:abstractNumId w:val="14"/>
  </w:num>
  <w:num w:numId="4" w16cid:durableId="1571423665">
    <w:abstractNumId w:val="11"/>
  </w:num>
  <w:num w:numId="5" w16cid:durableId="367993825">
    <w:abstractNumId w:val="13"/>
  </w:num>
  <w:num w:numId="6" w16cid:durableId="879515360">
    <w:abstractNumId w:val="15"/>
  </w:num>
  <w:num w:numId="7" w16cid:durableId="699085168">
    <w:abstractNumId w:val="2"/>
  </w:num>
  <w:num w:numId="8" w16cid:durableId="1523546961">
    <w:abstractNumId w:val="6"/>
  </w:num>
  <w:num w:numId="9" w16cid:durableId="1638604562">
    <w:abstractNumId w:val="1"/>
  </w:num>
  <w:num w:numId="10" w16cid:durableId="1407846137">
    <w:abstractNumId w:val="10"/>
  </w:num>
  <w:num w:numId="11" w16cid:durableId="947928011">
    <w:abstractNumId w:val="3"/>
  </w:num>
  <w:num w:numId="12" w16cid:durableId="1066807273">
    <w:abstractNumId w:val="5"/>
  </w:num>
  <w:num w:numId="13" w16cid:durableId="738141164">
    <w:abstractNumId w:val="9"/>
  </w:num>
  <w:num w:numId="14" w16cid:durableId="1186595237">
    <w:abstractNumId w:val="12"/>
  </w:num>
  <w:num w:numId="15" w16cid:durableId="1566835282">
    <w:abstractNumId w:val="7"/>
  </w:num>
  <w:num w:numId="16" w16cid:durableId="446629432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displayBackgroundShape/>
  <w:embedSystemFonts/>
  <w:activeWritingStyle w:lang="it-IT" w:vendorID="64" w:dllVersion="0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26C98"/>
    <w:rsid w:val="00044448"/>
    <w:rsid w:val="00061E47"/>
    <w:rsid w:val="00064A14"/>
    <w:rsid w:val="00096991"/>
    <w:rsid w:val="000B1694"/>
    <w:rsid w:val="000B1E18"/>
    <w:rsid w:val="000E74E6"/>
    <w:rsid w:val="00103600"/>
    <w:rsid w:val="00117C57"/>
    <w:rsid w:val="00124EC8"/>
    <w:rsid w:val="00145C6A"/>
    <w:rsid w:val="00146916"/>
    <w:rsid w:val="001624A2"/>
    <w:rsid w:val="001864EC"/>
    <w:rsid w:val="001A7004"/>
    <w:rsid w:val="001C221A"/>
    <w:rsid w:val="001D5D23"/>
    <w:rsid w:val="00244421"/>
    <w:rsid w:val="002468D3"/>
    <w:rsid w:val="002478E7"/>
    <w:rsid w:val="00252F82"/>
    <w:rsid w:val="0025730E"/>
    <w:rsid w:val="00263B69"/>
    <w:rsid w:val="00265BB1"/>
    <w:rsid w:val="002669DB"/>
    <w:rsid w:val="00270AB4"/>
    <w:rsid w:val="00273A84"/>
    <w:rsid w:val="00280273"/>
    <w:rsid w:val="00280CD2"/>
    <w:rsid w:val="002957F6"/>
    <w:rsid w:val="002C17F8"/>
    <w:rsid w:val="002D1195"/>
    <w:rsid w:val="002E2296"/>
    <w:rsid w:val="002F381D"/>
    <w:rsid w:val="002F6896"/>
    <w:rsid w:val="00300180"/>
    <w:rsid w:val="00352A47"/>
    <w:rsid w:val="003A0B81"/>
    <w:rsid w:val="00451FA5"/>
    <w:rsid w:val="00454D95"/>
    <w:rsid w:val="004A46D8"/>
    <w:rsid w:val="004A6701"/>
    <w:rsid w:val="004C7696"/>
    <w:rsid w:val="004D0D64"/>
    <w:rsid w:val="004E1C20"/>
    <w:rsid w:val="004E4DD0"/>
    <w:rsid w:val="004F1573"/>
    <w:rsid w:val="005069B0"/>
    <w:rsid w:val="00516199"/>
    <w:rsid w:val="005A7082"/>
    <w:rsid w:val="005B2648"/>
    <w:rsid w:val="005D7CA6"/>
    <w:rsid w:val="005E49A6"/>
    <w:rsid w:val="00625155"/>
    <w:rsid w:val="006319CF"/>
    <w:rsid w:val="00676A7B"/>
    <w:rsid w:val="006844B6"/>
    <w:rsid w:val="006971AF"/>
    <w:rsid w:val="00697BFB"/>
    <w:rsid w:val="006A42D5"/>
    <w:rsid w:val="006B2ECF"/>
    <w:rsid w:val="006B7B50"/>
    <w:rsid w:val="006C0EE0"/>
    <w:rsid w:val="006F3C4A"/>
    <w:rsid w:val="00700649"/>
    <w:rsid w:val="00713782"/>
    <w:rsid w:val="00725410"/>
    <w:rsid w:val="00730613"/>
    <w:rsid w:val="00737333"/>
    <w:rsid w:val="00747242"/>
    <w:rsid w:val="0075134A"/>
    <w:rsid w:val="0076485E"/>
    <w:rsid w:val="007A0581"/>
    <w:rsid w:val="007A470E"/>
    <w:rsid w:val="007C72F8"/>
    <w:rsid w:val="007F23A0"/>
    <w:rsid w:val="00822632"/>
    <w:rsid w:val="00835379"/>
    <w:rsid w:val="008504E4"/>
    <w:rsid w:val="00865F7E"/>
    <w:rsid w:val="008B7EDF"/>
    <w:rsid w:val="008C0DF7"/>
    <w:rsid w:val="008D2529"/>
    <w:rsid w:val="008D7B09"/>
    <w:rsid w:val="008E6F13"/>
    <w:rsid w:val="009143CA"/>
    <w:rsid w:val="00946876"/>
    <w:rsid w:val="00973177"/>
    <w:rsid w:val="00982C12"/>
    <w:rsid w:val="009F470E"/>
    <w:rsid w:val="00A00B9F"/>
    <w:rsid w:val="00A1794A"/>
    <w:rsid w:val="00A25782"/>
    <w:rsid w:val="00A709D3"/>
    <w:rsid w:val="00A72F24"/>
    <w:rsid w:val="00AB1237"/>
    <w:rsid w:val="00AB1D33"/>
    <w:rsid w:val="00B01D99"/>
    <w:rsid w:val="00B11450"/>
    <w:rsid w:val="00B212CA"/>
    <w:rsid w:val="00B24A83"/>
    <w:rsid w:val="00B57089"/>
    <w:rsid w:val="00B649DB"/>
    <w:rsid w:val="00B70A3D"/>
    <w:rsid w:val="00B82071"/>
    <w:rsid w:val="00B86590"/>
    <w:rsid w:val="00BA563B"/>
    <w:rsid w:val="00BF087C"/>
    <w:rsid w:val="00BF4B0D"/>
    <w:rsid w:val="00C01889"/>
    <w:rsid w:val="00C1550D"/>
    <w:rsid w:val="00C419B6"/>
    <w:rsid w:val="00C520CD"/>
    <w:rsid w:val="00D02C30"/>
    <w:rsid w:val="00D075CD"/>
    <w:rsid w:val="00D12550"/>
    <w:rsid w:val="00D17F0B"/>
    <w:rsid w:val="00D416A9"/>
    <w:rsid w:val="00D53519"/>
    <w:rsid w:val="00DC235C"/>
    <w:rsid w:val="00DE68C6"/>
    <w:rsid w:val="00E1328C"/>
    <w:rsid w:val="00E1716B"/>
    <w:rsid w:val="00E36268"/>
    <w:rsid w:val="00E430B4"/>
    <w:rsid w:val="00E50340"/>
    <w:rsid w:val="00E705AB"/>
    <w:rsid w:val="00EB3010"/>
    <w:rsid w:val="00EC189F"/>
    <w:rsid w:val="00EE3DFE"/>
    <w:rsid w:val="00EE4C00"/>
    <w:rsid w:val="00F26DF6"/>
    <w:rsid w:val="00F33618"/>
    <w:rsid w:val="00F63F91"/>
    <w:rsid w:val="00F80F67"/>
    <w:rsid w:val="00F864B9"/>
    <w:rsid w:val="00FB24E2"/>
    <w:rsid w:val="03839D08"/>
    <w:rsid w:val="039F80ED"/>
    <w:rsid w:val="08E01523"/>
    <w:rsid w:val="0914D601"/>
    <w:rsid w:val="091CCDA2"/>
    <w:rsid w:val="09FD05E2"/>
    <w:rsid w:val="0AFF7F54"/>
    <w:rsid w:val="0C806368"/>
    <w:rsid w:val="0C9843BA"/>
    <w:rsid w:val="0DBA3482"/>
    <w:rsid w:val="110368DB"/>
    <w:rsid w:val="1112F0DA"/>
    <w:rsid w:val="130A3FD3"/>
    <w:rsid w:val="13A572A5"/>
    <w:rsid w:val="16BE73EB"/>
    <w:rsid w:val="1804A008"/>
    <w:rsid w:val="18240694"/>
    <w:rsid w:val="191231BC"/>
    <w:rsid w:val="1BE19619"/>
    <w:rsid w:val="1CF39709"/>
    <w:rsid w:val="1D5C8386"/>
    <w:rsid w:val="1F30703C"/>
    <w:rsid w:val="20E07791"/>
    <w:rsid w:val="212489A5"/>
    <w:rsid w:val="23AF0EF1"/>
    <w:rsid w:val="24F7C946"/>
    <w:rsid w:val="259639D6"/>
    <w:rsid w:val="25F6D967"/>
    <w:rsid w:val="282742E9"/>
    <w:rsid w:val="291DD157"/>
    <w:rsid w:val="2A52655B"/>
    <w:rsid w:val="2B2C648E"/>
    <w:rsid w:val="2BC8DEF4"/>
    <w:rsid w:val="2D95015C"/>
    <w:rsid w:val="306256D3"/>
    <w:rsid w:val="31493E44"/>
    <w:rsid w:val="32D6B12F"/>
    <w:rsid w:val="3558A688"/>
    <w:rsid w:val="3658B369"/>
    <w:rsid w:val="37467D8F"/>
    <w:rsid w:val="389B597C"/>
    <w:rsid w:val="38B4B59E"/>
    <w:rsid w:val="3A011BB4"/>
    <w:rsid w:val="3A3D0490"/>
    <w:rsid w:val="3A78C114"/>
    <w:rsid w:val="3B33A6CE"/>
    <w:rsid w:val="3B6414D1"/>
    <w:rsid w:val="3E74FD02"/>
    <w:rsid w:val="4107C585"/>
    <w:rsid w:val="42061AC0"/>
    <w:rsid w:val="44FB59E2"/>
    <w:rsid w:val="4579F5F8"/>
    <w:rsid w:val="45E6A07B"/>
    <w:rsid w:val="483679AC"/>
    <w:rsid w:val="483CA215"/>
    <w:rsid w:val="4A212A18"/>
    <w:rsid w:val="4A501C88"/>
    <w:rsid w:val="4C8DE9CD"/>
    <w:rsid w:val="4EC3FBC1"/>
    <w:rsid w:val="4ED5E6E4"/>
    <w:rsid w:val="50748529"/>
    <w:rsid w:val="507D5DF0"/>
    <w:rsid w:val="52B02F5D"/>
    <w:rsid w:val="530AA854"/>
    <w:rsid w:val="5353709B"/>
    <w:rsid w:val="54AE2EB2"/>
    <w:rsid w:val="57A5F2A3"/>
    <w:rsid w:val="59D49CDE"/>
    <w:rsid w:val="5C0F4F46"/>
    <w:rsid w:val="604826A0"/>
    <w:rsid w:val="60EBE698"/>
    <w:rsid w:val="610840F2"/>
    <w:rsid w:val="62D315FA"/>
    <w:rsid w:val="65E627DA"/>
    <w:rsid w:val="660EC286"/>
    <w:rsid w:val="6D13F61B"/>
    <w:rsid w:val="6F80E4AD"/>
    <w:rsid w:val="6F90BB19"/>
    <w:rsid w:val="714631B1"/>
    <w:rsid w:val="75A7A1F8"/>
    <w:rsid w:val="761E5C95"/>
    <w:rsid w:val="7687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F6A14"/>
  <w15:chartTrackingRefBased/>
  <w15:docId w15:val="{94F6EE06-3012-1648-906D-A199D97E75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21" w:customStyle="1">
    <w:name w:val="s21"/>
    <w:basedOn w:val="Normale"/>
    <w:rsid w:val="00A72F24"/>
    <w:pPr>
      <w:suppressAutoHyphens w:val="0"/>
      <w:spacing w:before="100" w:beforeAutospacing="1" w:after="100" w:afterAutospacing="1"/>
      <w:textAlignment w:val="auto"/>
    </w:pPr>
    <w:rPr>
      <w:lang w:eastAsia="it-IT"/>
    </w:rPr>
  </w:style>
  <w:style w:type="character" w:styleId="s20" w:customStyle="1">
    <w:name w:val="s20"/>
    <w:basedOn w:val="Carpredefinitoparagrafo"/>
    <w:rsid w:val="00A72F24"/>
  </w:style>
  <w:style w:type="character" w:styleId="apple-converted-space" w:customStyle="1">
    <w:name w:val="apple-converted-space"/>
    <w:basedOn w:val="Carpredefinitoparagrafo"/>
    <w:rsid w:val="00A72F24"/>
  </w:style>
  <w:style w:type="paragraph" w:styleId="s17" w:customStyle="1">
    <w:name w:val="s17"/>
    <w:basedOn w:val="Normale"/>
    <w:rsid w:val="00A72F24"/>
    <w:pPr>
      <w:suppressAutoHyphens w:val="0"/>
      <w:spacing w:before="100" w:beforeAutospacing="1" w:after="100" w:afterAutospacing="1"/>
      <w:textAlignment w:val="auto"/>
    </w:pPr>
    <w:rPr>
      <w:lang w:eastAsia="it-IT"/>
    </w:rPr>
  </w:style>
  <w:style w:type="character" w:styleId="s24" w:customStyle="1">
    <w:name w:val="s24"/>
    <w:basedOn w:val="Carpredefinitoparagrafo"/>
    <w:rsid w:val="00737333"/>
  </w:style>
  <w:style w:type="character" w:styleId="s28" w:customStyle="1">
    <w:name w:val="s28"/>
    <w:basedOn w:val="Carpredefinitoparagrafo"/>
    <w:rsid w:val="00061E47"/>
  </w:style>
  <w:style w:type="character" w:styleId="s25" w:customStyle="1">
    <w:name w:val="s25"/>
    <w:basedOn w:val="Carpredefinitoparagrafo"/>
    <w:rsid w:val="00061E47"/>
  </w:style>
  <w:style w:type="character" w:styleId="s33" w:customStyle="1">
    <w:name w:val="s33"/>
    <w:basedOn w:val="Carpredefinitoparagrafo"/>
    <w:rsid w:val="00061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8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906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85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578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1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622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124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26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14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43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85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7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949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10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966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275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9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22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214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94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59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762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5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967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557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73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22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11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74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432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11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91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06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849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931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072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22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100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14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91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8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22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46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86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79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590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23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56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46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56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540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644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31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67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55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771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27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40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747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95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577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79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034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273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87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529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55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886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67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13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3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155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72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767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8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976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07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1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283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37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57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05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74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23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8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62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7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791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49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2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14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8000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82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36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10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4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41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147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9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668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518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41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5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98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852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351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7536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480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35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128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6393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390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8064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173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79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90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860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876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431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102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9809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14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1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84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023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1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72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1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00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3962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563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4621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5179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948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479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43529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4108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7153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017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865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79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4180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8010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2805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512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79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607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72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58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3938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6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8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699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26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267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609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4100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96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6408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40619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3733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5492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281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171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75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5442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01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604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52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137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9338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7466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338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7272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225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221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7151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697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4166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65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857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85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5704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6105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94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352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0562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726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402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6324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1502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1822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790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13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0990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8359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74758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348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527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4E1FC-1CC1-4E61-BE3D-370D654312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ANNA GALBUSSERA</lastModifiedBy>
  <revision>56</revision>
  <lastPrinted>2023-03-23T09:51:00.0000000Z</lastPrinted>
  <dcterms:created xsi:type="dcterms:W3CDTF">2025-05-28T13:26:00.0000000Z</dcterms:created>
  <dcterms:modified xsi:type="dcterms:W3CDTF">2025-05-30T09:56:16.7526602Z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