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media/image1.jpeg" ContentType="image/jpeg"/>
  <Override PartName="/word/media/image2.jpeg" ContentType="image/jpeg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e"/>
        <w:rPr>
          <w:rStyle w:val="Nessuno"/>
          <w:rFonts w:ascii="Calibri Light" w:cs="Calibri Light" w:hAnsi="Calibri Light" w:eastAsia="Calibri Light"/>
        </w:rPr>
      </w:pPr>
    </w:p>
    <w:p>
      <w:pPr>
        <w:pStyle w:val="Normale"/>
        <w:rPr>
          <w:rStyle w:val="Nessuno"/>
          <w:rFonts w:ascii="Calibri Light" w:cs="Calibri Light" w:hAnsi="Calibri Light" w:eastAsia="Calibri Light"/>
        </w:rPr>
      </w:pPr>
    </w:p>
    <w:p>
      <w:pPr>
        <w:pStyle w:val="Normale"/>
        <w:rPr>
          <w:rStyle w:val="Nessuno"/>
          <w:rFonts w:ascii="Calibri Light" w:cs="Calibri Light" w:hAnsi="Calibri Light" w:eastAsia="Calibri Light"/>
        </w:rPr>
      </w:pPr>
    </w:p>
    <w:p>
      <w:pPr>
        <w:pStyle w:val="Normale"/>
        <w:jc w:val="center"/>
        <w:rPr>
          <w:rStyle w:val="Nessuno"/>
          <w:rFonts w:ascii="Calibri" w:cs="Calibri" w:hAnsi="Calibri" w:eastAsia="Calibri"/>
          <w:sz w:val="36"/>
          <w:szCs w:val="36"/>
        </w:rPr>
      </w:pPr>
      <w:r>
        <w:rPr>
          <w:rStyle w:val="Nessuno"/>
          <w:rFonts w:ascii="Calibri" w:hAnsi="Calibri"/>
          <w:sz w:val="36"/>
          <w:szCs w:val="36"/>
          <w:rtl w:val="0"/>
          <w:lang w:val="it-IT"/>
        </w:rPr>
        <w:t>Programma</w:t>
      </w:r>
      <w:r>
        <w:rPr>
          <w:rStyle w:val="Nessuno"/>
          <w:rFonts w:ascii="Calibri" w:hAnsi="Calibri"/>
          <w:sz w:val="36"/>
          <w:szCs w:val="36"/>
          <w:rtl w:val="0"/>
          <w:lang w:val="it-IT"/>
        </w:rPr>
        <w:t xml:space="preserve"> </w:t>
      </w:r>
      <w:r>
        <w:rPr>
          <w:rStyle w:val="Nessuno"/>
          <w:rFonts w:ascii="Calibri" w:hAnsi="Calibri"/>
          <w:sz w:val="36"/>
          <w:szCs w:val="36"/>
          <w:rtl w:val="0"/>
          <w:lang w:val="it-IT"/>
        </w:rPr>
        <w:t>svolto a.s.</w:t>
      </w:r>
      <w:r>
        <w:rPr>
          <w:rStyle w:val="Nessuno"/>
          <w:rFonts w:ascii="Calibri" w:hAnsi="Calibri"/>
          <w:sz w:val="36"/>
          <w:szCs w:val="36"/>
          <w:rtl w:val="0"/>
          <w:lang w:val="it-IT"/>
        </w:rPr>
        <w:t>2024/2025</w:t>
      </w:r>
    </w:p>
    <w:p>
      <w:pPr>
        <w:pStyle w:val="Normale"/>
        <w:jc w:val="center"/>
        <w:rPr>
          <w:rStyle w:val="Nessuno"/>
          <w:rFonts w:ascii="Calibri" w:cs="Calibri" w:hAnsi="Calibri" w:eastAsia="Calibri"/>
          <w:sz w:val="36"/>
          <w:szCs w:val="36"/>
        </w:rPr>
      </w:pPr>
      <w:r>
        <w:rPr>
          <w:rStyle w:val="Nessuno"/>
          <w:rFonts w:ascii="Calibri" w:hAnsi="Calibri"/>
          <w:sz w:val="36"/>
          <w:szCs w:val="36"/>
          <w:rtl w:val="0"/>
          <w:lang w:val="it-IT"/>
        </w:rPr>
        <w:t>Classe</w:t>
      </w:r>
      <w:r>
        <w:rPr>
          <w:rStyle w:val="Nessuno"/>
          <w:rFonts w:ascii="Calibri" w:hAnsi="Calibri"/>
          <w:sz w:val="36"/>
          <w:szCs w:val="36"/>
          <w:rtl w:val="0"/>
          <w:lang w:val="it-IT"/>
        </w:rPr>
        <w:t>:4LB</w:t>
      </w:r>
    </w:p>
    <w:p>
      <w:pPr>
        <w:pStyle w:val="Normale"/>
        <w:jc w:val="center"/>
        <w:rPr>
          <w:rStyle w:val="Nessuno"/>
          <w:rFonts w:ascii="Calibri" w:cs="Calibri" w:hAnsi="Calibri" w:eastAsia="Calibri"/>
          <w:sz w:val="36"/>
          <w:szCs w:val="36"/>
        </w:rPr>
      </w:pPr>
      <w:r>
        <w:rPr>
          <w:rStyle w:val="Nessuno"/>
          <w:rFonts w:ascii="Calibri" w:hAnsi="Calibri"/>
          <w:sz w:val="36"/>
          <w:szCs w:val="36"/>
          <w:rtl w:val="0"/>
          <w:lang w:val="it-IT"/>
        </w:rPr>
        <w:t xml:space="preserve">Materia: </w:t>
      </w:r>
      <w:r>
        <w:rPr>
          <w:rStyle w:val="Nessuno"/>
          <w:rFonts w:ascii="Calibri" w:hAnsi="Calibri"/>
          <w:sz w:val="36"/>
          <w:szCs w:val="36"/>
          <w:rtl w:val="0"/>
          <w:lang w:val="it-IT"/>
        </w:rPr>
        <w:t>RELIGIONE</w:t>
      </w:r>
    </w:p>
    <w:p>
      <w:pPr>
        <w:pStyle w:val="Normale"/>
        <w:jc w:val="center"/>
        <w:rPr>
          <w:rStyle w:val="Nessuno"/>
          <w:rFonts w:ascii="Calibri" w:cs="Calibri" w:hAnsi="Calibri" w:eastAsia="Calibri"/>
          <w:sz w:val="36"/>
          <w:szCs w:val="36"/>
        </w:rPr>
      </w:pPr>
      <w:r>
        <w:rPr>
          <w:rStyle w:val="Nessuno"/>
          <w:rFonts w:ascii="Calibri" w:hAnsi="Calibri"/>
          <w:sz w:val="36"/>
          <w:szCs w:val="36"/>
          <w:rtl w:val="0"/>
          <w:lang w:val="it-IT"/>
        </w:rPr>
        <w:t>Professore:</w:t>
      </w:r>
      <w:r>
        <w:rPr>
          <w:rStyle w:val="Nessuno"/>
          <w:rFonts w:ascii="Calibri" w:hAnsi="Calibri"/>
          <w:sz w:val="36"/>
          <w:szCs w:val="36"/>
          <w:rtl w:val="0"/>
          <w:lang w:val="it-IT"/>
        </w:rPr>
        <w:t>Federico Frigerio</w:t>
      </w:r>
    </w:p>
    <w:p>
      <w:pPr>
        <w:pStyle w:val="Normale"/>
        <w:rPr>
          <w:rStyle w:val="Nessuno"/>
          <w:rFonts w:ascii="Calibri" w:cs="Calibri" w:hAnsi="Calibri" w:eastAsia="Calibri"/>
        </w:rPr>
      </w:pPr>
    </w:p>
    <w:p>
      <w:pPr>
        <w:pStyle w:val="Normale"/>
        <w:rPr>
          <w:rStyle w:val="Nessuno"/>
          <w:rFonts w:ascii="Calibri" w:cs="Calibri" w:hAnsi="Calibri" w:eastAsia="Calibri"/>
        </w:rPr>
      </w:pPr>
    </w:p>
    <w:p>
      <w:pPr>
        <w:pStyle w:val="Normale"/>
        <w:rPr>
          <w:rStyle w:val="Nessuno"/>
          <w:rFonts w:ascii="Calibri" w:cs="Calibri" w:hAnsi="Calibri" w:eastAsia="Calibri"/>
        </w:rPr>
      </w:pPr>
    </w:p>
    <w:p>
      <w:pPr>
        <w:pStyle w:val="Default"/>
        <w:rPr>
          <w:rStyle w:val="Nessuno"/>
          <w:rFonts w:ascii="Calibri" w:cs="Calibri" w:hAnsi="Calibri" w:eastAsia="Calibri"/>
          <w:b w:val="1"/>
          <w:bCs w:val="1"/>
          <w:sz w:val="32"/>
          <w:szCs w:val="32"/>
          <w:u w:val="single"/>
        </w:rPr>
      </w:pPr>
      <w:r>
        <w:rPr>
          <w:rStyle w:val="Nessuno"/>
          <w:rFonts w:ascii="Calibri" w:hAnsi="Calibri"/>
          <w:b w:val="1"/>
          <w:bCs w:val="1"/>
          <w:sz w:val="32"/>
          <w:szCs w:val="32"/>
          <w:u w:val="single"/>
          <w:rtl w:val="0"/>
          <w:lang w:val="it-IT"/>
        </w:rPr>
        <w:t>Libri di testo adottati</w:t>
      </w:r>
    </w:p>
    <w:p>
      <w:pPr>
        <w:pStyle w:val="Default"/>
        <w:rPr>
          <w:rStyle w:val="Nessuno"/>
          <w:rFonts w:ascii="Calibri" w:cs="Calibri" w:hAnsi="Calibri" w:eastAsia="Calibri"/>
          <w:b w:val="1"/>
          <w:bCs w:val="1"/>
          <w:sz w:val="32"/>
          <w:szCs w:val="32"/>
          <w:u w:val="single"/>
        </w:rPr>
      </w:pPr>
    </w:p>
    <w:p>
      <w:pPr>
        <w:pStyle w:val="Default"/>
        <w:rPr>
          <w:rStyle w:val="Nessuno"/>
          <w:rFonts w:ascii="Calibri" w:cs="Calibri" w:hAnsi="Calibri" w:eastAsia="Calibri"/>
          <w:sz w:val="23"/>
          <w:szCs w:val="23"/>
        </w:rPr>
      </w:pPr>
      <w:r>
        <w:rPr>
          <w:rStyle w:val="Nessuno"/>
          <w:b w:val="1"/>
          <w:bCs w:val="1"/>
          <w:sz w:val="32"/>
          <w:szCs w:val="32"/>
          <w:rtl w:val="0"/>
          <w:lang w:val="it-IT"/>
        </w:rPr>
        <w:t>“</w:t>
      </w:r>
      <w:r>
        <w:rPr>
          <w:rStyle w:val="Nessuno"/>
          <w:b w:val="1"/>
          <w:bCs w:val="1"/>
          <w:sz w:val="32"/>
          <w:szCs w:val="32"/>
          <w:rtl w:val="0"/>
          <w:lang w:val="it-IT"/>
        </w:rPr>
        <w:t xml:space="preserve">Confronti 2.0. </w:t>
      </w:r>
      <w:r>
        <w:rPr>
          <w:rStyle w:val="Nessuno"/>
          <w:b w:val="1"/>
          <w:bCs w:val="1"/>
          <w:sz w:val="32"/>
          <w:szCs w:val="32"/>
          <w:rtl w:val="0"/>
          <w:lang w:val="it-IT"/>
        </w:rPr>
        <w:t>Percorsi multimediali e riflessioni di cultura religiosa. Per il triennio delle Scuole superiori.</w:t>
      </w:r>
      <w:r>
        <w:rPr>
          <w:rStyle w:val="Nessuno"/>
          <w:b w:val="1"/>
          <w:bCs w:val="1"/>
          <w:sz w:val="32"/>
          <w:szCs w:val="32"/>
          <w:rtl w:val="0"/>
          <w:lang w:val="it-IT"/>
        </w:rPr>
        <w:t xml:space="preserve">” </w:t>
      </w:r>
      <w:r>
        <w:rPr>
          <w:rStyle w:val="Nessuno"/>
          <w:b w:val="1"/>
          <w:bCs w:val="1"/>
          <w:sz w:val="32"/>
          <w:szCs w:val="32"/>
          <w:rtl w:val="0"/>
          <w:lang w:val="it-IT"/>
        </w:rPr>
        <w:t xml:space="preserve">ISBN: </w:t>
      </w:r>
      <w:r>
        <w:rPr>
          <w:rStyle w:val="Nessuno"/>
          <w:b w:val="1"/>
          <w:bCs w:val="1"/>
          <w:sz w:val="32"/>
          <w:szCs w:val="32"/>
          <w:rtl w:val="0"/>
          <w:lang w:val="it-IT"/>
        </w:rPr>
        <w:t>8848461026</w:t>
      </w:r>
    </w:p>
    <w:p>
      <w:pPr>
        <w:pStyle w:val="Default"/>
        <w:rPr>
          <w:rStyle w:val="Nessuno"/>
          <w:rFonts w:ascii="Calibri" w:cs="Calibri" w:hAnsi="Calibri" w:eastAsia="Calibri"/>
          <w:b w:val="1"/>
          <w:bCs w:val="1"/>
          <w:sz w:val="32"/>
          <w:szCs w:val="32"/>
          <w:u w:val="single"/>
        </w:rPr>
      </w:pPr>
    </w:p>
    <w:p>
      <w:pPr>
        <w:pStyle w:val="Default"/>
        <w:rPr>
          <w:rStyle w:val="Nessuno"/>
          <w:rFonts w:ascii="Calibri" w:cs="Calibri" w:hAnsi="Calibri" w:eastAsia="Calibri"/>
          <w:b w:val="1"/>
          <w:bCs w:val="1"/>
          <w:sz w:val="32"/>
          <w:szCs w:val="32"/>
          <w:u w:val="single"/>
        </w:rPr>
      </w:pPr>
      <w:r>
        <w:rPr>
          <w:rStyle w:val="Nessuno"/>
          <w:rFonts w:ascii="Calibri" w:hAnsi="Calibri"/>
          <w:b w:val="1"/>
          <w:bCs w:val="1"/>
          <w:sz w:val="32"/>
          <w:szCs w:val="32"/>
          <w:u w:val="single"/>
          <w:rtl w:val="0"/>
          <w:lang w:val="it-IT"/>
        </w:rPr>
        <w:t>Argomenti che sono stati trattati nel corso dell</w:t>
      </w:r>
      <w:r>
        <w:rPr>
          <w:rStyle w:val="Nessuno"/>
          <w:rFonts w:ascii="Calibri" w:hAnsi="Calibri" w:hint="default"/>
          <w:b w:val="1"/>
          <w:bCs w:val="1"/>
          <w:sz w:val="32"/>
          <w:szCs w:val="32"/>
          <w:u w:val="single"/>
          <w:rtl w:val="0"/>
          <w:lang w:val="it-IT"/>
        </w:rPr>
        <w:t>’</w:t>
      </w:r>
      <w:r>
        <w:rPr>
          <w:rStyle w:val="Nessuno"/>
          <w:rFonts w:ascii="Calibri" w:hAnsi="Calibri"/>
          <w:b w:val="1"/>
          <w:bCs w:val="1"/>
          <w:sz w:val="32"/>
          <w:szCs w:val="32"/>
          <w:u w:val="single"/>
          <w:rtl w:val="0"/>
          <w:lang w:val="it-IT"/>
        </w:rPr>
        <w:t>a.s.</w:t>
      </w:r>
      <w:r>
        <w:rPr>
          <w:rStyle w:val="Nessuno"/>
          <w:rFonts w:ascii="Calibri" w:hAnsi="Calibri"/>
          <w:b w:val="1"/>
          <w:bCs w:val="1"/>
          <w:sz w:val="32"/>
          <w:szCs w:val="32"/>
          <w:u w:val="single"/>
          <w:rtl w:val="0"/>
          <w:lang w:val="it-IT"/>
        </w:rPr>
        <w:t>2024-2025:</w:t>
      </w:r>
    </w:p>
    <w:p>
      <w:pPr>
        <w:pStyle w:val="Default"/>
        <w:rPr>
          <w:rStyle w:val="Nessuno"/>
          <w:rFonts w:ascii="Calibri" w:cs="Calibri" w:hAnsi="Calibri" w:eastAsia="Calibri"/>
          <w:b w:val="1"/>
          <w:bCs w:val="1"/>
          <w:sz w:val="32"/>
          <w:szCs w:val="32"/>
          <w:u w:val="single"/>
        </w:rPr>
      </w:pP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</w:rPr>
        <w:t>UNITA</w:t>
      </w:r>
      <w:r>
        <w:rPr>
          <w:rStyle w:val="Nessuno"/>
          <w:rFonts w:ascii="Calibri" w:hAnsi="Calibri" w:hint="default"/>
          <w:sz w:val="32"/>
          <w:szCs w:val="32"/>
          <w:rtl w:val="1"/>
        </w:rPr>
        <w:t xml:space="preserve">’ </w:t>
      </w:r>
      <w:r>
        <w:rPr>
          <w:rStyle w:val="Nessuno"/>
          <w:rFonts w:ascii="Calibri" w:hAnsi="Calibri"/>
          <w:sz w:val="32"/>
          <w:szCs w:val="32"/>
          <w:rtl w:val="0"/>
        </w:rPr>
        <w:t xml:space="preserve">N. 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1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: La Chiesa: dal Medioevo ai giorni nostri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Competenze: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Cogliere la presenza e l</w:t>
      </w:r>
      <w:r>
        <w:rPr>
          <w:rStyle w:val="Nessuno"/>
          <w:rFonts w:ascii="Calibri" w:hAnsi="Calibri" w:hint="default"/>
          <w:sz w:val="32"/>
          <w:szCs w:val="32"/>
          <w:rtl w:val="1"/>
        </w:rPr>
        <w:t>’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incidenza del Cristianesimo nella storia e nella cultura per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 xml:space="preserve"> 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una lettura critica del mondo contemporaneo.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Abilit</w:t>
      </w:r>
      <w:r>
        <w:rPr>
          <w:rStyle w:val="Nessuno"/>
          <w:rFonts w:ascii="Calibri" w:hAnsi="Calibri" w:hint="default"/>
          <w:sz w:val="32"/>
          <w:szCs w:val="32"/>
          <w:rtl w:val="0"/>
        </w:rPr>
        <w:t>à</w:t>
      </w:r>
      <w:r>
        <w:rPr>
          <w:rStyle w:val="Nessuno"/>
          <w:rFonts w:ascii="Calibri" w:hAnsi="Calibri"/>
          <w:sz w:val="32"/>
          <w:szCs w:val="32"/>
          <w:rtl w:val="0"/>
        </w:rPr>
        <w:t>: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Saper collocare gli avvenimenti della storia della Chiesa in relazione al loro contesto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storico.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Conoscenze: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Conoscere i principali avvenimenti della storia della Chiesa dal Medioevo all</w:t>
      </w:r>
      <w:r>
        <w:rPr>
          <w:rStyle w:val="Nessuno"/>
          <w:rFonts w:ascii="Calibri" w:hAnsi="Calibri" w:hint="default"/>
          <w:sz w:val="32"/>
          <w:szCs w:val="32"/>
          <w:rtl w:val="1"/>
        </w:rPr>
        <w:t>’</w:t>
      </w:r>
      <w:r>
        <w:rPr>
          <w:rStyle w:val="Nessuno"/>
          <w:rFonts w:ascii="Calibri" w:hAnsi="Calibri"/>
          <w:sz w:val="32"/>
          <w:szCs w:val="32"/>
          <w:rtl w:val="0"/>
        </w:rPr>
        <w:t>et</w:t>
      </w:r>
      <w:r>
        <w:rPr>
          <w:rStyle w:val="Nessuno"/>
          <w:rFonts w:ascii="Calibri" w:hAnsi="Calibri" w:hint="default"/>
          <w:sz w:val="32"/>
          <w:szCs w:val="32"/>
          <w:rtl w:val="0"/>
        </w:rPr>
        <w:t>à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contemporanea, cogliendo i motivi storici delle divisioni ma anche le tensioni unitarie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in prospettiva ecumenica.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Conoscere i punti salienti di rinnovamento ecclesiale operati dal Concilio Ecumenico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Vaticano II.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</w:rPr>
        <w:t>UNITA</w:t>
      </w:r>
      <w:r>
        <w:rPr>
          <w:rStyle w:val="Nessuno"/>
          <w:rFonts w:ascii="Calibri" w:hAnsi="Calibri" w:hint="default"/>
          <w:sz w:val="32"/>
          <w:szCs w:val="32"/>
          <w:rtl w:val="1"/>
        </w:rPr>
        <w:t xml:space="preserve">’ </w:t>
      </w:r>
      <w:r>
        <w:rPr>
          <w:rStyle w:val="Nessuno"/>
          <w:rFonts w:ascii="Calibri" w:hAnsi="Calibri"/>
          <w:sz w:val="32"/>
          <w:szCs w:val="32"/>
          <w:rtl w:val="0"/>
        </w:rPr>
        <w:t xml:space="preserve">N. 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2</w:t>
      </w:r>
      <w:r>
        <w:rPr>
          <w:rStyle w:val="Nessuno"/>
          <w:rFonts w:ascii="Calibri" w:hAnsi="Calibri"/>
          <w:sz w:val="32"/>
          <w:szCs w:val="32"/>
          <w:rtl w:val="0"/>
        </w:rPr>
        <w:t>: L</w:t>
      </w:r>
      <w:r>
        <w:rPr>
          <w:rStyle w:val="Nessuno"/>
          <w:rFonts w:ascii="Calibri" w:hAnsi="Calibri" w:hint="default"/>
          <w:sz w:val="32"/>
          <w:szCs w:val="32"/>
          <w:rtl w:val="1"/>
        </w:rPr>
        <w:t>’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adolescenza: tempo di cambiamenti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Competenze: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Porsi domande di senso in ordine alla ricerca di una identit</w:t>
      </w:r>
      <w:r>
        <w:rPr>
          <w:rStyle w:val="Nessuno"/>
          <w:rFonts w:ascii="Calibri" w:hAnsi="Calibri" w:hint="default"/>
          <w:sz w:val="32"/>
          <w:szCs w:val="32"/>
          <w:rtl w:val="0"/>
        </w:rPr>
        <w:t xml:space="preserve">à 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libera e consapevole,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confrontandosi con i contenuti affermati dal Vangelo e testimoniati dalla comunit</w:t>
      </w:r>
      <w:r>
        <w:rPr>
          <w:rStyle w:val="Nessuno"/>
          <w:rFonts w:ascii="Calibri" w:hAnsi="Calibri" w:hint="default"/>
          <w:sz w:val="32"/>
          <w:szCs w:val="32"/>
          <w:rtl w:val="0"/>
        </w:rPr>
        <w:t>à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cristiana.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Abilit</w:t>
      </w:r>
      <w:r>
        <w:rPr>
          <w:rStyle w:val="Nessuno"/>
          <w:rFonts w:ascii="Calibri" w:hAnsi="Calibri" w:hint="default"/>
          <w:sz w:val="32"/>
          <w:szCs w:val="32"/>
          <w:rtl w:val="0"/>
        </w:rPr>
        <w:t>à</w:t>
      </w:r>
      <w:r>
        <w:rPr>
          <w:rStyle w:val="Nessuno"/>
          <w:rFonts w:ascii="Calibri" w:hAnsi="Calibri"/>
          <w:sz w:val="32"/>
          <w:szCs w:val="32"/>
          <w:rtl w:val="0"/>
        </w:rPr>
        <w:t>: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Riflettere sulle proprie esperienze personali e di relazione e riconoscere il messaggio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cristiano come contributo alla formazione dell</w:t>
      </w:r>
      <w:r>
        <w:rPr>
          <w:rStyle w:val="Nessuno"/>
          <w:rFonts w:ascii="Calibri" w:hAnsi="Calibri" w:hint="default"/>
          <w:sz w:val="32"/>
          <w:szCs w:val="32"/>
          <w:rtl w:val="1"/>
        </w:rPr>
        <w:t>’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uomo e risposta alle sue domande di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senso.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Conoscenze: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Conoscere il valore delle relazioni interpersonali, dell</w:t>
      </w:r>
      <w:r>
        <w:rPr>
          <w:rStyle w:val="Nessuno"/>
          <w:rFonts w:ascii="Calibri" w:hAnsi="Calibri" w:hint="default"/>
          <w:sz w:val="32"/>
          <w:szCs w:val="32"/>
          <w:rtl w:val="1"/>
        </w:rPr>
        <w:t>’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affettivit</w:t>
      </w:r>
      <w:r>
        <w:rPr>
          <w:rStyle w:val="Nessuno"/>
          <w:rFonts w:ascii="Calibri" w:hAnsi="Calibri" w:hint="default"/>
          <w:sz w:val="32"/>
          <w:szCs w:val="32"/>
          <w:rtl w:val="0"/>
        </w:rPr>
        <w:t>à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, della famiglia.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Comprendere l</w:t>
      </w:r>
      <w:r>
        <w:rPr>
          <w:rStyle w:val="Nessuno"/>
          <w:rFonts w:ascii="Calibri" w:hAnsi="Calibri" w:hint="default"/>
          <w:sz w:val="32"/>
          <w:szCs w:val="32"/>
          <w:rtl w:val="1"/>
        </w:rPr>
        <w:t>’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adolescenza come tempo di cambiamenti, di scelte e di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discernimento per il futuro.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</w:rPr>
        <w:t>UNITA</w:t>
      </w:r>
      <w:r>
        <w:rPr>
          <w:rStyle w:val="Nessuno"/>
          <w:rFonts w:ascii="Calibri" w:hAnsi="Calibri" w:hint="default"/>
          <w:sz w:val="32"/>
          <w:szCs w:val="32"/>
          <w:rtl w:val="1"/>
        </w:rPr>
        <w:t xml:space="preserve">’ </w:t>
      </w:r>
      <w:r>
        <w:rPr>
          <w:rStyle w:val="Nessuno"/>
          <w:rFonts w:ascii="Calibri" w:hAnsi="Calibri"/>
          <w:sz w:val="32"/>
          <w:szCs w:val="32"/>
          <w:rtl w:val="0"/>
        </w:rPr>
        <w:t xml:space="preserve">N. 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3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: Le relazioni: l</w:t>
      </w:r>
      <w:r>
        <w:rPr>
          <w:rStyle w:val="Nessuno"/>
          <w:rFonts w:ascii="Calibri" w:hAnsi="Calibri" w:hint="default"/>
          <w:sz w:val="32"/>
          <w:szCs w:val="32"/>
          <w:rtl w:val="1"/>
        </w:rPr>
        <w:t>’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amicizia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Competenze: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Sviluppare un maturo senso critico ed un personale progetto di vita, riflettendo sulla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propria identit</w:t>
      </w:r>
      <w:r>
        <w:rPr>
          <w:rStyle w:val="Nessuno"/>
          <w:rFonts w:ascii="Calibri" w:hAnsi="Calibri" w:hint="default"/>
          <w:sz w:val="32"/>
          <w:szCs w:val="32"/>
          <w:rtl w:val="0"/>
        </w:rPr>
        <w:t xml:space="preserve">à 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nel confronto con il messaggio cristiano aperto all</w:t>
      </w:r>
      <w:r>
        <w:rPr>
          <w:rStyle w:val="Nessuno"/>
          <w:rFonts w:ascii="Calibri" w:hAnsi="Calibri" w:hint="default"/>
          <w:sz w:val="32"/>
          <w:szCs w:val="32"/>
          <w:rtl w:val="1"/>
        </w:rPr>
        <w:t>’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esercizio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dell</w:t>
      </w:r>
      <w:r>
        <w:rPr>
          <w:rStyle w:val="Nessuno"/>
          <w:rFonts w:ascii="Calibri" w:hAnsi="Calibri" w:hint="default"/>
          <w:sz w:val="32"/>
          <w:szCs w:val="32"/>
          <w:rtl w:val="1"/>
        </w:rPr>
        <w:t>’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amicizia e della gratuit</w:t>
      </w:r>
      <w:r>
        <w:rPr>
          <w:rStyle w:val="Nessuno"/>
          <w:rFonts w:ascii="Calibri" w:hAnsi="Calibri" w:hint="default"/>
          <w:sz w:val="32"/>
          <w:szCs w:val="32"/>
          <w:rtl w:val="0"/>
        </w:rPr>
        <w:t>à</w:t>
      </w:r>
      <w:r>
        <w:rPr>
          <w:rStyle w:val="Nessuno"/>
          <w:rFonts w:ascii="Calibri" w:hAnsi="Calibri"/>
          <w:sz w:val="32"/>
          <w:szCs w:val="32"/>
          <w:rtl w:val="0"/>
        </w:rPr>
        <w:t>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Abilit</w:t>
      </w:r>
      <w:r>
        <w:rPr>
          <w:rStyle w:val="Nessuno"/>
          <w:rFonts w:ascii="Calibri" w:hAnsi="Calibri" w:hint="default"/>
          <w:sz w:val="32"/>
          <w:szCs w:val="32"/>
          <w:rtl w:val="0"/>
        </w:rPr>
        <w:t>à</w:t>
      </w:r>
      <w:r>
        <w:rPr>
          <w:rStyle w:val="Nessuno"/>
          <w:rFonts w:ascii="Calibri" w:hAnsi="Calibri"/>
          <w:sz w:val="32"/>
          <w:szCs w:val="32"/>
          <w:rtl w:val="0"/>
        </w:rPr>
        <w:t>: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Prendere consapevolezza della relazionalit</w:t>
      </w:r>
      <w:r>
        <w:rPr>
          <w:rStyle w:val="Nessuno"/>
          <w:rFonts w:ascii="Calibri" w:hAnsi="Calibri" w:hint="default"/>
          <w:sz w:val="32"/>
          <w:szCs w:val="32"/>
          <w:rtl w:val="0"/>
        </w:rPr>
        <w:t xml:space="preserve">à 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dell</w:t>
      </w:r>
      <w:r>
        <w:rPr>
          <w:rStyle w:val="Nessuno"/>
          <w:rFonts w:ascii="Calibri" w:hAnsi="Calibri" w:hint="default"/>
          <w:sz w:val="32"/>
          <w:szCs w:val="32"/>
          <w:rtl w:val="1"/>
        </w:rPr>
        <w:t>’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esistere di cui l</w:t>
      </w:r>
      <w:r>
        <w:rPr>
          <w:rStyle w:val="Nessuno"/>
          <w:rFonts w:ascii="Calibri" w:hAnsi="Calibri" w:hint="default"/>
          <w:sz w:val="32"/>
          <w:szCs w:val="32"/>
          <w:rtl w:val="1"/>
        </w:rPr>
        <w:t>’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 xml:space="preserve">amicizia </w:t>
      </w:r>
      <w:r>
        <w:rPr>
          <w:rStyle w:val="Nessuno"/>
          <w:rFonts w:ascii="Calibri" w:hAnsi="Calibri" w:hint="default"/>
          <w:sz w:val="32"/>
          <w:szCs w:val="32"/>
          <w:rtl w:val="0"/>
          <w:lang w:val="it-IT"/>
        </w:rPr>
        <w:t xml:space="preserve">è 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una delle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espressioni pi</w:t>
      </w:r>
      <w:r>
        <w:rPr>
          <w:rStyle w:val="Nessuno"/>
          <w:rFonts w:ascii="Calibri" w:hAnsi="Calibri" w:hint="default"/>
          <w:sz w:val="32"/>
          <w:szCs w:val="32"/>
          <w:rtl w:val="0"/>
          <w:lang w:val="it-IT"/>
        </w:rPr>
        <w:t xml:space="preserve">ù 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elevate.- Valutare il messaggio cristiano in riferimento all</w:t>
      </w:r>
      <w:r>
        <w:rPr>
          <w:rStyle w:val="Nessuno"/>
          <w:rFonts w:ascii="Calibri" w:hAnsi="Calibri" w:hint="default"/>
          <w:sz w:val="32"/>
          <w:szCs w:val="32"/>
          <w:rtl w:val="1"/>
        </w:rPr>
        <w:t>’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incontro con l</w:t>
      </w:r>
      <w:r>
        <w:rPr>
          <w:rStyle w:val="Nessuno"/>
          <w:rFonts w:ascii="Calibri" w:hAnsi="Calibri" w:hint="default"/>
          <w:sz w:val="32"/>
          <w:szCs w:val="32"/>
          <w:rtl w:val="1"/>
        </w:rPr>
        <w:t>’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altro e all</w:t>
      </w:r>
      <w:r>
        <w:rPr>
          <w:rStyle w:val="Nessuno"/>
          <w:rFonts w:ascii="Calibri" w:hAnsi="Calibri" w:hint="default"/>
          <w:sz w:val="32"/>
          <w:szCs w:val="32"/>
          <w:rtl w:val="1"/>
        </w:rPr>
        <w:t>’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amicizia.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Conoscenze: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Approfondire il valore delle relazioni interpersonali anche alla luce della rivelazione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ebraico-cristiana.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Conoscere le motivazioni dell</w:t>
      </w:r>
      <w:r>
        <w:rPr>
          <w:rStyle w:val="Nessuno"/>
          <w:rFonts w:ascii="Calibri" w:hAnsi="Calibri" w:hint="default"/>
          <w:sz w:val="32"/>
          <w:szCs w:val="32"/>
          <w:rtl w:val="1"/>
        </w:rPr>
        <w:t>’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amicizia e dell</w:t>
      </w:r>
      <w:r>
        <w:rPr>
          <w:rStyle w:val="Nessuno"/>
          <w:rFonts w:ascii="Calibri" w:hAnsi="Calibri" w:hint="default"/>
          <w:sz w:val="32"/>
          <w:szCs w:val="32"/>
          <w:rtl w:val="1"/>
        </w:rPr>
        <w:t>’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amore per i cristiani.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</w:rPr>
        <w:t>UNITA</w:t>
      </w:r>
      <w:r>
        <w:rPr>
          <w:rStyle w:val="Nessuno"/>
          <w:rFonts w:ascii="Calibri" w:hAnsi="Calibri" w:hint="default"/>
          <w:sz w:val="32"/>
          <w:szCs w:val="32"/>
          <w:rtl w:val="1"/>
        </w:rPr>
        <w:t xml:space="preserve">’ </w:t>
      </w:r>
      <w:r>
        <w:rPr>
          <w:rStyle w:val="Nessuno"/>
          <w:rFonts w:ascii="Calibri" w:hAnsi="Calibri"/>
          <w:sz w:val="32"/>
          <w:szCs w:val="32"/>
          <w:rtl w:val="0"/>
        </w:rPr>
        <w:t xml:space="preserve">N. 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4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: Credenti, non creduloni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Competenze: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Costruire un'identit</w:t>
      </w:r>
      <w:r>
        <w:rPr>
          <w:rStyle w:val="Nessuno"/>
          <w:rFonts w:ascii="Calibri" w:hAnsi="Calibri" w:hint="default"/>
          <w:sz w:val="32"/>
          <w:szCs w:val="32"/>
          <w:rtl w:val="0"/>
        </w:rPr>
        <w:t xml:space="preserve">à 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libera e responsabile.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Valutare la dimensione religiosa della vita umana riconoscendone senso e significato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del linguaggio religioso cristiano.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Abilit</w:t>
      </w:r>
      <w:r>
        <w:rPr>
          <w:rStyle w:val="Nessuno"/>
          <w:rFonts w:ascii="Calibri" w:hAnsi="Calibri" w:hint="default"/>
          <w:sz w:val="32"/>
          <w:szCs w:val="32"/>
          <w:rtl w:val="0"/>
        </w:rPr>
        <w:t>à</w:t>
      </w:r>
      <w:r>
        <w:rPr>
          <w:rStyle w:val="Nessuno"/>
          <w:rFonts w:ascii="Calibri" w:hAnsi="Calibri"/>
          <w:sz w:val="32"/>
          <w:szCs w:val="32"/>
          <w:rtl w:val="0"/>
        </w:rPr>
        <w:t>: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Utilizzare un linguaggio religioso appropriato per spiegare contenuti e simboli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distinguendo le espressioni e le pratiche religiose da forme di fondamentalismo,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superstizione e esoterismo.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Conoscenze: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Riconoscere interrogativi universali dell</w:t>
      </w:r>
      <w:r>
        <w:rPr>
          <w:rStyle w:val="Nessuno"/>
          <w:rFonts w:ascii="Calibri" w:hAnsi="Calibri" w:hint="default"/>
          <w:sz w:val="32"/>
          <w:szCs w:val="32"/>
          <w:rtl w:val="1"/>
        </w:rPr>
        <w:t>’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uomo e confrontarsi con la risposta che ne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</w:rPr>
        <w:t>d</w:t>
      </w:r>
      <w:r>
        <w:rPr>
          <w:rStyle w:val="Nessuno"/>
          <w:rFonts w:ascii="Calibri" w:hAnsi="Calibri" w:hint="default"/>
          <w:sz w:val="32"/>
          <w:szCs w:val="32"/>
          <w:rtl w:val="0"/>
        </w:rPr>
        <w:t xml:space="preserve">à 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il cristianesimo.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Riconoscere il valore della vita e la dignit</w:t>
      </w:r>
      <w:r>
        <w:rPr>
          <w:rStyle w:val="Nessuno"/>
          <w:rFonts w:ascii="Calibri" w:hAnsi="Calibri" w:hint="default"/>
          <w:sz w:val="32"/>
          <w:szCs w:val="32"/>
          <w:rtl w:val="0"/>
        </w:rPr>
        <w:t xml:space="preserve">à 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della persona secondo la visione cristiana.</w:t>
      </w:r>
      <w:r>
        <w:rPr>
          <w:rStyle w:val="Nessuno"/>
          <w:rFonts w:ascii="Calibri" w:cs="Calibri" w:hAnsi="Calibri" w:eastAsia="Calibri"/>
          <w:sz w:val="32"/>
          <w:szCs w:val="32"/>
        </w:rPr>
      </w:r>
    </w:p>
    <w:sectPr>
      <w:headerReference w:type="default" r:id="rId4"/>
      <w:headerReference w:type="first" r:id="rId5"/>
      <w:footerReference w:type="default" r:id="rId6"/>
      <w:footerReference w:type="first" r:id="rId7"/>
      <w:pgSz w:w="11900" w:h="16840" w:orient="portrait"/>
      <w:pgMar w:top="540" w:right="849" w:bottom="568" w:left="1134" w:header="426" w:footer="104"/>
      <w:titlePg w:val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Calibri Light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e"/>
    </w:pPr>
    <w:r>
      <w:rPr>
        <w:rFonts w:ascii="Calibri" w:hAnsi="Calibri"/>
        <w:sz w:val="18"/>
        <w:szCs w:val="18"/>
        <w:rtl w:val="0"/>
        <w:lang w:val="it-IT"/>
      </w:rPr>
      <w:t>Tel.  039.9205108 / 039.9205701 - Codice Fiscale:94003140137                                               Mod. RIS 04.01 REV. 01  01-03-2023</w:t>
    </w:r>
  </w:p>
  <w:p>
    <w:pPr>
      <w:pStyle w:val="Normale"/>
    </w:pPr>
    <w:r>
      <w:rPr>
        <w:rFonts w:ascii="Calibri" w:hAnsi="Calibri"/>
        <w:sz w:val="18"/>
        <w:szCs w:val="18"/>
        <w:rtl w:val="0"/>
        <w:lang w:val="it-IT"/>
      </w:rPr>
      <w:t xml:space="preserve">Posta elettronica ordinaria:   </w:t>
    </w:r>
    <w:r>
      <w:rPr>
        <w:rStyle w:val="Hyperlink.0"/>
      </w:rPr>
      <w:fldChar w:fldCharType="begin" w:fldLock="0"/>
    </w:r>
    <w:r>
      <w:rPr>
        <w:rStyle w:val="Hyperlink.0"/>
      </w:rPr>
      <w:instrText xml:space="preserve"> HYPERLINK "mailto:lcis007008@istruzione.it"</w:instrText>
    </w:r>
    <w:r>
      <w:rPr>
        <w:rStyle w:val="Hyperlink.0"/>
      </w:rPr>
      <w:fldChar w:fldCharType="separate" w:fldLock="0"/>
    </w:r>
    <w:r>
      <w:rPr>
        <w:rStyle w:val="Hyperlink.0"/>
        <w:rtl w:val="0"/>
      </w:rPr>
      <w:t>lcis007008@istruzione.it</w:t>
    </w:r>
    <w:r>
      <w:rPr/>
      <w:fldChar w:fldCharType="end" w:fldLock="0"/>
    </w:r>
    <w:r>
      <w:rPr>
        <w:rStyle w:val="Nessuno"/>
        <w:rFonts w:ascii="Calibri" w:hAnsi="Calibri"/>
        <w:sz w:val="18"/>
        <w:szCs w:val="18"/>
        <w:rtl w:val="0"/>
        <w:lang w:val="it-IT"/>
      </w:rPr>
      <w:t xml:space="preserve">  -  Posta elettronica certificata:   </w:t>
    </w:r>
    <w:r>
      <w:rPr>
        <w:rStyle w:val="Hyperlink.0"/>
      </w:rPr>
      <w:fldChar w:fldCharType="begin" w:fldLock="0"/>
    </w:r>
    <w:r>
      <w:rPr>
        <w:rStyle w:val="Hyperlink.0"/>
      </w:rPr>
      <w:instrText xml:space="preserve"> HYPERLINK "mailto:lcis007008@pec.istruzione.it"</w:instrText>
    </w:r>
    <w:r>
      <w:rPr>
        <w:rStyle w:val="Hyperlink.0"/>
      </w:rPr>
      <w:fldChar w:fldCharType="separate" w:fldLock="0"/>
    </w:r>
    <w:r>
      <w:rPr>
        <w:rStyle w:val="Hyperlink.0"/>
        <w:rtl w:val="0"/>
      </w:rPr>
      <w:t>lcis007008@pec.istruzione.it</w:t>
    </w:r>
    <w:r>
      <w:rPr/>
      <w:fldChar w:fldCharType="end" w:fldLock="0"/>
    </w:r>
    <w:r>
      <w:rPr>
        <w:rStyle w:val="Nessuno"/>
        <w:rFonts w:ascii="Calibri" w:hAnsi="Calibri"/>
        <w:sz w:val="18"/>
        <w:szCs w:val="18"/>
        <w:rtl w:val="0"/>
        <w:lang w:val="it-IT"/>
      </w:rPr>
      <w:t xml:space="preserve">        </w:t>
    </w:r>
    <w:r>
      <w:rPr>
        <w:rStyle w:val="Nessuno"/>
        <w:rFonts w:ascii="Calibri" w:hAnsi="Calibri"/>
        <w:b w:val="1"/>
        <w:bCs w:val="1"/>
        <w:sz w:val="18"/>
        <w:szCs w:val="18"/>
        <w:rtl w:val="0"/>
        <w:lang w:val="it-IT"/>
      </w:rPr>
      <w:t xml:space="preserve">Pag. </w:t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fldChar w:fldCharType="begin" w:fldLock="0"/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instrText xml:space="preserve"> PAGE </w:instrText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fldChar w:fldCharType="separate" w:fldLock="0"/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fldChar w:fldCharType="end" w:fldLock="0"/>
    </w:r>
    <w:r>
      <w:rPr>
        <w:rStyle w:val="Nessuno"/>
        <w:rFonts w:ascii="Calibri" w:hAnsi="Calibri"/>
        <w:b w:val="1"/>
        <w:bCs w:val="1"/>
        <w:sz w:val="18"/>
        <w:szCs w:val="18"/>
        <w:rtl w:val="0"/>
        <w:lang w:val="it-IT"/>
      </w:rPr>
      <w:t xml:space="preserve"> a </w:t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fldChar w:fldCharType="begin" w:fldLock="0"/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instrText xml:space="preserve"> NUMPAGES </w:instrText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fldChar w:fldCharType="separate" w:fldLock="0"/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fldChar w:fldCharType="end" w:fldLock="0"/>
    </w:r>
    <w:r>
      <w:rPr>
        <w:rStyle w:val="Nessuno"/>
        <w:rFonts w:ascii="Calibri" w:hAnsi="Calibri"/>
        <w:sz w:val="18"/>
        <w:szCs w:val="18"/>
        <w:rtl w:val="0"/>
        <w:lang w:val="it-IT"/>
      </w:rPr>
      <w:t xml:space="preserve">                                                          </w:t>
    </w:r>
    <w:r/>
  </w:p>
</w:ftr>
</file>

<file path=word/footer2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e"/>
      <w:rPr>
        <w:rStyle w:val="Nessuno"/>
        <w:rFonts w:ascii="Calibri" w:cs="Calibri" w:hAnsi="Calibri" w:eastAsia="Calibri"/>
        <w:sz w:val="18"/>
        <w:szCs w:val="18"/>
      </w:rPr>
    </w:pPr>
    <w:r>
      <w:rPr>
        <w:rStyle w:val="Nessuno"/>
        <w:rFonts w:ascii="Calibri" w:hAnsi="Calibri"/>
        <w:sz w:val="18"/>
        <w:szCs w:val="18"/>
        <w:rtl w:val="0"/>
        <w:lang w:val="it-IT"/>
      </w:rPr>
      <w:t>Tel.  039.9205108 / 039.9205701 - Codice Fiscale:94003140137                                               Mod. RIS 04.01 REV. 01  01-03-2023</w:t>
    </w:r>
  </w:p>
  <w:p>
    <w:pPr>
      <w:pStyle w:val="Normale"/>
    </w:pPr>
    <w:r>
      <w:rPr>
        <w:rStyle w:val="Nessuno"/>
        <w:rFonts w:ascii="Calibri" w:hAnsi="Calibri"/>
        <w:sz w:val="18"/>
        <w:szCs w:val="18"/>
        <w:rtl w:val="0"/>
        <w:lang w:val="it-IT"/>
      </w:rPr>
      <w:t xml:space="preserve">Posta elettronica ordinaria:   </w:t>
    </w:r>
    <w:r>
      <w:rPr>
        <w:rStyle w:val="Hyperlink.1"/>
      </w:rPr>
      <w:fldChar w:fldCharType="begin" w:fldLock="0"/>
    </w:r>
    <w:r>
      <w:rPr>
        <w:rStyle w:val="Hyperlink.1"/>
      </w:rPr>
      <w:instrText xml:space="preserve"> HYPERLINK "mailto:lcis007008@istruzione.it"</w:instrText>
    </w:r>
    <w:r>
      <w:rPr>
        <w:rStyle w:val="Hyperlink.1"/>
      </w:rPr>
      <w:fldChar w:fldCharType="separate" w:fldLock="0"/>
    </w:r>
    <w:r>
      <w:rPr>
        <w:rStyle w:val="Hyperlink.1"/>
        <w:rtl w:val="0"/>
      </w:rPr>
      <w:t>lcis007008@istruzione.it</w:t>
    </w:r>
    <w:r>
      <w:rPr/>
      <w:fldChar w:fldCharType="end" w:fldLock="0"/>
    </w:r>
    <w:r>
      <w:rPr>
        <w:rStyle w:val="Nessuno"/>
        <w:rFonts w:ascii="Calibri" w:hAnsi="Calibri"/>
        <w:sz w:val="18"/>
        <w:szCs w:val="18"/>
        <w:rtl w:val="0"/>
        <w:lang w:val="it-IT"/>
      </w:rPr>
      <w:t xml:space="preserve">  -  Posta elettronica certificata:   </w:t>
    </w:r>
    <w:r>
      <w:rPr>
        <w:rStyle w:val="Hyperlink.1"/>
      </w:rPr>
      <w:fldChar w:fldCharType="begin" w:fldLock="0"/>
    </w:r>
    <w:r>
      <w:rPr>
        <w:rStyle w:val="Hyperlink.1"/>
      </w:rPr>
      <w:instrText xml:space="preserve"> HYPERLINK "mailto:lcis007008@pec.istruzione.it"</w:instrText>
    </w:r>
    <w:r>
      <w:rPr>
        <w:rStyle w:val="Hyperlink.1"/>
      </w:rPr>
      <w:fldChar w:fldCharType="separate" w:fldLock="0"/>
    </w:r>
    <w:r>
      <w:rPr>
        <w:rStyle w:val="Hyperlink.1"/>
        <w:rtl w:val="0"/>
      </w:rPr>
      <w:t>lcis007008@pec.istruzione.it</w:t>
    </w:r>
    <w:r>
      <w:rPr/>
      <w:fldChar w:fldCharType="end" w:fldLock="0"/>
    </w:r>
    <w:r>
      <w:rPr>
        <w:rStyle w:val="Nessuno"/>
        <w:rFonts w:ascii="Calibri" w:hAnsi="Calibri"/>
        <w:sz w:val="18"/>
        <w:szCs w:val="18"/>
        <w:rtl w:val="0"/>
        <w:lang w:val="it-IT"/>
      </w:rPr>
      <w:t xml:space="preserve">        </w:t>
    </w:r>
    <w:r>
      <w:rPr>
        <w:rStyle w:val="Nessuno"/>
        <w:rFonts w:ascii="Calibri" w:hAnsi="Calibri"/>
        <w:b w:val="1"/>
        <w:bCs w:val="1"/>
        <w:sz w:val="18"/>
        <w:szCs w:val="18"/>
        <w:rtl w:val="0"/>
        <w:lang w:val="it-IT"/>
      </w:rPr>
      <w:t xml:space="preserve">Pag. </w:t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fldChar w:fldCharType="begin" w:fldLock="0"/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instrText xml:space="preserve"> PAGE </w:instrText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fldChar w:fldCharType="separate" w:fldLock="0"/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fldChar w:fldCharType="end" w:fldLock="0"/>
    </w:r>
    <w:r>
      <w:rPr>
        <w:rStyle w:val="Nessuno"/>
        <w:rFonts w:ascii="Calibri" w:hAnsi="Calibri"/>
        <w:b w:val="1"/>
        <w:bCs w:val="1"/>
        <w:sz w:val="18"/>
        <w:szCs w:val="18"/>
        <w:rtl w:val="0"/>
        <w:lang w:val="it-IT"/>
      </w:rPr>
      <w:t xml:space="preserve"> a </w:t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fldChar w:fldCharType="begin" w:fldLock="0"/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instrText xml:space="preserve"> NUMPAGES </w:instrText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fldChar w:fldCharType="separate" w:fldLock="0"/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fldChar w:fldCharType="end" w:fldLock="0"/>
    </w:r>
    <w:r>
      <w:rPr>
        <w:rStyle w:val="Nessuno"/>
        <w:rFonts w:ascii="Calibri" w:hAnsi="Calibri"/>
        <w:sz w:val="18"/>
        <w:szCs w:val="18"/>
        <w:rtl w:val="0"/>
        <w:lang w:val="it-IT"/>
      </w:rPr>
      <w:t xml:space="preserve">                                                          </w:t>
    </w: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>
      <mc:AlternateContent>
        <mc:Choice Requires="wps">
          <w:drawing xmlns:a="http://schemas.openxmlformats.org/drawingml/2006/main"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6500" cy="10693400"/>
              <wp:effectExtent l="0" t="0" r="0" b="0"/>
              <wp:wrapNone/>
              <wp:docPr id="1073741825" name="officeArt object" descr="Rettangol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6500" cy="1069340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oundrect id="_x0000_s1026" style="visibility:visible;position:absolute;margin-left:0.0pt;margin-top:0.0pt;width:595.0pt;height:842.0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adj="0">
              <v:fill color="#FFFFFF" opacity="100.0%" type="solid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w10:wrap type="none" side="bothSides" anchorx="page" anchory="page"/>
            </v:roundrect>
          </w:pict>
        </mc:Fallback>
      </mc:AlternateContent>
    </w:r>
    <w:r>
      <mc:AlternateContent>
        <mc:Choice Requires="wps">
          <w:drawing xmlns:a="http://schemas.openxmlformats.org/drawingml/2006/main">
            <wp:anchor distT="152400" distB="152400" distL="152400" distR="152400" simplePos="0" relativeHeight="251659264" behindDoc="1" locked="0" layoutInCell="1" allowOverlap="1">
              <wp:simplePos x="0" y="0"/>
              <wp:positionH relativeFrom="page">
                <wp:posOffset>735329</wp:posOffset>
              </wp:positionH>
              <wp:positionV relativeFrom="page">
                <wp:posOffset>10543222</wp:posOffset>
              </wp:positionV>
              <wp:extent cx="6466841" cy="634"/>
              <wp:effectExtent l="0" t="0" r="0" b="0"/>
              <wp:wrapNone/>
              <wp:docPr id="1073741826" name="officeArt object" descr="Line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66841" cy="634"/>
                      </a:xfrm>
                      <a:prstGeom prst="line">
                        <a:avLst/>
                      </a:prstGeom>
                      <a:noFill/>
                      <a:ln w="6480" cap="flat">
                        <a:solidFill>
                          <a:srgbClr val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7" style="visibility:visible;position:absolute;margin-left:57.9pt;margin-top:830.2pt;width:509.2pt;height:0.0pt;z-index:-251657216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filltype="solid" color="#000000" opacity="100.0%" weight="0.5pt" dashstyle="solid" endcap="flat" miterlimit="800.0%" joinstyle="miter" linestyle="single" startarrow="none" startarrowwidth="medium" startarrowlength="medium" endarrow="none" endarrowwidth="medium" endarrowlength="medium"/>
              <w10:wrap type="none" side="bothSides" anchorx="page" anchory="page"/>
            </v:line>
          </w:pict>
        </mc:Fallback>
      </mc:AlternateContent>
    </w:r>
    <w:r/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"/>
      <w:rPr>
        <w:rStyle w:val="Nessuno"/>
        <w:sz w:val="20"/>
        <w:szCs w:val="20"/>
      </w:rPr>
    </w:pPr>
    <w:r>
      <mc:AlternateContent>
        <mc:Choice Requires="wps">
          <w:drawing xmlns:a="http://schemas.openxmlformats.org/drawingml/2006/main"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6500" cy="10693400"/>
              <wp:effectExtent l="0" t="0" r="0" b="0"/>
              <wp:wrapNone/>
              <wp:docPr id="1073741827" name="officeArt object" descr="Rettangol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6500" cy="1069340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oundrect id="_x0000_s1028" style="visibility:visible;position:absolute;margin-left:0.0pt;margin-top:0.0pt;width:595.0pt;height:842.0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adj="0">
              <v:fill color="#FFFFFF" opacity="100.0%" type="solid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w10:wrap type="none" side="bothSides" anchorx="page" anchory="page"/>
            </v:roundrect>
          </w:pict>
        </mc:Fallback>
      </mc:AlternateContent>
    </w:r>
    <w:r>
      <mc:AlternateContent>
        <mc:Choice Requires="wps">
          <w:drawing xmlns:a="http://schemas.openxmlformats.org/drawingml/2006/main">
            <wp:anchor distT="152400" distB="152400" distL="152400" distR="152400" simplePos="0" relativeHeight="251659264" behindDoc="1" locked="0" layoutInCell="1" allowOverlap="1">
              <wp:simplePos x="0" y="0"/>
              <wp:positionH relativeFrom="page">
                <wp:posOffset>276225</wp:posOffset>
              </wp:positionH>
              <wp:positionV relativeFrom="page">
                <wp:posOffset>200024</wp:posOffset>
              </wp:positionV>
              <wp:extent cx="7096125" cy="2019300"/>
              <wp:effectExtent l="0" t="0" r="0" b="0"/>
              <wp:wrapNone/>
              <wp:docPr id="1073741828" name="officeArt object" descr="Rettangol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096125" cy="2019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>
                        <a:solidFill>
                          <a:srgbClr val="000000"/>
                        </a:solidFill>
                        <a:prstDash val="solid"/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id="_x0000_s1029" style="visibility:visible;position:absolute;margin-left:21.8pt;margin-top:15.7pt;width:558.8pt;height:159.0pt;z-index:-251657216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color="#FFFFFF" opacity="100.0%" type="solid"/>
              <v:stroke filltype="solid" color="#000000" opacity="100.0%" weight="0.8pt" dashstyle="solid" endcap="flat" joinstyle="round" linestyle="single" startarrow="none" startarrowwidth="medium" startarrowlength="medium" endarrow="none" endarrowwidth="medium" endarrowlength="medium"/>
              <w10:wrap type="none" side="bothSides" anchorx="page" anchory="page"/>
            </v:rect>
          </w:pict>
        </mc:Fallback>
      </mc:AlternateContent>
    </w:r>
    <w:r>
      <w:drawing xmlns:a="http://schemas.openxmlformats.org/drawingml/2006/main">
        <wp:anchor distT="152400" distB="152400" distL="152400" distR="152400" simplePos="0" relativeHeight="251660288" behindDoc="1" locked="0" layoutInCell="1" allowOverlap="1">
          <wp:simplePos x="0" y="0"/>
          <wp:positionH relativeFrom="page">
            <wp:posOffset>723900</wp:posOffset>
          </wp:positionH>
          <wp:positionV relativeFrom="page">
            <wp:posOffset>285750</wp:posOffset>
          </wp:positionV>
          <wp:extent cx="6438900" cy="951865"/>
          <wp:effectExtent l="0" t="0" r="0" b="0"/>
          <wp:wrapNone/>
          <wp:docPr id="1073741829" name="officeArt object" descr="FUTURA_V2-1-pyfi228dg1e0rzdtg5vfqw18rhasgoni6x248v7kv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9" name="FUTURA_V2-1-pyfi228dg1e0rzdtg5vfqw18rhasgoni6x248v7kvo.png" descr="FUTURA_V2-1-pyfi228dg1e0rzdtg5vfqw18rhasgoni6x248v7kvo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38900" cy="95186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mc:AlternateContent>
        <mc:Choice Requires="wpg">
          <w:drawing xmlns:a="http://schemas.openxmlformats.org/drawingml/2006/main">
            <wp:anchor distT="152400" distB="152400" distL="152400" distR="152400" simplePos="0" relativeHeight="251661312" behindDoc="1" locked="0" layoutInCell="1" allowOverlap="1">
              <wp:simplePos x="0" y="0"/>
              <wp:positionH relativeFrom="page">
                <wp:posOffset>653415</wp:posOffset>
              </wp:positionH>
              <wp:positionV relativeFrom="page">
                <wp:posOffset>482600</wp:posOffset>
              </wp:positionV>
              <wp:extent cx="814070" cy="545466"/>
              <wp:effectExtent l="0" t="0" r="0" b="0"/>
              <wp:wrapNone/>
              <wp:docPr id="1073741832" name="officeArt object" descr="Raggruppa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14070" cy="545466"/>
                        <a:chOff x="0" y="0"/>
                        <a:chExt cx="814069" cy="545465"/>
                      </a:xfrm>
                    </wpg:grpSpPr>
                    <wps:wsp>
                      <wps:cNvPr id="1073741830" name="Rettangolo"/>
                      <wps:cNvSpPr/>
                      <wps:spPr>
                        <a:xfrm>
                          <a:off x="0" y="0"/>
                          <a:ext cx="814070" cy="54546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31" name="image.jpeg" descr="image.jpeg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/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14070" cy="545466"/>
                        </a:xfrm>
                        <a:prstGeom prst="rect">
                          <a:avLst/>
                        </a:prstGeom>
                        <a:ln w="317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_x0000_s1030" style="visibility:visible;position:absolute;margin-left:51.5pt;margin-top:38.0pt;width:64.1pt;height:43.0pt;z-index:-251655168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814070,545465">
              <w10:wrap type="none" side="bothSides" anchorx="page" anchory="page"/>
              <v:rect id="_x0000_s1031" style="position:absolute;left:0;top:0;width:814070;height:545465;">
                <v:fill color="#FFFFFF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/v:rect>
              <v:shape id="_x0000_s1032" type="#_x0000_t75" style="position:absolute;left:0;top:0;width:814070;height:545465;">
                <v:imagedata r:id="rId2" o:title="image.jpeg"/>
              </v:shape>
            </v:group>
          </w:pict>
        </mc:Fallback>
      </mc:AlternateContent>
    </w:r>
    <w:r>
      <mc:AlternateContent>
        <mc:Choice Requires="wpg">
          <w:drawing xmlns:a="http://schemas.openxmlformats.org/drawingml/2006/main">
            <wp:anchor distT="152400" distB="152400" distL="152400" distR="152400" simplePos="0" relativeHeight="251662336" behindDoc="1" locked="0" layoutInCell="1" allowOverlap="1">
              <wp:simplePos x="0" y="0"/>
              <wp:positionH relativeFrom="page">
                <wp:posOffset>6158865</wp:posOffset>
              </wp:positionH>
              <wp:positionV relativeFrom="page">
                <wp:posOffset>367029</wp:posOffset>
              </wp:positionV>
              <wp:extent cx="638810" cy="728345"/>
              <wp:effectExtent l="0" t="0" r="0" b="0"/>
              <wp:wrapNone/>
              <wp:docPr id="1073741835" name="officeArt object" descr="Raggruppa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8810" cy="728345"/>
                        <a:chOff x="0" y="0"/>
                        <a:chExt cx="638809" cy="728344"/>
                      </a:xfrm>
                    </wpg:grpSpPr>
                    <wps:wsp>
                      <wps:cNvPr id="1073741833" name="Rettangolo"/>
                      <wps:cNvSpPr/>
                      <wps:spPr>
                        <a:xfrm>
                          <a:off x="0" y="0"/>
                          <a:ext cx="638810" cy="728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34" name="image.jpeg" descr="image.jpeg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/>
                        </a:blip>
                        <a:srcRect l="0" t="0" r="0" b="0"/>
                        <a:stretch>
                          <a:fillRect/>
                        </a:stretch>
                      </pic:blipFill>
                      <pic:spPr>
                        <a:xfrm>
                          <a:off x="554" y="565"/>
                          <a:ext cx="637702" cy="72721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_x0000_s1033" style="visibility:visible;position:absolute;margin-left:485.0pt;margin-top:28.9pt;width:50.3pt;height:57.3pt;z-index:-251654144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638810,728345">
              <w10:wrap type="none" side="bothSides" anchorx="page" anchory="page"/>
              <v:rect id="_x0000_s1034" style="position:absolute;left:0;top:0;width:638810;height:728345;">
                <v:fill color="#FFFFFF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/v:rect>
              <v:shape id="_x0000_s1035" type="#_x0000_t75" style="position:absolute;left:555;top:566;width:637701;height:727213;">
                <v:imagedata r:id="rId3" o:title="image.jpeg"/>
              </v:shape>
            </v:group>
          </w:pict>
        </mc:Fallback>
      </mc:AlternateContent>
    </w:r>
    <w:r>
      <mc:AlternateContent>
        <mc:Choice Requires="wps">
          <w:drawing xmlns:a="http://schemas.openxmlformats.org/drawingml/2006/main">
            <wp:anchor distT="152400" distB="152400" distL="152400" distR="152400" simplePos="0" relativeHeight="251663360" behindDoc="1" locked="0" layoutInCell="1" allowOverlap="1">
              <wp:simplePos x="0" y="0"/>
              <wp:positionH relativeFrom="page">
                <wp:posOffset>735329</wp:posOffset>
              </wp:positionH>
              <wp:positionV relativeFrom="page">
                <wp:posOffset>10543222</wp:posOffset>
              </wp:positionV>
              <wp:extent cx="6466841" cy="634"/>
              <wp:effectExtent l="0" t="0" r="0" b="0"/>
              <wp:wrapNone/>
              <wp:docPr id="1073741836" name="officeArt object" descr="Line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66841" cy="634"/>
                      </a:xfrm>
                      <a:prstGeom prst="line">
                        <a:avLst/>
                      </a:prstGeom>
                      <a:noFill/>
                      <a:ln w="6345" cap="flat">
                        <a:solidFill>
                          <a:srgbClr val="000000"/>
                        </a:solidFill>
                        <a:prstDash val="solid"/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36" style="visibility:visible;position:absolute;margin-left:57.9pt;margin-top:830.2pt;width:509.2pt;height:0.0pt;z-index:-251653120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filltype="solid" color="#000000" opacity="100.0%" weight="0.5pt" dashstyle="solid" endcap="flat" joinstyle="round" linestyle="single" startarrow="none" startarrowwidth="medium" startarrowlength="medium" endarrow="none" endarrowwidth="medium" endarrowlength="medium"/>
              <w10:wrap type="none" side="bothSides" anchorx="page" anchory="page"/>
            </v:line>
          </w:pict>
        </mc:Fallback>
      </mc:AlternateContent>
    </w:r>
  </w:p>
  <w:p>
    <w:pPr>
      <w:pStyle w:val="Intestazione"/>
      <w:jc w:val="center"/>
      <w:rPr>
        <w:rStyle w:val="Nessuno"/>
        <w:rFonts w:ascii="Calibri" w:cs="Calibri" w:hAnsi="Calibri" w:eastAsia="Calibri"/>
        <w:b w:val="1"/>
        <w:bCs w:val="1"/>
      </w:rPr>
    </w:pPr>
  </w:p>
  <w:p>
    <w:pPr>
      <w:pStyle w:val="Intestazione"/>
      <w:tabs>
        <w:tab w:val="left" w:pos="7656"/>
      </w:tabs>
      <w:jc w:val="center"/>
      <w:rPr>
        <w:rStyle w:val="Nessuno"/>
        <w:rFonts w:ascii="Calibri" w:cs="Calibri" w:hAnsi="Calibri" w:eastAsia="Calibri"/>
        <w:b w:val="1"/>
        <w:bCs w:val="1"/>
      </w:rPr>
    </w:pPr>
    <w:r>
      <w:rPr>
        <w:rStyle w:val="Nessuno"/>
        <w:rFonts w:ascii="Calibri" w:hAnsi="Calibri"/>
        <w:b w:val="1"/>
        <w:bCs w:val="1"/>
        <w:rtl w:val="0"/>
        <w:lang w:val="it-IT"/>
      </w:rPr>
      <w:t xml:space="preserve">     </w:t>
    </w:r>
  </w:p>
  <w:p>
    <w:pPr>
      <w:pStyle w:val="Intestazione"/>
      <w:tabs>
        <w:tab w:val="left" w:pos="7656"/>
      </w:tabs>
      <w:jc w:val="center"/>
      <w:rPr>
        <w:rStyle w:val="Nessuno"/>
        <w:rFonts w:ascii="Calibri" w:cs="Calibri" w:hAnsi="Calibri" w:eastAsia="Calibri"/>
        <w:b w:val="1"/>
        <w:bCs w:val="1"/>
      </w:rPr>
    </w:pPr>
  </w:p>
  <w:p>
    <w:pPr>
      <w:pStyle w:val="Intestazione"/>
      <w:tabs>
        <w:tab w:val="left" w:pos="7656"/>
      </w:tabs>
      <w:jc w:val="center"/>
      <w:rPr>
        <w:rStyle w:val="Nessuno"/>
        <w:rFonts w:ascii="Calibri" w:cs="Calibri" w:hAnsi="Calibri" w:eastAsia="Calibri"/>
        <w:b w:val="1"/>
        <w:bCs w:val="1"/>
      </w:rPr>
    </w:pPr>
  </w:p>
  <w:p>
    <w:pPr>
      <w:pStyle w:val="Intestazione"/>
      <w:tabs>
        <w:tab w:val="left" w:pos="7656"/>
      </w:tabs>
      <w:jc w:val="center"/>
      <w:rPr>
        <w:rStyle w:val="Nessuno"/>
        <w:rFonts w:ascii="Calibri" w:cs="Calibri" w:hAnsi="Calibri" w:eastAsia="Calibri"/>
        <w:b w:val="1"/>
        <w:bCs w:val="1"/>
      </w:rPr>
    </w:pPr>
  </w:p>
  <w:p>
    <w:pPr>
      <w:pStyle w:val="Intestazione"/>
      <w:tabs>
        <w:tab w:val="left" w:pos="7656"/>
      </w:tabs>
      <w:jc w:val="center"/>
      <w:rPr>
        <w:rStyle w:val="Nessuno"/>
        <w:rFonts w:ascii="Calibri" w:cs="Calibri" w:hAnsi="Calibri" w:eastAsia="Calibri"/>
        <w:b w:val="1"/>
        <w:bCs w:val="1"/>
      </w:rPr>
    </w:pPr>
    <w:r>
      <w:rPr>
        <w:rStyle w:val="Nessuno"/>
        <w:rFonts w:ascii="Calibri" w:hAnsi="Calibri"/>
        <w:b w:val="1"/>
        <w:bCs w:val="1"/>
        <w:rtl w:val="0"/>
        <w:lang w:val="it-IT"/>
      </w:rPr>
      <w:t>Ministero dell</w:t>
    </w:r>
    <w:r>
      <w:rPr>
        <w:rStyle w:val="Nessuno"/>
        <w:rFonts w:ascii="Calibri" w:hAnsi="Calibri" w:hint="default"/>
        <w:b w:val="1"/>
        <w:bCs w:val="1"/>
        <w:rtl w:val="0"/>
        <w:lang w:val="it-IT"/>
      </w:rPr>
      <w:t>’</w:t>
    </w:r>
    <w:r>
      <w:rPr>
        <w:rStyle w:val="Nessuno"/>
        <w:rFonts w:ascii="Calibri" w:hAnsi="Calibri"/>
        <w:b w:val="1"/>
        <w:bCs w:val="1"/>
        <w:rtl w:val="0"/>
        <w:lang w:val="it-IT"/>
      </w:rPr>
      <w:t>Istruzione e del Merito</w:t>
    </w:r>
  </w:p>
  <w:p>
    <w:pPr>
      <w:pStyle w:val="Intestazione"/>
      <w:tabs>
        <w:tab w:val="left" w:pos="7656"/>
      </w:tabs>
      <w:jc w:val="center"/>
    </w:pPr>
    <w:r>
      <w:rPr>
        <w:rStyle w:val="Nessuno"/>
        <w:rFonts w:ascii="Calibri" w:hAnsi="Calibri"/>
        <w:b w:val="1"/>
        <w:bCs w:val="1"/>
        <w:rtl w:val="0"/>
        <w:lang w:val="it-IT"/>
      </w:rPr>
      <w:t xml:space="preserve">   Istituto di Istruzione Secondaria Superiore</w:t>
    </w:r>
  </w:p>
  <w:p>
    <w:pPr>
      <w:pStyle w:val="Intestazione"/>
      <w:tabs>
        <w:tab w:val="center" w:pos="5233"/>
        <w:tab w:val="left" w:pos="8762"/>
      </w:tabs>
      <w:jc w:val="center"/>
    </w:pPr>
    <w:r>
      <w:rPr>
        <w:rStyle w:val="Nessuno"/>
        <w:rFonts w:ascii="Calibri" w:hAnsi="Calibri" w:hint="default"/>
        <w:b w:val="1"/>
        <w:bCs w:val="1"/>
        <w:rtl w:val="0"/>
        <w:lang w:val="it-IT"/>
      </w:rPr>
      <w:t>“</w:t>
    </w:r>
    <w:r>
      <w:rPr>
        <w:rStyle w:val="Nessuno"/>
        <w:rFonts w:ascii="Calibri" w:hAnsi="Calibri"/>
        <w:b w:val="1"/>
        <w:bCs w:val="1"/>
        <w:rtl w:val="0"/>
        <w:lang w:val="it-IT"/>
      </w:rPr>
      <w:t>Alessandro Greppi</w:t>
    </w:r>
    <w:r>
      <w:rPr>
        <w:rStyle w:val="Nessuno"/>
        <w:rFonts w:ascii="Calibri" w:hAnsi="Calibri" w:hint="default"/>
        <w:b w:val="1"/>
        <w:bCs w:val="1"/>
        <w:rtl w:val="0"/>
        <w:lang w:val="it-IT"/>
      </w:rPr>
      <w:t>”</w:t>
    </w:r>
  </w:p>
  <w:p>
    <w:pPr>
      <w:pStyle w:val="Normale"/>
      <w:tabs>
        <w:tab w:val="left" w:pos="3686"/>
      </w:tabs>
      <w:jc w:val="center"/>
      <w:rPr>
        <w:rStyle w:val="Nessuno"/>
        <w:sz w:val="20"/>
        <w:szCs w:val="20"/>
      </w:rPr>
    </w:pPr>
    <w:r>
      <w:rPr>
        <w:rStyle w:val="Nessuno"/>
        <w:rFonts w:ascii="Calibri" w:hAnsi="Calibri"/>
        <w:sz w:val="20"/>
        <w:szCs w:val="20"/>
        <w:rtl w:val="0"/>
        <w:lang w:val="it-IT"/>
      </w:rPr>
      <w:t xml:space="preserve">Via dei Mille 27 </w:t>
    </w:r>
    <w:r>
      <w:rPr>
        <w:rStyle w:val="Nessuno"/>
        <w:rFonts w:ascii="Calibri" w:hAnsi="Calibri" w:hint="default"/>
        <w:sz w:val="20"/>
        <w:szCs w:val="20"/>
        <w:rtl w:val="0"/>
        <w:lang w:val="it-IT"/>
      </w:rPr>
      <w:t xml:space="preserve">– </w:t>
    </w:r>
    <w:r>
      <w:rPr>
        <w:rStyle w:val="Nessuno"/>
        <w:rFonts w:ascii="Calibri" w:hAnsi="Calibri"/>
        <w:sz w:val="20"/>
        <w:szCs w:val="20"/>
        <w:rtl w:val="0"/>
        <w:lang w:val="it-IT"/>
      </w:rPr>
      <w:t>23876 Monticello B.za (LC)</w:t>
    </w:r>
  </w:p>
  <w:p>
    <w:pPr>
      <w:pStyle w:val="Normale"/>
      <w:tabs>
        <w:tab w:val="left" w:pos="3686"/>
      </w:tabs>
      <w:jc w:val="center"/>
    </w:pPr>
    <w:r>
      <w:rPr>
        <w:rStyle w:val="Nessuno"/>
        <w:rFonts w:ascii="Calibri" w:hAnsi="Calibri"/>
        <w:sz w:val="20"/>
        <w:szCs w:val="20"/>
        <w:rtl w:val="0"/>
        <w:lang w:val="it-IT"/>
      </w:rPr>
      <w:t>www.istitutogreppi.edu.it</w:t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e">
    <w:name w:val="Normale"/>
    <w:next w:val="Normale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character" w:styleId="Nessuno">
    <w:name w:val="Nessuno"/>
  </w:style>
  <w:style w:type="character" w:styleId="Hyperlink.0">
    <w:name w:val="Hyperlink.0"/>
    <w:basedOn w:val="Nessuno"/>
    <w:next w:val="Hyperlink.0"/>
    <w:rPr>
      <w:rFonts w:ascii="Calibri" w:cs="Calibri" w:hAnsi="Calibri" w:eastAsia="Calibri"/>
      <w:outline w:val="0"/>
      <w:color w:val="0000ff"/>
      <w:sz w:val="18"/>
      <w:szCs w:val="18"/>
      <w:u w:val="single" w:color="0000ff"/>
      <w14:textFill>
        <w14:solidFill>
          <w14:srgbClr w14:val="0000FF"/>
        </w14:solidFill>
      </w14:textFill>
    </w:rPr>
  </w:style>
  <w:style w:type="paragraph" w:styleId="Intestazione">
    <w:name w:val="Intestazione"/>
    <w:next w:val="Intestazione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it-IT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1">
    <w:name w:val="Hyperlink.1"/>
    <w:basedOn w:val="Nessuno"/>
    <w:next w:val="Hyperlink.1"/>
    <w:rPr>
      <w:outline w:val="0"/>
      <w:color w:val="0000ff"/>
      <w:sz w:val="18"/>
      <w:szCs w:val="18"/>
      <w:u w:val="single" w:color="0000ff"/>
      <w14:textFill>
        <w14:solidFill>
          <w14:srgbClr w14:val="0000FF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paragraph" w:styleId="Di default">
    <w:name w:val="Di default"/>
    <w:next w:val="Di 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theme" Target="theme/theme1.xml"/></Relationships>
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1.jpeg"/><Relationship Id="rId3" Type="http://schemas.openxmlformats.org/officeDocument/2006/relationships/image" Target="media/image2.jpeg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