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148A" w:rsidRPr="00D3148A" w:rsidRDefault="00B54217" w:rsidP="00D3148A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  <w:r w:rsidRPr="00B54217">
        <w:rPr>
          <w:noProof/>
          <w:sz w:val="20"/>
          <w:szCs w:val="20"/>
        </w:rPr>
        <w:pict>
          <v:rect id="Rectangle 10" o:spid="_x0000_s2050" style="position:absolute;left:0;text-align:left;margin-left:-23.8pt;margin-top:-11.05pt;width:558.75pt;height:196.8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"/>
        </w:pict>
      </w:r>
    </w:p>
    <w:p w:rsidR="00D3148A" w:rsidRDefault="00D3148A" w:rsidP="00D3148A">
      <w:pPr>
        <w:pStyle w:val="Intestazione"/>
        <w:rPr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438900" cy="951865"/>
            <wp:effectExtent l="0" t="0" r="0" b="0"/>
            <wp:wrapNone/>
            <wp:docPr id="657912282" name="Immagine 657912282" descr="A black background with blue and green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912282" name="Immagine 657912282" descr="A black background with blue and green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148A" w:rsidRDefault="00D3148A" w:rsidP="00D3148A">
      <w:pPr>
        <w:pStyle w:val="Intestazione"/>
        <w:jc w:val="center"/>
        <w:rPr>
          <w:rFonts w:ascii="Calibri" w:hAnsi="Calibri" w:cs="Calibri"/>
          <w:b/>
        </w:rPr>
      </w:pPr>
    </w:p>
    <w:p w:rsidR="00D3148A" w:rsidRDefault="00D3148A" w:rsidP="00D3148A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:rsidR="00D3148A" w:rsidRDefault="00D3148A" w:rsidP="00D3148A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:rsidR="00D3148A" w:rsidRDefault="00D3148A" w:rsidP="00D3148A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:rsidR="00D3148A" w:rsidRDefault="00D3148A" w:rsidP="00D3148A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  <w:lang w:eastAsia="it-IT"/>
        </w:rPr>
        <w:drawing>
          <wp:anchor distT="0" distB="0" distL="114935" distR="114935" simplePos="0" relativeHeight="251657216" behindDoc="0" locked="0" layoutInCell="0" allowOverlap="1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0" b="0"/>
            <wp:wrapSquare wrapText="bothSides"/>
            <wp:docPr id="613081770" name="Immagine 613081770" descr="A black and white logo with a star and a g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081770" name="Immagine 613081770" descr="A black and white logo with a star and a ge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935" distR="114935" simplePos="0" relativeHeight="251656192" behindDoc="0" locked="0" layoutInCell="0" allowOverlap="1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5080" b="6985"/>
            <wp:wrapSquare wrapText="bothSides"/>
            <wp:docPr id="1600129441" name="Immagine 1600129441" descr="A black star in a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129441" name="Immagine 1600129441" descr="A black star in a circ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148A" w:rsidRPr="007C72F8" w:rsidRDefault="00D3148A" w:rsidP="00D3148A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:rsidR="00D3148A" w:rsidRDefault="00D3148A" w:rsidP="00D3148A">
      <w:pPr>
        <w:pStyle w:val="Intestazione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:rsidR="00D3148A" w:rsidRDefault="00D3148A" w:rsidP="00D3148A">
      <w:pPr>
        <w:pStyle w:val="Intestazione"/>
        <w:tabs>
          <w:tab w:val="left" w:pos="7656"/>
        </w:tabs>
        <w:jc w:val="center"/>
      </w:pPr>
    </w:p>
    <w:p w:rsidR="00D3148A" w:rsidRPr="007C72F8" w:rsidRDefault="00D3148A" w:rsidP="00D3148A">
      <w:pPr>
        <w:pStyle w:val="Intestazione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:rsidR="00D3148A" w:rsidRPr="007C72F8" w:rsidRDefault="00D3148A" w:rsidP="00D3148A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:rsidR="00D3148A" w:rsidRDefault="00D3148A" w:rsidP="00D3148A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:rsidR="00D3148A" w:rsidRDefault="00D3148A" w:rsidP="00D3148A">
      <w:pPr>
        <w:pStyle w:val="Intestazione"/>
        <w:tabs>
          <w:tab w:val="left" w:pos="7656"/>
        </w:tabs>
      </w:pPr>
    </w:p>
    <w:p w:rsidR="00D3148A" w:rsidRPr="00D61E30" w:rsidRDefault="00D3148A" w:rsidP="00D61E30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bCs/>
          <w:sz w:val="32"/>
          <w:szCs w:val="32"/>
          <w:lang w:eastAsia="it-IT"/>
        </w:rPr>
      </w:pPr>
      <w:r w:rsidRPr="00D61E30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Program</w:t>
      </w:r>
      <w:r w:rsidR="00D61E30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m</w:t>
      </w:r>
      <w:r w:rsidRPr="00D61E30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a </w:t>
      </w:r>
      <w:r w:rsidR="00FC2A36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finale</w:t>
      </w:r>
      <w:r w:rsidRPr="00D61E30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 di</w:t>
      </w:r>
    </w:p>
    <w:p w:rsidR="00D3148A" w:rsidRPr="00D61E30" w:rsidRDefault="00D3148A" w:rsidP="00D3148A">
      <w:pPr>
        <w:suppressAutoHyphens w:val="0"/>
        <w:jc w:val="center"/>
        <w:textAlignment w:val="auto"/>
        <w:rPr>
          <w:rFonts w:asciiTheme="minorHAnsi" w:hAnsiTheme="minorHAnsi" w:cstheme="minorHAnsi"/>
          <w:b/>
          <w:bCs/>
          <w:sz w:val="32"/>
          <w:szCs w:val="32"/>
          <w:lang w:eastAsia="it-IT"/>
        </w:rPr>
      </w:pPr>
      <w:r w:rsidRPr="00D61E30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MATEMATICA</w:t>
      </w:r>
    </w:p>
    <w:p w:rsidR="00D3148A" w:rsidRPr="00D61E30" w:rsidRDefault="00D3148A" w:rsidP="00D3148A">
      <w:pPr>
        <w:suppressAutoHyphens w:val="0"/>
        <w:jc w:val="center"/>
        <w:textAlignment w:val="auto"/>
        <w:rPr>
          <w:rFonts w:asciiTheme="minorHAnsi" w:hAnsiTheme="minorHAnsi" w:cstheme="minorHAnsi"/>
          <w:sz w:val="32"/>
          <w:szCs w:val="32"/>
          <w:lang w:eastAsia="it-IT"/>
        </w:rPr>
      </w:pPr>
      <w:proofErr w:type="spellStart"/>
      <w:r w:rsidRPr="00D61E30">
        <w:rPr>
          <w:rFonts w:asciiTheme="minorHAnsi" w:hAnsiTheme="minorHAnsi" w:cstheme="minorHAnsi"/>
          <w:sz w:val="32"/>
          <w:szCs w:val="32"/>
          <w:lang w:eastAsia="it-IT"/>
        </w:rPr>
        <w:t>a.s.</w:t>
      </w:r>
      <w:proofErr w:type="spellEnd"/>
      <w:r w:rsidRPr="00D61E30">
        <w:rPr>
          <w:rFonts w:asciiTheme="minorHAnsi" w:hAnsiTheme="minorHAnsi" w:cstheme="minorHAnsi"/>
          <w:sz w:val="32"/>
          <w:szCs w:val="32"/>
          <w:lang w:eastAsia="it-IT"/>
        </w:rPr>
        <w:t xml:space="preserve"> 2024/2025</w:t>
      </w:r>
    </w:p>
    <w:p w:rsidR="00D3148A" w:rsidRPr="00D61E30" w:rsidRDefault="00D3148A" w:rsidP="00D61E30">
      <w:pPr>
        <w:suppressAutoHyphens w:val="0"/>
        <w:textAlignment w:val="auto"/>
        <w:rPr>
          <w:rFonts w:asciiTheme="minorHAnsi" w:hAnsiTheme="minorHAnsi" w:cstheme="minorHAnsi"/>
          <w:sz w:val="32"/>
          <w:szCs w:val="32"/>
          <w:lang w:eastAsia="it-IT"/>
        </w:rPr>
      </w:pPr>
    </w:p>
    <w:p w:rsidR="00D3148A" w:rsidRPr="00D61E30" w:rsidRDefault="00D3148A" w:rsidP="00D3148A">
      <w:pPr>
        <w:suppressAutoHyphens w:val="0"/>
        <w:jc w:val="center"/>
        <w:textAlignment w:val="auto"/>
        <w:rPr>
          <w:rFonts w:asciiTheme="minorHAnsi" w:hAnsiTheme="minorHAnsi" w:cstheme="minorHAnsi"/>
          <w:sz w:val="32"/>
          <w:szCs w:val="32"/>
          <w:lang w:eastAsia="it-IT"/>
        </w:rPr>
      </w:pPr>
      <w:r w:rsidRPr="00D61E30">
        <w:rPr>
          <w:rFonts w:asciiTheme="minorHAnsi" w:hAnsiTheme="minorHAnsi" w:cstheme="minorHAnsi"/>
          <w:sz w:val="32"/>
          <w:szCs w:val="32"/>
          <w:lang w:eastAsia="it-IT"/>
        </w:rPr>
        <w:t>Classe TERZA</w:t>
      </w:r>
      <w:r w:rsidR="00FC2A36">
        <w:rPr>
          <w:rFonts w:asciiTheme="minorHAnsi" w:hAnsiTheme="minorHAnsi" w:cstheme="minorHAnsi"/>
          <w:sz w:val="32"/>
          <w:szCs w:val="32"/>
          <w:lang w:eastAsia="it-IT"/>
        </w:rPr>
        <w:t xml:space="preserve"> SB</w:t>
      </w:r>
    </w:p>
    <w:p w:rsidR="00D3148A" w:rsidRPr="00D3148A" w:rsidRDefault="00D3148A" w:rsidP="00D3148A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</w:p>
    <w:p w:rsidR="00D3148A" w:rsidRPr="00D3148A" w:rsidRDefault="00D3148A" w:rsidP="00D3148A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</w:p>
    <w:p w:rsidR="00D3148A" w:rsidRPr="00D61E30" w:rsidRDefault="00D3148A" w:rsidP="00D3148A">
      <w:pPr>
        <w:widowControl w:val="0"/>
        <w:suppressAutoHyphens w:val="0"/>
        <w:jc w:val="both"/>
        <w:textAlignment w:val="auto"/>
        <w:rPr>
          <w:rFonts w:asciiTheme="minorHAnsi" w:hAnsiTheme="minorHAnsi" w:cstheme="minorHAnsi"/>
          <w:b/>
          <w:bCs/>
          <w:lang w:eastAsia="it-IT"/>
        </w:rPr>
      </w:pPr>
      <w:r w:rsidRPr="00D61E30">
        <w:rPr>
          <w:rFonts w:asciiTheme="minorHAnsi" w:hAnsiTheme="minorHAnsi" w:cstheme="minorHAnsi"/>
          <w:b/>
          <w:bCs/>
          <w:lang w:eastAsia="it-IT"/>
        </w:rPr>
        <w:t>Testo in adozione:</w:t>
      </w:r>
    </w:p>
    <w:p w:rsidR="00D3148A" w:rsidRPr="00D3148A" w:rsidRDefault="00D3148A" w:rsidP="00D3148A">
      <w:pPr>
        <w:widowControl w:val="0"/>
        <w:suppressAutoHyphens w:val="0"/>
        <w:jc w:val="both"/>
        <w:textAlignment w:val="auto"/>
        <w:rPr>
          <w:rFonts w:asciiTheme="minorHAnsi" w:eastAsia="Calibri" w:hAnsiTheme="minorHAnsi" w:cstheme="minorHAnsi"/>
          <w:color w:val="000000"/>
          <w:lang w:eastAsia="en-US"/>
        </w:rPr>
      </w:pPr>
      <w:bookmarkStart w:id="0" w:name="_Hlk70155971"/>
      <w:r w:rsidRPr="00D3148A">
        <w:rPr>
          <w:rFonts w:asciiTheme="minorHAnsi" w:eastAsia="Calibri" w:hAnsiTheme="minorHAnsi" w:cstheme="minorHAnsi"/>
          <w:color w:val="000000"/>
          <w:lang w:eastAsia="en-US"/>
        </w:rPr>
        <w:t xml:space="preserve">M. Bergamini, G. Barozzi; </w:t>
      </w:r>
      <w:r w:rsidRPr="00D3148A">
        <w:rPr>
          <w:rFonts w:asciiTheme="minorHAnsi" w:eastAsia="Calibri" w:hAnsiTheme="minorHAnsi" w:cstheme="minorHAnsi"/>
          <w:i/>
          <w:iCs/>
          <w:color w:val="000000"/>
          <w:lang w:eastAsia="en-US"/>
        </w:rPr>
        <w:t>Lineamenti di matematica.</w:t>
      </w:r>
      <w:r>
        <w:rPr>
          <w:rFonts w:asciiTheme="minorHAnsi" w:eastAsia="Calibri" w:hAnsiTheme="minorHAnsi" w:cstheme="minorHAnsi"/>
          <w:i/>
          <w:iCs/>
          <w:color w:val="000000"/>
          <w:lang w:eastAsia="en-US"/>
        </w:rPr>
        <w:t xml:space="preserve"> </w:t>
      </w:r>
      <w:r w:rsidRPr="00D3148A">
        <w:rPr>
          <w:rFonts w:asciiTheme="minorHAnsi" w:eastAsia="Calibri" w:hAnsiTheme="minorHAnsi" w:cstheme="minorHAnsi"/>
          <w:i/>
          <w:iCs/>
          <w:color w:val="000000"/>
          <w:lang w:eastAsia="en-US"/>
        </w:rPr>
        <w:t>azzurro</w:t>
      </w:r>
      <w:r>
        <w:rPr>
          <w:rFonts w:asciiTheme="minorHAnsi" w:eastAsia="Calibri" w:hAnsiTheme="minorHAnsi" w:cstheme="minorHAnsi"/>
          <w:i/>
          <w:iCs/>
          <w:color w:val="000000"/>
          <w:lang w:eastAsia="en-US"/>
        </w:rPr>
        <w:t xml:space="preserve"> </w:t>
      </w:r>
      <w:r w:rsidRPr="00D3148A">
        <w:rPr>
          <w:rFonts w:asciiTheme="minorHAnsi" w:eastAsia="Calibri" w:hAnsiTheme="minorHAnsi" w:cstheme="minorHAnsi"/>
          <w:i/>
          <w:iCs/>
          <w:color w:val="000000"/>
          <w:lang w:eastAsia="en-US"/>
        </w:rPr>
        <w:t>Volume 3;</w:t>
      </w:r>
      <w:r w:rsidRPr="00D3148A">
        <w:rPr>
          <w:rFonts w:asciiTheme="minorHAnsi" w:eastAsia="Calibri" w:hAnsiTheme="minorHAnsi" w:cstheme="minorHAnsi"/>
          <w:b/>
          <w:bCs/>
          <w:color w:val="000000"/>
          <w:lang w:eastAsia="en-US"/>
        </w:rPr>
        <w:t xml:space="preserve"> </w:t>
      </w:r>
      <w:bookmarkEnd w:id="0"/>
      <w:r w:rsidRPr="00D3148A">
        <w:rPr>
          <w:rFonts w:asciiTheme="minorHAnsi" w:eastAsia="Calibri" w:hAnsiTheme="minorHAnsi" w:cstheme="minorHAnsi"/>
          <w:color w:val="000000"/>
          <w:lang w:eastAsia="en-US"/>
        </w:rPr>
        <w:t xml:space="preserve">ed. Zanichelli; </w:t>
      </w:r>
      <w:r w:rsidRPr="00D3148A">
        <w:rPr>
          <w:rFonts w:asciiTheme="minorHAnsi" w:hAnsiTheme="minorHAnsi" w:cstheme="minorHAnsi"/>
          <w:color w:val="000000"/>
          <w:lang w:eastAsia="it-IT"/>
        </w:rPr>
        <w:t>ISBN 978.88.08.72939-</w:t>
      </w:r>
      <w:r>
        <w:rPr>
          <w:rFonts w:asciiTheme="minorHAnsi" w:hAnsiTheme="minorHAnsi" w:cstheme="minorHAnsi"/>
          <w:color w:val="000000"/>
          <w:lang w:eastAsia="it-IT"/>
        </w:rPr>
        <w:t>2</w:t>
      </w:r>
    </w:p>
    <w:p w:rsidR="009B4E06" w:rsidRPr="00D3148A" w:rsidRDefault="009B4E06" w:rsidP="00D3148A">
      <w:pPr>
        <w:widowControl w:val="0"/>
        <w:suppressAutoHyphens w:val="0"/>
        <w:autoSpaceDE w:val="0"/>
        <w:autoSpaceDN w:val="0"/>
        <w:adjustRightInd w:val="0"/>
        <w:spacing w:line="240" w:lineRule="atLeast"/>
        <w:ind w:right="-720"/>
        <w:jc w:val="both"/>
        <w:textAlignment w:val="auto"/>
        <w:rPr>
          <w:rFonts w:asciiTheme="minorHAnsi" w:hAnsiTheme="minorHAnsi" w:cstheme="minorHAnsi"/>
          <w:lang w:eastAsia="it-IT"/>
        </w:rPr>
      </w:pPr>
    </w:p>
    <w:p w:rsidR="009B4E06" w:rsidRPr="00D3148A" w:rsidRDefault="009B4E06" w:rsidP="00D3148A">
      <w:p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lang w:eastAsia="it-IT"/>
        </w:rPr>
      </w:pPr>
      <w:r w:rsidRPr="00D3148A">
        <w:rPr>
          <w:rFonts w:asciiTheme="minorHAnsi" w:hAnsiTheme="minorHAnsi" w:cstheme="minorHAnsi"/>
          <w:b/>
          <w:bCs/>
          <w:lang w:eastAsia="it-IT"/>
        </w:rPr>
        <w:t>LIVELLI ACQUISIZIONE COMPETENZE</w:t>
      </w:r>
    </w:p>
    <w:p w:rsidR="009B4E06" w:rsidRPr="00D3148A" w:rsidRDefault="009B4E06" w:rsidP="00D3148A">
      <w:p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lang w:eastAsia="it-IT"/>
        </w:rPr>
      </w:pPr>
      <w:r w:rsidRPr="00D3148A">
        <w:rPr>
          <w:rFonts w:asciiTheme="minorHAnsi" w:hAnsiTheme="minorHAnsi" w:cstheme="minorHAnsi"/>
          <w:lang w:eastAsia="it-IT"/>
        </w:rPr>
        <w:t xml:space="preserve">Le conoscenze ed abilità, per poter essere valorizzate nello sviluppo di una competenza, devono essere: significative, stabili e fruibili. </w:t>
      </w:r>
    </w:p>
    <w:p w:rsidR="009B4E06" w:rsidRPr="00D3148A" w:rsidRDefault="009B4E06" w:rsidP="00275F09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</w:p>
    <w:p w:rsidR="009B4E06" w:rsidRPr="00D3148A" w:rsidRDefault="00275F09" w:rsidP="00275F09">
      <w:pPr>
        <w:widowControl w:val="0"/>
        <w:suppressAutoHyphens w:val="0"/>
        <w:jc w:val="both"/>
        <w:textAlignment w:val="auto"/>
        <w:rPr>
          <w:rFonts w:asciiTheme="minorHAnsi" w:hAnsiTheme="minorHAnsi" w:cstheme="minorHAnsi"/>
          <w:b/>
          <w:lang w:eastAsia="it-IT"/>
        </w:rPr>
      </w:pPr>
      <w:r>
        <w:rPr>
          <w:rFonts w:asciiTheme="minorHAnsi" w:hAnsiTheme="minorHAnsi" w:cstheme="minorHAnsi"/>
          <w:b/>
          <w:lang w:eastAsia="it-IT"/>
        </w:rPr>
        <w:t>C</w:t>
      </w:r>
      <w:r w:rsidR="009B4E06" w:rsidRPr="00D3148A">
        <w:rPr>
          <w:rFonts w:asciiTheme="minorHAnsi" w:hAnsiTheme="minorHAnsi" w:cstheme="minorHAnsi"/>
          <w:b/>
          <w:lang w:eastAsia="it-IT"/>
        </w:rPr>
        <w:t>ompetenze di base:</w:t>
      </w:r>
    </w:p>
    <w:p w:rsidR="009B4E06" w:rsidRPr="00D3148A" w:rsidRDefault="009B4E06" w:rsidP="00275F09">
      <w:pPr>
        <w:widowControl w:val="0"/>
        <w:numPr>
          <w:ilvl w:val="0"/>
          <w:numId w:val="9"/>
        </w:numPr>
        <w:suppressAutoHyphens w:val="0"/>
        <w:ind w:left="714" w:hanging="357"/>
        <w:jc w:val="both"/>
        <w:textAlignment w:val="auto"/>
        <w:rPr>
          <w:rFonts w:asciiTheme="minorHAnsi" w:hAnsiTheme="minorHAnsi" w:cstheme="minorHAnsi"/>
          <w:lang w:eastAsia="it-IT"/>
        </w:rPr>
      </w:pPr>
      <w:r w:rsidRPr="00D3148A">
        <w:rPr>
          <w:rFonts w:asciiTheme="minorHAnsi" w:hAnsiTheme="minorHAnsi" w:cstheme="minorHAnsi"/>
          <w:lang w:eastAsia="it-IT"/>
        </w:rPr>
        <w:t>Utilizzare le tecniche e le procedure del calcolo aritmetico ed algebrico, rappresentandole anche sotto forma grafica</w:t>
      </w:r>
    </w:p>
    <w:p w:rsidR="009B4E06" w:rsidRPr="00D3148A" w:rsidRDefault="009B4E06" w:rsidP="00275F09">
      <w:pPr>
        <w:widowControl w:val="0"/>
        <w:numPr>
          <w:ilvl w:val="0"/>
          <w:numId w:val="9"/>
        </w:numPr>
        <w:suppressAutoHyphens w:val="0"/>
        <w:ind w:left="714" w:hanging="357"/>
        <w:jc w:val="both"/>
        <w:textAlignment w:val="auto"/>
        <w:rPr>
          <w:rFonts w:asciiTheme="minorHAnsi" w:hAnsiTheme="minorHAnsi" w:cstheme="minorHAnsi"/>
          <w:lang w:eastAsia="it-IT"/>
        </w:rPr>
      </w:pPr>
      <w:r w:rsidRPr="00D3148A">
        <w:rPr>
          <w:rFonts w:asciiTheme="minorHAnsi" w:hAnsiTheme="minorHAnsi" w:cstheme="minorHAnsi"/>
          <w:lang w:eastAsia="it-IT"/>
        </w:rPr>
        <w:t>Confrontare ed analizzare figure geometriche, individuando invarianti e relazioni</w:t>
      </w:r>
    </w:p>
    <w:p w:rsidR="009B4E06" w:rsidRPr="00D3148A" w:rsidRDefault="009B4E06" w:rsidP="00275F09">
      <w:pPr>
        <w:widowControl w:val="0"/>
        <w:numPr>
          <w:ilvl w:val="0"/>
          <w:numId w:val="9"/>
        </w:numPr>
        <w:suppressAutoHyphens w:val="0"/>
        <w:ind w:left="714" w:hanging="357"/>
        <w:jc w:val="both"/>
        <w:textAlignment w:val="auto"/>
        <w:rPr>
          <w:rFonts w:asciiTheme="minorHAnsi" w:hAnsiTheme="minorHAnsi" w:cstheme="minorHAnsi"/>
          <w:lang w:eastAsia="it-IT"/>
        </w:rPr>
      </w:pPr>
      <w:r w:rsidRPr="00D3148A">
        <w:rPr>
          <w:rFonts w:asciiTheme="minorHAnsi" w:hAnsiTheme="minorHAnsi" w:cstheme="minorHAnsi"/>
          <w:lang w:eastAsia="it-IT"/>
        </w:rPr>
        <w:t>Individuare le strategie appropriate per la soluzione di problemi</w:t>
      </w:r>
    </w:p>
    <w:p w:rsidR="009B4E06" w:rsidRDefault="009B4E06" w:rsidP="00275F09">
      <w:pPr>
        <w:widowControl w:val="0"/>
        <w:numPr>
          <w:ilvl w:val="0"/>
          <w:numId w:val="9"/>
        </w:numPr>
        <w:suppressAutoHyphens w:val="0"/>
        <w:ind w:left="714" w:hanging="357"/>
        <w:jc w:val="both"/>
        <w:textAlignment w:val="auto"/>
        <w:rPr>
          <w:rFonts w:asciiTheme="minorHAnsi" w:hAnsiTheme="minorHAnsi" w:cstheme="minorHAnsi"/>
          <w:lang w:eastAsia="it-IT"/>
        </w:rPr>
      </w:pPr>
      <w:r w:rsidRPr="00D3148A">
        <w:rPr>
          <w:rFonts w:asciiTheme="minorHAnsi" w:hAnsiTheme="minorHAnsi" w:cstheme="minorHAnsi"/>
          <w:lang w:eastAsia="it-IT"/>
        </w:rPr>
        <w:t>Analizzare dati e interpretarli sviluppando deduzioni e ragionamenti sugli stessi anche con l’ausilio di rappresentazioni grafiche, usando consapevolmente gli strumenti di calcolo.</w:t>
      </w:r>
    </w:p>
    <w:p w:rsidR="00275F09" w:rsidRDefault="00275F09" w:rsidP="00275F09">
      <w:pPr>
        <w:widowControl w:val="0"/>
        <w:suppressAutoHyphens w:val="0"/>
        <w:ind w:left="714"/>
        <w:jc w:val="both"/>
        <w:textAlignment w:val="auto"/>
        <w:rPr>
          <w:rFonts w:asciiTheme="minorHAnsi" w:hAnsiTheme="minorHAnsi" w:cstheme="minorHAnsi"/>
          <w:lang w:eastAsia="it-IT"/>
        </w:rPr>
      </w:pPr>
    </w:p>
    <w:tbl>
      <w:tblPr>
        <w:tblStyle w:val="Grigliatabella"/>
        <w:tblW w:w="0" w:type="auto"/>
        <w:jc w:val="center"/>
        <w:tblLook w:val="01E0"/>
      </w:tblPr>
      <w:tblGrid>
        <w:gridCol w:w="7169"/>
        <w:gridCol w:w="2891"/>
      </w:tblGrid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textAlignment w:val="auto"/>
              <w:rPr>
                <w:rFonts w:asciiTheme="minorHAnsi" w:hAnsiTheme="minorHAnsi" w:cstheme="minorHAnsi"/>
                <w:b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/>
                <w:color w:val="000000"/>
                <w:lang w:eastAsia="it-IT"/>
              </w:rPr>
              <w:t>competenze chiave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/>
                <w:color w:val="000000"/>
                <w:lang w:eastAsia="it-IT"/>
              </w:rPr>
              <w:t>competenze disciplinari</w:t>
            </w:r>
          </w:p>
        </w:tc>
      </w:tr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  <w:t>Comunicazione nella madrelingua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contextualSpacing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61E30">
              <w:rPr>
                <w:rFonts w:asciiTheme="minorHAnsi" w:hAnsiTheme="minorHAnsi" w:cstheme="minorHAnsi"/>
                <w:b/>
                <w:bCs/>
                <w:lang w:eastAsia="it-IT"/>
              </w:rPr>
              <w:t>1-2-3-4</w:t>
            </w:r>
          </w:p>
        </w:tc>
      </w:tr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  <w:t>Competenze matematiche e competenze di base in scienza e tecnologia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  <w:t>1-2-3</w:t>
            </w:r>
          </w:p>
        </w:tc>
      </w:tr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  <w:t>Competenze digitali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  <w:t>4</w:t>
            </w:r>
          </w:p>
        </w:tc>
      </w:tr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  <w:t>Imparare ad imparare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  <w:t>1-2-3-4</w:t>
            </w:r>
          </w:p>
        </w:tc>
      </w:tr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  <w:t>Competenze sociali e civiche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  <w:t>4</w:t>
            </w:r>
          </w:p>
        </w:tc>
      </w:tr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  <w:t>Spirito di iniziativa e imprenditorialità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</w:pPr>
          </w:p>
        </w:tc>
      </w:tr>
      <w:tr w:rsidR="00D61E30" w:rsidRPr="00D61E30" w:rsidTr="00D61E30">
        <w:trPr>
          <w:jc w:val="center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</w:pPr>
            <w:r w:rsidRPr="00D61E30">
              <w:rPr>
                <w:rFonts w:asciiTheme="minorHAnsi" w:eastAsia="Calibri" w:hAnsiTheme="minorHAnsi" w:cstheme="minorHAnsi"/>
                <w:bCs/>
                <w:color w:val="000000"/>
                <w:lang w:eastAsia="it-IT"/>
              </w:rPr>
              <w:t>Consapevolezza ed espressione culturale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30" w:rsidRPr="00D61E30" w:rsidRDefault="00D61E30" w:rsidP="00D61E3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ind w:right="-720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lang w:eastAsia="it-IT"/>
              </w:rPr>
            </w:pPr>
          </w:p>
        </w:tc>
      </w:tr>
    </w:tbl>
    <w:p w:rsidR="00CF76C6" w:rsidRPr="00714397" w:rsidRDefault="00D61E30" w:rsidP="00714397">
      <w:pPr>
        <w:keepNext/>
        <w:spacing w:before="240" w:after="60"/>
        <w:outlineLvl w:val="1"/>
        <w:rPr>
          <w:rFonts w:ascii="Arial" w:hAnsi="Arial"/>
          <w:b/>
          <w:i/>
          <w:szCs w:val="20"/>
        </w:rPr>
      </w:pPr>
      <w:bookmarkStart w:id="1" w:name="_Hlk176792980"/>
      <w:r w:rsidRPr="00D61E30">
        <w:rPr>
          <w:rFonts w:ascii="Arial" w:hAnsi="Arial"/>
          <w:b/>
          <w:i/>
          <w:szCs w:val="20"/>
        </w:rPr>
        <w:t>Programmazione per competenze</w:t>
      </w:r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7"/>
        <w:gridCol w:w="589"/>
        <w:gridCol w:w="590"/>
        <w:gridCol w:w="588"/>
        <w:gridCol w:w="2987"/>
        <w:gridCol w:w="3514"/>
        <w:gridCol w:w="1827"/>
      </w:tblGrid>
      <w:tr w:rsidR="00D3148A" w:rsidRPr="00D3148A" w:rsidTr="00714397">
        <w:trPr>
          <w:jc w:val="center"/>
        </w:trPr>
        <w:tc>
          <w:tcPr>
            <w:tcW w:w="5000" w:type="pct"/>
            <w:gridSpan w:val="7"/>
            <w:shd w:val="clear" w:color="auto" w:fill="D0CECE" w:themeFill="background2" w:themeFillShade="E6"/>
          </w:tcPr>
          <w:p w:rsidR="00D3148A" w:rsidRPr="00D3148A" w:rsidRDefault="00D3148A" w:rsidP="00D3148A">
            <w:p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mallCaps/>
                <w:sz w:val="36"/>
                <w:szCs w:val="36"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smallCaps/>
                <w:sz w:val="36"/>
                <w:szCs w:val="36"/>
                <w:lang w:eastAsia="it-IT"/>
              </w:rPr>
              <w:t>aritmetica e algebra</w:t>
            </w:r>
          </w:p>
        </w:tc>
      </w:tr>
      <w:tr w:rsidR="00D3148A" w:rsidRPr="00D3148A" w:rsidTr="00714397">
        <w:trPr>
          <w:trHeight w:val="257"/>
          <w:jc w:val="center"/>
        </w:trPr>
        <w:tc>
          <w:tcPr>
            <w:tcW w:w="1102" w:type="pct"/>
            <w:gridSpan w:val="4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lastRenderedPageBreak/>
              <w:t>COMPETENZE</w:t>
            </w:r>
          </w:p>
        </w:tc>
        <w:tc>
          <w:tcPr>
            <w:tcW w:w="1398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ABILITÀ</w:t>
            </w:r>
          </w:p>
        </w:tc>
        <w:tc>
          <w:tcPr>
            <w:tcW w:w="1645" w:type="pct"/>
          </w:tcPr>
          <w:p w:rsidR="00D3148A" w:rsidRPr="00D3148A" w:rsidRDefault="00D3148A" w:rsidP="00D3148A">
            <w:pPr>
              <w:suppressAutoHyphens w:val="0"/>
              <w:spacing w:before="40" w:after="4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CONOSCENZE</w:t>
            </w:r>
          </w:p>
        </w:tc>
        <w:tc>
          <w:tcPr>
            <w:tcW w:w="855" w:type="pct"/>
          </w:tcPr>
          <w:p w:rsidR="00D3148A" w:rsidRPr="00D3148A" w:rsidRDefault="00D3148A" w:rsidP="00D3148A">
            <w:pPr>
              <w:suppressAutoHyphens w:val="0"/>
              <w:spacing w:before="40" w:after="4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lang w:eastAsia="it-IT"/>
              </w:rPr>
              <w:t>TEMPISTICA</w:t>
            </w:r>
          </w:p>
        </w:tc>
      </w:tr>
      <w:tr w:rsidR="00D3148A" w:rsidRPr="00D3148A" w:rsidTr="00714397">
        <w:trPr>
          <w:trHeight w:val="77"/>
          <w:jc w:val="center"/>
        </w:trPr>
        <w:tc>
          <w:tcPr>
            <w:tcW w:w="275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276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2</w:t>
            </w:r>
          </w:p>
        </w:tc>
        <w:tc>
          <w:tcPr>
            <w:tcW w:w="276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3</w:t>
            </w:r>
          </w:p>
        </w:tc>
        <w:tc>
          <w:tcPr>
            <w:tcW w:w="275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4</w:t>
            </w:r>
          </w:p>
        </w:tc>
        <w:tc>
          <w:tcPr>
            <w:tcW w:w="1398" w:type="pct"/>
            <w:vMerge w:val="restart"/>
          </w:tcPr>
          <w:p w:rsidR="00D3148A" w:rsidRPr="00D3148A" w:rsidRDefault="00D3148A" w:rsidP="00D3148A">
            <w:pPr>
              <w:numPr>
                <w:ilvl w:val="0"/>
                <w:numId w:val="16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Cs/>
                <w:lang w:eastAsia="it-IT"/>
              </w:rPr>
              <w:t>Eseguire le operazioni con le frazioni algebriche</w:t>
            </w:r>
          </w:p>
          <w:p w:rsidR="00D3148A" w:rsidRPr="00D3148A" w:rsidRDefault="00D3148A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Cs/>
                <w:lang w:eastAsia="it-IT"/>
              </w:rPr>
              <w:t>Eseguire divisioni di polinomi e scomporre i polinomi tramite il teorema e la regola di Ruffini.</w:t>
            </w:r>
          </w:p>
        </w:tc>
        <w:tc>
          <w:tcPr>
            <w:tcW w:w="1645" w:type="pct"/>
            <w:vMerge w:val="restart"/>
          </w:tcPr>
          <w:p w:rsidR="00D3148A" w:rsidRPr="00D3148A" w:rsidRDefault="00D3148A" w:rsidP="00D3148A">
            <w:pPr>
              <w:numPr>
                <w:ilvl w:val="0"/>
                <w:numId w:val="15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Cs/>
                <w:lang w:eastAsia="it-IT"/>
              </w:rPr>
              <w:t>Ripasso: operazioni con le frazioni algebriche.</w:t>
            </w:r>
          </w:p>
          <w:p w:rsidR="00D3148A" w:rsidRPr="00D3148A" w:rsidRDefault="00D3148A" w:rsidP="00D3148A">
            <w:pPr>
              <w:numPr>
                <w:ilvl w:val="0"/>
                <w:numId w:val="15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Divisione di polinomi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Divisibilità tra due polinomi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La regola di Ruffini ed il Teorema del resto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Scomposizioni in fattori</w:t>
            </w:r>
          </w:p>
        </w:tc>
        <w:tc>
          <w:tcPr>
            <w:tcW w:w="855" w:type="pct"/>
            <w:vMerge w:val="restart"/>
          </w:tcPr>
          <w:p w:rsidR="00D3148A" w:rsidRDefault="00D3148A" w:rsidP="00D3148A">
            <w:pPr>
              <w:jc w:val="center"/>
              <w:rPr>
                <w:rFonts w:asciiTheme="minorHAnsi" w:hAnsiTheme="minorHAnsi" w:cstheme="minorHAnsi"/>
                <w:lang w:eastAsia="it-IT"/>
              </w:rPr>
            </w:pPr>
            <w:r>
              <w:rPr>
                <w:rFonts w:asciiTheme="minorHAnsi" w:hAnsiTheme="minorHAnsi" w:cstheme="minorHAnsi"/>
                <w:lang w:eastAsia="it-IT"/>
              </w:rPr>
              <w:t>SETTEMBRE</w:t>
            </w:r>
          </w:p>
          <w:p w:rsidR="00D3148A" w:rsidRPr="00D3148A" w:rsidRDefault="00D3148A" w:rsidP="00D3148A">
            <w:pPr>
              <w:jc w:val="center"/>
              <w:rPr>
                <w:rFonts w:asciiTheme="minorHAnsi" w:hAnsiTheme="minorHAnsi" w:cstheme="minorHAnsi"/>
                <w:lang w:eastAsia="it-IT"/>
              </w:rPr>
            </w:pPr>
            <w:r>
              <w:rPr>
                <w:rFonts w:asciiTheme="minorHAnsi" w:hAnsiTheme="minorHAnsi" w:cstheme="minorHAnsi"/>
                <w:lang w:eastAsia="it-IT"/>
              </w:rPr>
              <w:t>OTTOBRE</w:t>
            </w:r>
          </w:p>
        </w:tc>
      </w:tr>
      <w:tr w:rsidR="00D3148A" w:rsidRPr="00D3148A" w:rsidTr="00714397">
        <w:trPr>
          <w:trHeight w:val="235"/>
          <w:jc w:val="center"/>
        </w:trPr>
        <w:tc>
          <w:tcPr>
            <w:tcW w:w="275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sym w:font="Wingdings" w:char="F0FC"/>
            </w:r>
          </w:p>
        </w:tc>
        <w:tc>
          <w:tcPr>
            <w:tcW w:w="276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276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275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1398" w:type="pct"/>
            <w:vMerge/>
          </w:tcPr>
          <w:p w:rsidR="00D3148A" w:rsidRPr="00D3148A" w:rsidRDefault="00D3148A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1645" w:type="pct"/>
            <w:vMerge/>
          </w:tcPr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855" w:type="pct"/>
            <w:vMerge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</w:tr>
      <w:tr w:rsidR="00D3148A" w:rsidRPr="00D3148A" w:rsidTr="00714397">
        <w:trPr>
          <w:cantSplit/>
          <w:trHeight w:val="1748"/>
          <w:jc w:val="center"/>
        </w:trPr>
        <w:tc>
          <w:tcPr>
            <w:tcW w:w="1102" w:type="pct"/>
            <w:gridSpan w:val="4"/>
            <w:tcBorders>
              <w:bottom w:val="single" w:sz="4" w:space="0" w:color="auto"/>
            </w:tcBorders>
          </w:tcPr>
          <w:p w:rsidR="00D3148A" w:rsidRPr="00D3148A" w:rsidRDefault="00D3148A" w:rsidP="00D3148A">
            <w:pPr>
              <w:numPr>
                <w:ilvl w:val="0"/>
                <w:numId w:val="12"/>
              </w:numPr>
              <w:tabs>
                <w:tab w:val="left" w:pos="227"/>
              </w:tabs>
              <w:suppressAutoHyphens w:val="0"/>
              <w:spacing w:before="6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 xml:space="preserve">Utilizzare le tecniche </w:t>
            </w:r>
            <w:r w:rsidRPr="00D3148A">
              <w:rPr>
                <w:rFonts w:asciiTheme="minorHAnsi" w:hAnsiTheme="minorHAnsi" w:cstheme="minorHAnsi"/>
                <w:lang w:eastAsia="it-IT"/>
              </w:rPr>
              <w:br/>
              <w:t>e le procedure del calcolo aritmetico e algebrico, rappresentandole anche</w:t>
            </w: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 xml:space="preserve"> </w:t>
            </w:r>
            <w:r w:rsidRPr="00D3148A">
              <w:rPr>
                <w:rFonts w:asciiTheme="minorHAnsi" w:hAnsiTheme="minorHAnsi" w:cstheme="minorHAnsi"/>
                <w:lang w:eastAsia="it-IT"/>
              </w:rPr>
              <w:br/>
              <w:t>sotto forma grafica.</w:t>
            </w:r>
          </w:p>
        </w:tc>
        <w:tc>
          <w:tcPr>
            <w:tcW w:w="1398" w:type="pct"/>
            <w:vMerge/>
            <w:tcBorders>
              <w:bottom w:val="single" w:sz="4" w:space="0" w:color="auto"/>
            </w:tcBorders>
          </w:tcPr>
          <w:p w:rsidR="00D3148A" w:rsidRPr="00D3148A" w:rsidRDefault="00D3148A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</w:p>
        </w:tc>
        <w:tc>
          <w:tcPr>
            <w:tcW w:w="1645" w:type="pct"/>
            <w:vMerge/>
            <w:tcBorders>
              <w:bottom w:val="single" w:sz="4" w:space="0" w:color="auto"/>
            </w:tcBorders>
          </w:tcPr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</w:tcPr>
          <w:p w:rsidR="00D3148A" w:rsidRPr="00D3148A" w:rsidRDefault="00D3148A" w:rsidP="00D3148A">
            <w:pPr>
              <w:numPr>
                <w:ilvl w:val="0"/>
                <w:numId w:val="15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</w:p>
        </w:tc>
      </w:tr>
    </w:tbl>
    <w:p w:rsidR="00907B27" w:rsidRPr="00D3148A" w:rsidRDefault="00907B27" w:rsidP="00D3148A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</w:p>
    <w:p w:rsidR="00907B27" w:rsidRPr="00D3148A" w:rsidRDefault="00907B27" w:rsidP="00D3148A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641"/>
        <w:gridCol w:w="643"/>
        <w:gridCol w:w="579"/>
        <w:gridCol w:w="2837"/>
        <w:gridCol w:w="3514"/>
        <w:gridCol w:w="1827"/>
      </w:tblGrid>
      <w:tr w:rsidR="00D3148A" w:rsidRPr="00D3148A" w:rsidTr="00714397">
        <w:trPr>
          <w:jc w:val="center"/>
        </w:trPr>
        <w:tc>
          <w:tcPr>
            <w:tcW w:w="5000" w:type="pct"/>
            <w:gridSpan w:val="7"/>
            <w:shd w:val="clear" w:color="auto" w:fill="D0CECE" w:themeFill="background2" w:themeFillShade="E6"/>
          </w:tcPr>
          <w:p w:rsidR="00D3148A" w:rsidRPr="00D3148A" w:rsidRDefault="00950BB4" w:rsidP="00D3148A">
            <w:p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mallCaps/>
                <w:sz w:val="36"/>
                <w:szCs w:val="36"/>
                <w:lang w:eastAsia="it-IT"/>
              </w:rPr>
            </w:pPr>
            <w:r>
              <w:rPr>
                <w:rFonts w:asciiTheme="minorHAnsi" w:hAnsiTheme="minorHAnsi" w:cstheme="minorHAnsi"/>
                <w:b/>
                <w:smallCaps/>
                <w:sz w:val="36"/>
                <w:szCs w:val="36"/>
                <w:lang w:eastAsia="it-IT"/>
              </w:rPr>
              <w:t>EQUAZIONI E DISEQUAZIONI DI 2^ GRADO</w:t>
            </w:r>
          </w:p>
        </w:tc>
      </w:tr>
      <w:tr w:rsidR="00D3148A" w:rsidRPr="00D3148A" w:rsidTr="00714397">
        <w:trPr>
          <w:trHeight w:val="293"/>
          <w:jc w:val="center"/>
        </w:trPr>
        <w:tc>
          <w:tcPr>
            <w:tcW w:w="1172" w:type="pct"/>
            <w:gridSpan w:val="4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COMPETENZE</w:t>
            </w:r>
          </w:p>
        </w:tc>
        <w:tc>
          <w:tcPr>
            <w:tcW w:w="1328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ABILITÀ</w:t>
            </w:r>
          </w:p>
        </w:tc>
        <w:tc>
          <w:tcPr>
            <w:tcW w:w="1645" w:type="pct"/>
          </w:tcPr>
          <w:p w:rsidR="00D3148A" w:rsidRPr="00D3148A" w:rsidRDefault="00D3148A" w:rsidP="00D3148A">
            <w:pPr>
              <w:suppressAutoHyphens w:val="0"/>
              <w:spacing w:before="40" w:after="4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CONOSCENZE</w:t>
            </w:r>
          </w:p>
        </w:tc>
        <w:tc>
          <w:tcPr>
            <w:tcW w:w="855" w:type="pct"/>
          </w:tcPr>
          <w:p w:rsidR="00D3148A" w:rsidRPr="00D3148A" w:rsidRDefault="00D3148A" w:rsidP="00D3148A">
            <w:pPr>
              <w:suppressAutoHyphens w:val="0"/>
              <w:spacing w:before="40" w:after="4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lang w:eastAsia="it-IT"/>
              </w:rPr>
              <w:t>TEMPISTICA</w:t>
            </w:r>
          </w:p>
        </w:tc>
      </w:tr>
      <w:tr w:rsidR="00D3148A" w:rsidRPr="00D3148A" w:rsidTr="00714397">
        <w:trPr>
          <w:trHeight w:val="77"/>
          <w:jc w:val="center"/>
        </w:trPr>
        <w:tc>
          <w:tcPr>
            <w:tcW w:w="300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300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2</w:t>
            </w:r>
          </w:p>
        </w:tc>
        <w:tc>
          <w:tcPr>
            <w:tcW w:w="301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3</w:t>
            </w:r>
          </w:p>
        </w:tc>
        <w:tc>
          <w:tcPr>
            <w:tcW w:w="271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4</w:t>
            </w:r>
          </w:p>
        </w:tc>
        <w:tc>
          <w:tcPr>
            <w:tcW w:w="1328" w:type="pct"/>
            <w:vMerge w:val="restart"/>
          </w:tcPr>
          <w:p w:rsidR="00D3148A" w:rsidRPr="00D3148A" w:rsidRDefault="00D3148A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Cs/>
                <w:lang w:eastAsia="it-IT"/>
              </w:rPr>
              <w:t>Risolvere equazioni, disequazioni e sistemi di secondo grado</w:t>
            </w:r>
          </w:p>
          <w:p w:rsidR="00D3148A" w:rsidRPr="00D3148A" w:rsidRDefault="00D3148A" w:rsidP="00D3148A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1645" w:type="pct"/>
            <w:vMerge w:val="restart"/>
          </w:tcPr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Equazioni di secondo grado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Cs/>
                <w:lang w:eastAsia="it-IT"/>
              </w:rPr>
              <w:t>Scomposizione di un trinomio di 2</w:t>
            </w:r>
            <w:r w:rsidR="00950BB4">
              <w:rPr>
                <w:rFonts w:asciiTheme="minorHAnsi" w:hAnsiTheme="minorHAnsi" w:cstheme="minorHAnsi"/>
                <w:bCs/>
                <w:lang w:eastAsia="it-IT"/>
              </w:rPr>
              <w:t>^</w:t>
            </w:r>
            <w:r w:rsidRPr="00D3148A">
              <w:rPr>
                <w:rFonts w:asciiTheme="minorHAnsi" w:hAnsiTheme="minorHAnsi" w:cstheme="minorHAnsi"/>
                <w:bCs/>
                <w:lang w:eastAsia="it-IT"/>
              </w:rPr>
              <w:t xml:space="preserve"> grado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Cs/>
                <w:lang w:eastAsia="it-IT"/>
              </w:rPr>
              <w:t>Equazioni di 2</w:t>
            </w:r>
            <w:r w:rsidR="00950BB4">
              <w:rPr>
                <w:rFonts w:asciiTheme="minorHAnsi" w:hAnsiTheme="minorHAnsi" w:cstheme="minorHAnsi"/>
                <w:bCs/>
                <w:lang w:eastAsia="it-IT"/>
              </w:rPr>
              <w:t>^</w:t>
            </w:r>
            <w:r w:rsidRPr="00D3148A">
              <w:rPr>
                <w:rFonts w:asciiTheme="minorHAnsi" w:hAnsiTheme="minorHAnsi" w:cstheme="minorHAnsi"/>
                <w:bCs/>
                <w:lang w:eastAsia="it-IT"/>
              </w:rPr>
              <w:t xml:space="preserve"> grado frazionarie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Cs/>
                <w:lang w:eastAsia="it-IT"/>
              </w:rPr>
              <w:t>Equazioni parametriche</w:t>
            </w:r>
            <w:r w:rsidR="00BE142E">
              <w:rPr>
                <w:rFonts w:asciiTheme="minorHAnsi" w:hAnsiTheme="minorHAnsi" w:cstheme="minorHAnsi"/>
                <w:bCs/>
                <w:lang w:eastAsia="it-IT"/>
              </w:rPr>
              <w:t>, casi fondamentali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Sistemi di secondo grado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Disequazioni di 2</w:t>
            </w:r>
            <w:r w:rsidR="00950BB4">
              <w:rPr>
                <w:rFonts w:asciiTheme="minorHAnsi" w:hAnsiTheme="minorHAnsi" w:cstheme="minorHAnsi"/>
                <w:lang w:eastAsia="it-IT"/>
              </w:rPr>
              <w:t>^</w:t>
            </w:r>
            <w:r w:rsidRPr="00D3148A">
              <w:rPr>
                <w:rFonts w:asciiTheme="minorHAnsi" w:hAnsiTheme="minorHAnsi" w:cstheme="minorHAnsi"/>
                <w:lang w:eastAsia="it-IT"/>
              </w:rPr>
              <w:t xml:space="preserve"> grado intere, fratte e sistemi di disequazioni con interpretazione grafica.</w:t>
            </w:r>
          </w:p>
          <w:p w:rsidR="00D3148A" w:rsidRPr="00D3148A" w:rsidRDefault="00D3148A" w:rsidP="00D3148A">
            <w:pPr>
              <w:numPr>
                <w:ilvl w:val="1"/>
                <w:numId w:val="12"/>
              </w:numPr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Equazioni e sistemi per risolvere i problemi</w:t>
            </w:r>
          </w:p>
        </w:tc>
        <w:tc>
          <w:tcPr>
            <w:tcW w:w="855" w:type="pct"/>
            <w:vMerge w:val="restar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OTTOBRE</w:t>
            </w:r>
          </w:p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NOVEMBRE</w:t>
            </w:r>
          </w:p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DICEMBRE</w:t>
            </w:r>
          </w:p>
        </w:tc>
      </w:tr>
      <w:tr w:rsidR="00D3148A" w:rsidRPr="00D3148A" w:rsidTr="00714397">
        <w:trPr>
          <w:trHeight w:val="235"/>
          <w:jc w:val="center"/>
        </w:trPr>
        <w:tc>
          <w:tcPr>
            <w:tcW w:w="300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sym w:font="Wingdings" w:char="F0FC"/>
            </w:r>
          </w:p>
        </w:tc>
        <w:tc>
          <w:tcPr>
            <w:tcW w:w="300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301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sym w:font="Wingdings" w:char="F0FC"/>
            </w:r>
          </w:p>
        </w:tc>
        <w:tc>
          <w:tcPr>
            <w:tcW w:w="271" w:type="pct"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1328" w:type="pct"/>
            <w:vMerge/>
          </w:tcPr>
          <w:p w:rsidR="00D3148A" w:rsidRPr="00D3148A" w:rsidRDefault="00D3148A" w:rsidP="00D3148A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1645" w:type="pct"/>
            <w:vMerge/>
          </w:tcPr>
          <w:p w:rsidR="00D3148A" w:rsidRPr="00D3148A" w:rsidRDefault="00D3148A" w:rsidP="00D3148A">
            <w:pPr>
              <w:numPr>
                <w:ilvl w:val="1"/>
                <w:numId w:val="12"/>
              </w:numPr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855" w:type="pct"/>
            <w:vMerge/>
          </w:tcPr>
          <w:p w:rsidR="00D3148A" w:rsidRPr="00D3148A" w:rsidRDefault="00D3148A" w:rsidP="00D3148A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</w:tr>
      <w:tr w:rsidR="00D3148A" w:rsidRPr="00D3148A" w:rsidTr="00714397">
        <w:trPr>
          <w:cantSplit/>
          <w:trHeight w:val="1845"/>
          <w:jc w:val="center"/>
        </w:trPr>
        <w:tc>
          <w:tcPr>
            <w:tcW w:w="1172" w:type="pct"/>
            <w:gridSpan w:val="4"/>
          </w:tcPr>
          <w:p w:rsidR="00D3148A" w:rsidRPr="00D3148A" w:rsidRDefault="00D3148A" w:rsidP="00D3148A">
            <w:pPr>
              <w:widowControl w:val="0"/>
              <w:numPr>
                <w:ilvl w:val="0"/>
                <w:numId w:val="14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Utilizzare le tecniche e le procedure del calcolo aritmetico ed algebrico, rappresentandole anche sotto forma grafica</w:t>
            </w:r>
          </w:p>
          <w:p w:rsidR="00D3148A" w:rsidRPr="00D3148A" w:rsidRDefault="00D3148A" w:rsidP="00D3148A">
            <w:p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  <w:p w:rsidR="00D3148A" w:rsidRPr="00D3148A" w:rsidRDefault="00D3148A" w:rsidP="00D3148A">
            <w:p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1328" w:type="pct"/>
            <w:vMerge/>
          </w:tcPr>
          <w:p w:rsidR="00D3148A" w:rsidRPr="00D3148A" w:rsidRDefault="00D3148A" w:rsidP="00D3148A">
            <w:p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</w:p>
        </w:tc>
        <w:tc>
          <w:tcPr>
            <w:tcW w:w="1645" w:type="pct"/>
            <w:vMerge/>
          </w:tcPr>
          <w:p w:rsidR="00D3148A" w:rsidRPr="00D3148A" w:rsidRDefault="00D3148A" w:rsidP="00D3148A">
            <w:pPr>
              <w:numPr>
                <w:ilvl w:val="1"/>
                <w:numId w:val="12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lang w:eastAsia="it-IT"/>
              </w:rPr>
            </w:pPr>
          </w:p>
        </w:tc>
        <w:tc>
          <w:tcPr>
            <w:tcW w:w="855" w:type="pct"/>
            <w:vMerge/>
          </w:tcPr>
          <w:p w:rsidR="00D3148A" w:rsidRPr="00D3148A" w:rsidRDefault="00D3148A" w:rsidP="00D3148A">
            <w:pPr>
              <w:numPr>
                <w:ilvl w:val="1"/>
                <w:numId w:val="12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D3148A" w:rsidRPr="00D3148A" w:rsidTr="00714397">
        <w:trPr>
          <w:cantSplit/>
          <w:trHeight w:val="1489"/>
          <w:jc w:val="center"/>
        </w:trPr>
        <w:tc>
          <w:tcPr>
            <w:tcW w:w="1172" w:type="pct"/>
            <w:gridSpan w:val="4"/>
          </w:tcPr>
          <w:p w:rsidR="00D3148A" w:rsidRPr="00D3148A" w:rsidRDefault="00D3148A" w:rsidP="00D3148A">
            <w:pPr>
              <w:widowControl w:val="0"/>
              <w:numPr>
                <w:ilvl w:val="0"/>
                <w:numId w:val="14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Individuare le strategie appropriate per la soluzione di problemi</w:t>
            </w:r>
          </w:p>
        </w:tc>
        <w:tc>
          <w:tcPr>
            <w:tcW w:w="1328" w:type="pct"/>
          </w:tcPr>
          <w:p w:rsidR="00D3148A" w:rsidRPr="00D3148A" w:rsidRDefault="00D3148A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lang w:eastAsia="it-IT"/>
              </w:rPr>
              <w:t>Saper risolvere problemi</w:t>
            </w:r>
            <w:r w:rsidRPr="00D3148A">
              <w:rPr>
                <w:rFonts w:asciiTheme="minorHAnsi" w:hAnsiTheme="minorHAnsi" w:cstheme="minorHAnsi"/>
                <w:b/>
                <w:i/>
                <w:lang w:eastAsia="it-IT"/>
              </w:rPr>
              <w:t xml:space="preserve"> </w:t>
            </w:r>
            <w:r w:rsidRPr="00D3148A">
              <w:rPr>
                <w:rFonts w:asciiTheme="minorHAnsi" w:hAnsiTheme="minorHAnsi" w:cstheme="minorHAnsi"/>
                <w:lang w:eastAsia="it-IT"/>
              </w:rPr>
              <w:t>tramite equazioni di secondo grado</w:t>
            </w:r>
          </w:p>
        </w:tc>
        <w:tc>
          <w:tcPr>
            <w:tcW w:w="1645" w:type="pct"/>
            <w:vMerge/>
          </w:tcPr>
          <w:p w:rsidR="00D3148A" w:rsidRPr="00D3148A" w:rsidRDefault="00D3148A" w:rsidP="00D3148A">
            <w:pPr>
              <w:tabs>
                <w:tab w:val="left" w:pos="227"/>
              </w:tabs>
              <w:suppressAutoHyphens w:val="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  <w:tc>
          <w:tcPr>
            <w:tcW w:w="855" w:type="pct"/>
            <w:vMerge/>
          </w:tcPr>
          <w:p w:rsidR="00D3148A" w:rsidRPr="00D3148A" w:rsidRDefault="00D3148A" w:rsidP="00D3148A">
            <w:pPr>
              <w:tabs>
                <w:tab w:val="left" w:pos="227"/>
              </w:tabs>
              <w:suppressAutoHyphens w:val="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</w:p>
        </w:tc>
      </w:tr>
    </w:tbl>
    <w:p w:rsidR="00D3148A" w:rsidRDefault="00D3148A"/>
    <w:p w:rsidR="00950BB4" w:rsidRDefault="00950BB4"/>
    <w:p w:rsidR="00950BB4" w:rsidRDefault="00950BB4"/>
    <w:p w:rsidR="00950BB4" w:rsidRDefault="00950BB4"/>
    <w:p w:rsidR="00950BB4" w:rsidRDefault="00950BB4"/>
    <w:p w:rsidR="00714397" w:rsidRDefault="00714397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8"/>
        <w:gridCol w:w="627"/>
        <w:gridCol w:w="627"/>
        <w:gridCol w:w="627"/>
        <w:gridCol w:w="9"/>
        <w:gridCol w:w="2825"/>
        <w:gridCol w:w="3512"/>
        <w:gridCol w:w="1831"/>
        <w:gridCol w:w="49"/>
      </w:tblGrid>
      <w:tr w:rsidR="00950BB4" w:rsidRPr="00D3148A" w:rsidTr="00714397">
        <w:trPr>
          <w:gridAfter w:val="1"/>
          <w:wAfter w:w="23" w:type="pct"/>
          <w:cantSplit/>
          <w:trHeight w:val="420"/>
          <w:jc w:val="center"/>
        </w:trPr>
        <w:tc>
          <w:tcPr>
            <w:tcW w:w="4977" w:type="pct"/>
            <w:gridSpan w:val="8"/>
            <w:shd w:val="clear" w:color="auto" w:fill="C0C0C0"/>
          </w:tcPr>
          <w:p w:rsidR="00950BB4" w:rsidRPr="00950BB4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 w:rsidRPr="00950BB4"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LA PARABOLA</w:t>
            </w:r>
            <w:r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 xml:space="preserve"> NEL PIANO CARTESIANO</w:t>
            </w:r>
          </w:p>
        </w:tc>
      </w:tr>
      <w:tr w:rsidR="00950BB4" w:rsidRPr="00D3148A" w:rsidTr="00714397">
        <w:trPr>
          <w:trHeight w:val="293"/>
          <w:jc w:val="center"/>
        </w:trPr>
        <w:tc>
          <w:tcPr>
            <w:tcW w:w="1172" w:type="pct"/>
            <w:gridSpan w:val="5"/>
          </w:tcPr>
          <w:p w:rsidR="00950BB4" w:rsidRPr="00D3148A" w:rsidRDefault="00950BB4" w:rsidP="00950BB4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COMPETENZE</w:t>
            </w:r>
          </w:p>
        </w:tc>
        <w:tc>
          <w:tcPr>
            <w:tcW w:w="1316" w:type="pct"/>
          </w:tcPr>
          <w:p w:rsidR="00950BB4" w:rsidRPr="00D3148A" w:rsidRDefault="00950BB4" w:rsidP="00950BB4">
            <w:pPr>
              <w:suppressAutoHyphens w:val="0"/>
              <w:spacing w:before="40" w:after="4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ABILITÀ</w:t>
            </w:r>
          </w:p>
        </w:tc>
        <w:tc>
          <w:tcPr>
            <w:tcW w:w="1636" w:type="pct"/>
          </w:tcPr>
          <w:p w:rsidR="00950BB4" w:rsidRPr="00D3148A" w:rsidRDefault="00950BB4" w:rsidP="00950BB4">
            <w:pPr>
              <w:suppressAutoHyphens w:val="0"/>
              <w:spacing w:before="40" w:after="4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D3148A">
              <w:rPr>
                <w:rFonts w:asciiTheme="minorHAnsi" w:hAnsiTheme="minorHAnsi" w:cstheme="minorHAnsi"/>
                <w:b/>
                <w:bCs/>
                <w:lang w:eastAsia="it-IT"/>
              </w:rPr>
              <w:t>CONOSCENZE</w:t>
            </w:r>
          </w:p>
        </w:tc>
        <w:tc>
          <w:tcPr>
            <w:tcW w:w="876" w:type="pct"/>
            <w:gridSpan w:val="2"/>
          </w:tcPr>
          <w:p w:rsidR="00950BB4" w:rsidRPr="00D3148A" w:rsidRDefault="00950BB4" w:rsidP="00950BB4">
            <w:pPr>
              <w:suppressAutoHyphens w:val="0"/>
              <w:spacing w:before="40" w:after="40"/>
              <w:ind w:left="113" w:right="113"/>
              <w:jc w:val="center"/>
              <w:textAlignment w:val="auto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lang w:eastAsia="it-IT"/>
              </w:rPr>
              <w:t>TEMPISTICA</w:t>
            </w:r>
          </w:p>
        </w:tc>
      </w:tr>
      <w:tr w:rsidR="00950BB4" w:rsidRPr="00D3148A" w:rsidTr="00714397">
        <w:trPr>
          <w:gridAfter w:val="1"/>
          <w:wAfter w:w="23" w:type="pct"/>
          <w:cantSplit/>
          <w:trHeight w:val="458"/>
          <w:jc w:val="center"/>
        </w:trPr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320" w:type="pct"/>
            <w:gridSpan w:val="2"/>
            <w:vMerge w:val="restart"/>
          </w:tcPr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lastRenderedPageBreak/>
              <w:t>Rappresentare nel piano</w:t>
            </w:r>
          </w:p>
          <w:p w:rsidR="00950BB4" w:rsidRPr="00D3148A" w:rsidRDefault="00950BB4" w:rsidP="00950BB4">
            <w:pPr>
              <w:tabs>
                <w:tab w:val="left" w:pos="227"/>
              </w:tabs>
              <w:spacing w:after="80"/>
              <w:ind w:left="169" w:hanging="169"/>
              <w:jc w:val="center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 xml:space="preserve">cartesiano una parabola di data   equazione </w:t>
            </w:r>
          </w:p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36" w:type="pct"/>
            <w:vMerge w:val="restart"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lastRenderedPageBreak/>
              <w:t>Rappresentazione grafica</w:t>
            </w:r>
          </w:p>
          <w:p w:rsidR="00950BB4" w:rsidRPr="00D3148A" w:rsidRDefault="00950BB4" w:rsidP="00950BB4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Punti di intersezione di una parabola con gli assi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L’interpretazione grafica di un’equazione di secondo grado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Interpretazione grafica di una disequazione di secondo grado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" w:type="pct"/>
            <w:vMerge w:val="restart"/>
          </w:tcPr>
          <w:p w:rsidR="00950BB4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GENNAIO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FEBBRAIO</w:t>
            </w:r>
          </w:p>
        </w:tc>
      </w:tr>
      <w:tr w:rsidR="00950BB4" w:rsidRPr="00D3148A" w:rsidTr="00714397">
        <w:trPr>
          <w:gridAfter w:val="1"/>
          <w:wAfter w:w="23" w:type="pct"/>
          <w:cantSplit/>
          <w:trHeight w:val="457"/>
          <w:jc w:val="center"/>
        </w:trPr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lastRenderedPageBreak/>
              <w:sym w:font="Wingdings" w:char="F0FC"/>
            </w:r>
          </w:p>
        </w:tc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sym w:font="Wingdings" w:char="F0FC"/>
            </w:r>
          </w:p>
        </w:tc>
        <w:tc>
          <w:tcPr>
            <w:tcW w:w="292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0" w:type="pct"/>
            <w:gridSpan w:val="2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36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53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50BB4" w:rsidRPr="00D3148A" w:rsidTr="00714397">
        <w:trPr>
          <w:gridAfter w:val="1"/>
          <w:wAfter w:w="23" w:type="pct"/>
          <w:cantSplit/>
          <w:trHeight w:val="1297"/>
          <w:jc w:val="center"/>
        </w:trPr>
        <w:tc>
          <w:tcPr>
            <w:tcW w:w="1168" w:type="pct"/>
            <w:gridSpan w:val="4"/>
          </w:tcPr>
          <w:p w:rsidR="00950BB4" w:rsidRPr="00D3148A" w:rsidRDefault="00950BB4" w:rsidP="00950BB4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widowControl w:val="0"/>
              <w:numPr>
                <w:ilvl w:val="0"/>
                <w:numId w:val="14"/>
              </w:numPr>
              <w:tabs>
                <w:tab w:val="clear" w:pos="360"/>
              </w:tabs>
              <w:suppressAutoHyphens w:val="0"/>
              <w:ind w:left="360" w:hanging="36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Utilizzare le tecniche e le procedure del calcolo aritmetico ed algebrico, rappresentandole anche sotto forma grafica</w:t>
            </w:r>
          </w:p>
          <w:p w:rsidR="00950BB4" w:rsidRPr="00D3148A" w:rsidRDefault="00950BB4" w:rsidP="00950BB4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20" w:type="pct"/>
            <w:gridSpan w:val="2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36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53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50BB4" w:rsidRPr="00D3148A" w:rsidTr="00714397">
        <w:trPr>
          <w:gridAfter w:val="1"/>
          <w:wAfter w:w="23" w:type="pct"/>
          <w:cantSplit/>
          <w:trHeight w:val="1846"/>
          <w:jc w:val="center"/>
        </w:trPr>
        <w:tc>
          <w:tcPr>
            <w:tcW w:w="1168" w:type="pct"/>
            <w:gridSpan w:val="4"/>
          </w:tcPr>
          <w:p w:rsidR="00950BB4" w:rsidRPr="00D3148A" w:rsidRDefault="00950BB4" w:rsidP="00D314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D3148A">
            <w:pPr>
              <w:widowControl w:val="0"/>
              <w:numPr>
                <w:ilvl w:val="0"/>
                <w:numId w:val="14"/>
              </w:numPr>
              <w:tabs>
                <w:tab w:val="clear" w:pos="360"/>
              </w:tabs>
              <w:suppressAutoHyphens w:val="0"/>
              <w:ind w:left="360" w:hanging="36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Individuare le strategie appropriate per la soluzione di problemi</w:t>
            </w:r>
          </w:p>
          <w:p w:rsidR="00950BB4" w:rsidRPr="00D3148A" w:rsidRDefault="00950BB4" w:rsidP="00D3148A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0" w:type="pct"/>
            <w:gridSpan w:val="2"/>
          </w:tcPr>
          <w:p w:rsidR="00950BB4" w:rsidRPr="00D3148A" w:rsidRDefault="00950BB4" w:rsidP="00D3148A">
            <w:pPr>
              <w:tabs>
                <w:tab w:val="left" w:pos="227"/>
              </w:tabs>
              <w:spacing w:after="80"/>
              <w:ind w:left="169" w:hanging="169"/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Scrivere l’equazione di una parabola nel piano cartesiano.</w:t>
            </w: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Determinare le intersezioni tra una parabola e una retta</w:t>
            </w: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Calcolare le coordinate del vertice di una parabola e le intersezioni con gli assi cartesiani</w:t>
            </w:r>
          </w:p>
          <w:p w:rsidR="00950BB4" w:rsidRPr="00D3148A" w:rsidRDefault="00950BB4" w:rsidP="00D3148A">
            <w:pPr>
              <w:suppressAutoHyphens w:val="0"/>
              <w:ind w:left="227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Determinare l'equazione dell'asse di una parabola e tutti gli altri suoi elementi.</w:t>
            </w: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Determinare l’equazione delle rette tangenti ad una parabola</w:t>
            </w:r>
          </w:p>
          <w:p w:rsidR="00950BB4" w:rsidRPr="00D3148A" w:rsidRDefault="00950BB4" w:rsidP="00D3148A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36" w:type="pct"/>
          </w:tcPr>
          <w:p w:rsidR="00950BB4" w:rsidRPr="00D3148A" w:rsidRDefault="00950BB4" w:rsidP="00D3148A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Dal grafico di una parabola alla sua equazione</w:t>
            </w: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La parabola come luogo geometrico</w:t>
            </w:r>
          </w:p>
          <w:p w:rsidR="00950BB4" w:rsidRPr="00D3148A" w:rsidRDefault="00950BB4" w:rsidP="00D3148A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Vertice, asse di simmetria, fuoco, direttrice di una parabola.</w:t>
            </w:r>
          </w:p>
          <w:p w:rsidR="00950BB4" w:rsidRPr="00D3148A" w:rsidRDefault="00950BB4" w:rsidP="00D3148A">
            <w:pPr>
              <w:tabs>
                <w:tab w:val="left" w:pos="227"/>
              </w:tabs>
              <w:suppressAutoHyphens w:val="0"/>
              <w:ind w:left="227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D3148A">
            <w:pPr>
              <w:numPr>
                <w:ilvl w:val="0"/>
                <w:numId w:val="18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Problemi vari sulla parabola</w:t>
            </w:r>
          </w:p>
        </w:tc>
        <w:tc>
          <w:tcPr>
            <w:tcW w:w="853" w:type="pct"/>
            <w:vMerge/>
          </w:tcPr>
          <w:p w:rsidR="00950BB4" w:rsidRPr="00D3148A" w:rsidRDefault="00950BB4" w:rsidP="00D3148A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5D5D2C" w:rsidRPr="00D3148A" w:rsidRDefault="005D5D2C" w:rsidP="00D3148A">
      <w:pPr>
        <w:jc w:val="both"/>
        <w:rPr>
          <w:rFonts w:asciiTheme="minorHAnsi" w:hAnsiTheme="minorHAnsi" w:cstheme="minorHAnsi"/>
        </w:rPr>
      </w:pPr>
    </w:p>
    <w:p w:rsidR="005D5D2C" w:rsidRPr="00D3148A" w:rsidRDefault="005D5D2C" w:rsidP="00D3148A">
      <w:pPr>
        <w:jc w:val="both"/>
        <w:rPr>
          <w:rFonts w:asciiTheme="minorHAnsi" w:hAnsiTheme="minorHAnsi" w:cstheme="minorHAnsi"/>
        </w:rPr>
      </w:pPr>
    </w:p>
    <w:p w:rsidR="005D5D2C" w:rsidRDefault="005D5D2C" w:rsidP="00D3148A">
      <w:pPr>
        <w:jc w:val="both"/>
        <w:rPr>
          <w:rFonts w:asciiTheme="minorHAnsi" w:hAnsiTheme="minorHAnsi" w:cstheme="minorHAnsi"/>
        </w:rPr>
      </w:pPr>
    </w:p>
    <w:p w:rsidR="00950BB4" w:rsidRDefault="00950BB4" w:rsidP="00D3148A">
      <w:pPr>
        <w:jc w:val="both"/>
        <w:rPr>
          <w:rFonts w:asciiTheme="minorHAnsi" w:hAnsiTheme="minorHAnsi" w:cstheme="minorHAnsi"/>
        </w:rPr>
      </w:pPr>
    </w:p>
    <w:p w:rsidR="00950BB4" w:rsidRDefault="00950BB4" w:rsidP="00D3148A">
      <w:pPr>
        <w:jc w:val="both"/>
        <w:rPr>
          <w:rFonts w:asciiTheme="minorHAnsi" w:hAnsiTheme="minorHAnsi" w:cstheme="minorHAnsi"/>
        </w:rPr>
      </w:pPr>
    </w:p>
    <w:p w:rsidR="00950BB4" w:rsidRDefault="00950BB4" w:rsidP="00D3148A">
      <w:pPr>
        <w:jc w:val="both"/>
        <w:rPr>
          <w:rFonts w:asciiTheme="minorHAnsi" w:hAnsiTheme="minorHAnsi" w:cstheme="minorHAnsi"/>
        </w:rPr>
      </w:pPr>
    </w:p>
    <w:p w:rsidR="00950BB4" w:rsidRDefault="00950BB4" w:rsidP="00D3148A">
      <w:pPr>
        <w:jc w:val="both"/>
        <w:rPr>
          <w:rFonts w:asciiTheme="minorHAnsi" w:hAnsiTheme="minorHAnsi" w:cstheme="minorHAnsi"/>
        </w:rPr>
      </w:pPr>
    </w:p>
    <w:p w:rsidR="00950BB4" w:rsidRDefault="00950BB4" w:rsidP="00D3148A">
      <w:pPr>
        <w:jc w:val="both"/>
        <w:rPr>
          <w:rFonts w:asciiTheme="minorHAnsi" w:hAnsiTheme="minorHAnsi" w:cstheme="minorHAnsi"/>
        </w:rPr>
      </w:pPr>
    </w:p>
    <w:p w:rsidR="00950BB4" w:rsidRDefault="00950BB4" w:rsidP="00D3148A">
      <w:pPr>
        <w:jc w:val="both"/>
        <w:rPr>
          <w:rFonts w:asciiTheme="minorHAnsi" w:hAnsiTheme="minorHAnsi" w:cstheme="minorHAnsi"/>
        </w:rPr>
      </w:pPr>
    </w:p>
    <w:p w:rsidR="00950BB4" w:rsidRPr="00D3148A" w:rsidRDefault="00950BB4" w:rsidP="00D3148A">
      <w:pPr>
        <w:jc w:val="both"/>
        <w:rPr>
          <w:rFonts w:asciiTheme="minorHAnsi" w:hAnsiTheme="minorHAnsi" w:cstheme="minorHAnsi"/>
        </w:rPr>
      </w:pPr>
    </w:p>
    <w:p w:rsidR="005D5D2C" w:rsidRPr="00D3148A" w:rsidRDefault="005D5D2C" w:rsidP="00D3148A">
      <w:pPr>
        <w:jc w:val="both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4"/>
        <w:gridCol w:w="604"/>
        <w:gridCol w:w="605"/>
        <w:gridCol w:w="605"/>
        <w:gridCol w:w="2923"/>
        <w:gridCol w:w="3514"/>
        <w:gridCol w:w="1827"/>
      </w:tblGrid>
      <w:tr w:rsidR="00950BB4" w:rsidRPr="00D3148A" w:rsidTr="00714397">
        <w:trPr>
          <w:cantSplit/>
          <w:trHeight w:val="420"/>
          <w:jc w:val="center"/>
        </w:trPr>
        <w:tc>
          <w:tcPr>
            <w:tcW w:w="5000" w:type="pct"/>
            <w:gridSpan w:val="7"/>
            <w:shd w:val="clear" w:color="auto" w:fill="C0C0C0"/>
          </w:tcPr>
          <w:p w:rsidR="00950BB4" w:rsidRPr="00950BB4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 w:rsidRPr="00950BB4"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LA CIRCONFERENZA NEL PIANO CARTESIANO</w:t>
            </w:r>
          </w:p>
        </w:tc>
      </w:tr>
      <w:tr w:rsidR="00950BB4" w:rsidRPr="00D3148A" w:rsidTr="00714397">
        <w:trPr>
          <w:trHeight w:val="271"/>
          <w:jc w:val="center"/>
        </w:trPr>
        <w:tc>
          <w:tcPr>
            <w:tcW w:w="1132" w:type="pct"/>
            <w:gridSpan w:val="4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1368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645" w:type="pct"/>
          </w:tcPr>
          <w:p w:rsidR="00950BB4" w:rsidRPr="00D3148A" w:rsidRDefault="00950BB4" w:rsidP="00950BB4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855" w:type="pct"/>
          </w:tcPr>
          <w:p w:rsidR="00950BB4" w:rsidRPr="00D3148A" w:rsidRDefault="00950BB4" w:rsidP="00950BB4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950BB4" w:rsidRPr="00D3148A" w:rsidTr="00714397">
        <w:trPr>
          <w:trHeight w:val="77"/>
          <w:jc w:val="center"/>
        </w:trPr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368" w:type="pct"/>
            <w:vMerge w:val="restart"/>
          </w:tcPr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BE142E" w:rsidRDefault="00950BB4" w:rsidP="00950BB4">
            <w:pPr>
              <w:widowControl w:val="0"/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  <w:snapToGrid w:val="0"/>
              </w:rPr>
            </w:pPr>
            <w:r w:rsidRPr="00BE142E">
              <w:rPr>
                <w:rFonts w:asciiTheme="minorHAnsi" w:hAnsiTheme="minorHAnsi" w:cstheme="minorHAnsi"/>
                <w:bCs/>
              </w:rPr>
              <w:t xml:space="preserve">Rappresentare nel piano </w:t>
            </w:r>
            <w:r w:rsidRPr="00BE142E">
              <w:rPr>
                <w:rFonts w:asciiTheme="minorHAnsi" w:hAnsiTheme="minorHAnsi" w:cstheme="minorHAnsi"/>
                <w:bCs/>
              </w:rPr>
              <w:lastRenderedPageBreak/>
              <w:t xml:space="preserve">cartesiano una circonferenza di data equazione 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snapToGrid w:val="0"/>
              </w:rPr>
            </w:pPr>
            <w:r w:rsidRPr="00BE142E">
              <w:rPr>
                <w:rFonts w:asciiTheme="minorHAnsi" w:hAnsiTheme="minorHAnsi" w:cstheme="minorHAnsi"/>
                <w:snapToGrid w:val="0"/>
              </w:rPr>
              <w:t>Riconoscere l'equazione di una circonferenza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snapToGrid w:val="0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Determinare centro, raggio, intersezioni con gli assi</w:t>
            </w:r>
          </w:p>
          <w:p w:rsidR="00950BB4" w:rsidRPr="00D3148A" w:rsidRDefault="00950BB4" w:rsidP="00950BB4">
            <w:pPr>
              <w:widowControl w:val="0"/>
              <w:jc w:val="center"/>
              <w:rPr>
                <w:rFonts w:asciiTheme="minorHAnsi" w:hAnsiTheme="minorHAnsi" w:cstheme="minorHAnsi"/>
                <w:snapToGrid w:val="0"/>
              </w:rPr>
            </w:pPr>
          </w:p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5" w:type="pct"/>
            <w:vMerge w:val="restart"/>
          </w:tcPr>
          <w:p w:rsidR="00950BB4" w:rsidRPr="00D3148A" w:rsidRDefault="00950BB4" w:rsidP="00950BB4">
            <w:pPr>
              <w:tabs>
                <w:tab w:val="left" w:pos="227"/>
              </w:tabs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numPr>
                <w:ilvl w:val="1"/>
                <w:numId w:val="12"/>
              </w:numPr>
              <w:tabs>
                <w:tab w:val="clear" w:pos="360"/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</w:rPr>
              <w:t xml:space="preserve">Circonferenza nel piano </w:t>
            </w:r>
            <w:r w:rsidRPr="00D3148A">
              <w:rPr>
                <w:rFonts w:asciiTheme="minorHAnsi" w:hAnsiTheme="minorHAnsi" w:cstheme="minorHAnsi"/>
              </w:rPr>
              <w:lastRenderedPageBreak/>
              <w:t>cartesiano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7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Equazione cartesiana della circonferenza in forma canonica</w:t>
            </w: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numPr>
                <w:ilvl w:val="0"/>
                <w:numId w:val="17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Problemi vari sulla circonferenza</w:t>
            </w:r>
          </w:p>
          <w:p w:rsidR="00950BB4" w:rsidRPr="00D3148A" w:rsidRDefault="00950BB4" w:rsidP="00950BB4">
            <w:pPr>
              <w:tabs>
                <w:tab w:val="left" w:pos="227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pct"/>
            <w:vMerge w:val="restart"/>
          </w:tcPr>
          <w:p w:rsidR="00950BB4" w:rsidRPr="00950BB4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50BB4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APRILE</w:t>
            </w:r>
          </w:p>
          <w:p w:rsidR="00950BB4" w:rsidRPr="00950BB4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950BB4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MAGGIO</w:t>
            </w:r>
          </w:p>
        </w:tc>
      </w:tr>
      <w:tr w:rsidR="00950BB4" w:rsidRPr="00D3148A" w:rsidTr="00714397">
        <w:trPr>
          <w:trHeight w:val="235"/>
          <w:jc w:val="center"/>
        </w:trPr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sym w:font="Wingdings" w:char="F0FC"/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sym w:font="Wingdings" w:char="F0FC"/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68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pct"/>
            <w:vMerge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50BB4" w:rsidRPr="00D3148A" w:rsidTr="00714397">
        <w:trPr>
          <w:cantSplit/>
          <w:trHeight w:val="2668"/>
          <w:jc w:val="center"/>
        </w:trPr>
        <w:tc>
          <w:tcPr>
            <w:tcW w:w="1132" w:type="pct"/>
            <w:gridSpan w:val="4"/>
          </w:tcPr>
          <w:p w:rsidR="00950BB4" w:rsidRPr="00D3148A" w:rsidRDefault="00950BB4" w:rsidP="00950BB4">
            <w:pPr>
              <w:tabs>
                <w:tab w:val="left" w:pos="227"/>
              </w:tabs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widowControl w:val="0"/>
              <w:numPr>
                <w:ilvl w:val="0"/>
                <w:numId w:val="14"/>
              </w:numPr>
              <w:tabs>
                <w:tab w:val="clear" w:pos="360"/>
              </w:tabs>
              <w:suppressAutoHyphens w:val="0"/>
              <w:ind w:left="360" w:hanging="36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Confrontare ed analizzare figure geometriche, individuando invarianti e relazioni</w:t>
            </w:r>
          </w:p>
          <w:p w:rsidR="00950BB4" w:rsidRPr="00D3148A" w:rsidRDefault="00950BB4" w:rsidP="00950BB4">
            <w:pPr>
              <w:tabs>
                <w:tab w:val="left" w:pos="227"/>
              </w:tabs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68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4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50BB4" w:rsidRPr="00D3148A" w:rsidTr="00714397">
        <w:trPr>
          <w:cantSplit/>
          <w:trHeight w:val="1377"/>
          <w:jc w:val="center"/>
        </w:trPr>
        <w:tc>
          <w:tcPr>
            <w:tcW w:w="1132" w:type="pct"/>
            <w:gridSpan w:val="4"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4"/>
              </w:numPr>
              <w:tabs>
                <w:tab w:val="clear" w:pos="360"/>
                <w:tab w:val="left" w:pos="227"/>
              </w:tabs>
              <w:suppressAutoHyphens w:val="0"/>
              <w:ind w:left="360" w:hanging="36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</w:rPr>
              <w:t xml:space="preserve">Individuare strategie appropriate per la soluzione </w:t>
            </w:r>
            <w:r w:rsidRPr="00D3148A">
              <w:rPr>
                <w:rFonts w:asciiTheme="minorHAnsi" w:hAnsiTheme="minorHAnsi" w:cstheme="minorHAnsi"/>
              </w:rPr>
              <w:br/>
              <w:t>di problemi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68" w:type="pct"/>
          </w:tcPr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3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Scrivere l’equazione di una circonferenza nel piano cartesiano.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Risolvere vari problemi sulla circonferenza: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intersezione retta-circonferenza,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le tangente ad una circonferenza</w:t>
            </w:r>
          </w:p>
          <w:p w:rsidR="00950BB4" w:rsidRPr="00950BB4" w:rsidRDefault="00950BB4" w:rsidP="00950BB4">
            <w:pPr>
              <w:widowControl w:val="0"/>
              <w:numPr>
                <w:ilvl w:val="0"/>
                <w:numId w:val="1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determinare l’equazione di una circonferenza, assegnate opportune condizioni.</w:t>
            </w:r>
          </w:p>
        </w:tc>
        <w:tc>
          <w:tcPr>
            <w:tcW w:w="164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714397" w:rsidRDefault="00714397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p w:rsidR="00950BB4" w:rsidRDefault="00950BB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4"/>
        <w:gridCol w:w="604"/>
        <w:gridCol w:w="605"/>
        <w:gridCol w:w="605"/>
        <w:gridCol w:w="2923"/>
        <w:gridCol w:w="3514"/>
        <w:gridCol w:w="1827"/>
      </w:tblGrid>
      <w:tr w:rsidR="00CF76C6" w:rsidRPr="00D3148A" w:rsidTr="00714397">
        <w:trPr>
          <w:jc w:val="center"/>
        </w:trPr>
        <w:tc>
          <w:tcPr>
            <w:tcW w:w="5000" w:type="pct"/>
            <w:gridSpan w:val="7"/>
            <w:shd w:val="pct15" w:color="auto" w:fill="auto"/>
          </w:tcPr>
          <w:p w:rsidR="00CF76C6" w:rsidRPr="00CF76C6" w:rsidRDefault="00CF76C6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</w:pPr>
            <w:r w:rsidRPr="00CF76C6"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  <w:t>ELLISSE E IPERBOLE</w:t>
            </w:r>
          </w:p>
        </w:tc>
      </w:tr>
      <w:tr w:rsidR="00950BB4" w:rsidRPr="00D3148A" w:rsidTr="00714397">
        <w:trPr>
          <w:trHeight w:val="397"/>
          <w:jc w:val="center"/>
        </w:trPr>
        <w:tc>
          <w:tcPr>
            <w:tcW w:w="1132" w:type="pct"/>
            <w:gridSpan w:val="4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1368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645" w:type="pct"/>
          </w:tcPr>
          <w:p w:rsidR="00950BB4" w:rsidRPr="00D3148A" w:rsidRDefault="00950BB4" w:rsidP="00950BB4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855" w:type="pct"/>
          </w:tcPr>
          <w:p w:rsidR="00950BB4" w:rsidRPr="00D3148A" w:rsidRDefault="00950BB4" w:rsidP="00950BB4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950BB4" w:rsidRPr="00D3148A" w:rsidTr="00714397">
        <w:trPr>
          <w:trHeight w:val="77"/>
          <w:jc w:val="center"/>
        </w:trPr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368" w:type="pct"/>
            <w:vMerge w:val="restart"/>
          </w:tcPr>
          <w:p w:rsidR="00950BB4" w:rsidRPr="00D3148A" w:rsidRDefault="00950BB4" w:rsidP="00950BB4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snapToGrid w:val="0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Riconoscere l'equazione di un'ellisse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21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snapToGrid w:val="0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lastRenderedPageBreak/>
              <w:t>Determinare vertici, fuochi ed eccentricità di un'ellisse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21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Riconoscere l'equazione di un 'iperbole</w:t>
            </w:r>
          </w:p>
          <w:p w:rsidR="00950BB4" w:rsidRPr="00D3148A" w:rsidRDefault="00950BB4" w:rsidP="00950BB4">
            <w:pPr>
              <w:widowControl w:val="0"/>
              <w:numPr>
                <w:ilvl w:val="0"/>
                <w:numId w:val="21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snapToGrid w:val="0"/>
              </w:rPr>
            </w:pPr>
            <w:r w:rsidRPr="00D3148A">
              <w:rPr>
                <w:rFonts w:asciiTheme="minorHAnsi" w:hAnsiTheme="minorHAnsi" w:cstheme="minorHAnsi"/>
                <w:snapToGrid w:val="0"/>
              </w:rPr>
              <w:t>Determinare vertici, fuochi ed asintoti di un'iperbole</w:t>
            </w:r>
          </w:p>
          <w:p w:rsidR="00950BB4" w:rsidRPr="00D3148A" w:rsidRDefault="00950BB4" w:rsidP="00950BB4">
            <w:pPr>
              <w:tabs>
                <w:tab w:val="left" w:pos="227"/>
              </w:tabs>
              <w:spacing w:after="80"/>
              <w:jc w:val="center"/>
              <w:rPr>
                <w:rFonts w:asciiTheme="minorHAnsi" w:hAnsiTheme="minorHAnsi" w:cstheme="minorHAnsi"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21"/>
              </w:numPr>
              <w:tabs>
                <w:tab w:val="left" w:pos="227"/>
              </w:tabs>
              <w:suppressAutoHyphens w:val="0"/>
              <w:spacing w:after="8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Risolvere semplici problemi su ellisse e iperbole e su rette e coniche</w:t>
            </w:r>
          </w:p>
          <w:p w:rsidR="00950BB4" w:rsidRPr="00D3148A" w:rsidRDefault="00950BB4" w:rsidP="00950BB4">
            <w:pPr>
              <w:numPr>
                <w:ilvl w:val="0"/>
                <w:numId w:val="20"/>
              </w:numPr>
              <w:suppressAutoHyphens w:val="0"/>
              <w:ind w:left="159" w:hanging="159"/>
              <w:jc w:val="center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D3148A">
              <w:rPr>
                <w:rFonts w:asciiTheme="minorHAnsi" w:hAnsiTheme="minorHAnsi" w:cstheme="minorHAnsi"/>
                <w:color w:val="000000"/>
              </w:rPr>
              <w:t>Tracciare il grafico di ellissi e iperboli di date equazioni</w:t>
            </w: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:rsidR="00950BB4" w:rsidRPr="00D3148A" w:rsidRDefault="00950BB4" w:rsidP="00BE142E">
            <w:pPr>
              <w:suppressAutoHyphens w:val="0"/>
              <w:ind w:left="159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5" w:type="pct"/>
            <w:vMerge w:val="restart"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23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 xml:space="preserve">Equazione cartesiana </w:t>
            </w:r>
            <w:r w:rsidRPr="00D3148A">
              <w:rPr>
                <w:rFonts w:asciiTheme="minorHAnsi" w:hAnsiTheme="minorHAnsi" w:cstheme="minorHAnsi"/>
              </w:rPr>
              <w:lastRenderedPageBreak/>
              <w:t>dell'ellisse in forma canonica</w:t>
            </w:r>
          </w:p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</w:rPr>
            </w:pPr>
          </w:p>
          <w:p w:rsidR="00950BB4" w:rsidRPr="00D3148A" w:rsidRDefault="00950BB4" w:rsidP="00950BB4">
            <w:pPr>
              <w:numPr>
                <w:ilvl w:val="0"/>
                <w:numId w:val="24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Equazione cartesiana dell'iperbole in forma canonica</w:t>
            </w:r>
          </w:p>
          <w:p w:rsidR="00950BB4" w:rsidRPr="00D3148A" w:rsidRDefault="00950BB4" w:rsidP="00950BB4">
            <w:pPr>
              <w:numPr>
                <w:ilvl w:val="0"/>
                <w:numId w:val="25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</w:rPr>
              <w:t>Asintoti di un'iperbole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26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Iperbole equilatera riferita agli assi di simmetria</w:t>
            </w:r>
          </w:p>
          <w:p w:rsidR="00950BB4" w:rsidRPr="00D3148A" w:rsidRDefault="00950BB4" w:rsidP="00950BB4">
            <w:pPr>
              <w:numPr>
                <w:ilvl w:val="0"/>
                <w:numId w:val="26"/>
              </w:numPr>
              <w:tabs>
                <w:tab w:val="left" w:pos="227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Cs/>
              </w:rPr>
              <w:t>Iperbole equilatera riferita agli asintoti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BE142E">
            <w:pPr>
              <w:tabs>
                <w:tab w:val="left" w:pos="227"/>
              </w:tabs>
              <w:suppressAutoHyphens w:val="0"/>
              <w:ind w:left="501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pct"/>
            <w:vMerge w:val="restart"/>
          </w:tcPr>
          <w:p w:rsidR="00950BB4" w:rsidRPr="00950BB4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950BB4">
              <w:rPr>
                <w:rFonts w:asciiTheme="minorHAnsi" w:hAnsiTheme="minorHAnsi" w:cstheme="minorHAnsi"/>
              </w:rPr>
              <w:lastRenderedPageBreak/>
              <w:t>MAGGIO</w:t>
            </w:r>
          </w:p>
        </w:tc>
      </w:tr>
      <w:tr w:rsidR="00950BB4" w:rsidRPr="00D3148A" w:rsidTr="00714397">
        <w:trPr>
          <w:trHeight w:val="235"/>
          <w:jc w:val="center"/>
        </w:trPr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sym w:font="Wingdings" w:char="F0FC"/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sym w:font="Wingdings" w:char="F0FC"/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  <w:b/>
                <w:bCs/>
              </w:rPr>
              <w:sym w:font="Wingdings" w:char="F0FC"/>
            </w:r>
          </w:p>
        </w:tc>
        <w:tc>
          <w:tcPr>
            <w:tcW w:w="283" w:type="pct"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68" w:type="pct"/>
            <w:vMerge/>
          </w:tcPr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pct"/>
            <w:vMerge/>
          </w:tcPr>
          <w:p w:rsidR="00950BB4" w:rsidRPr="00D3148A" w:rsidRDefault="00950BB4" w:rsidP="00950BB4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50BB4" w:rsidRPr="00D3148A" w:rsidTr="00714397">
        <w:trPr>
          <w:cantSplit/>
          <w:trHeight w:val="4196"/>
          <w:jc w:val="center"/>
        </w:trPr>
        <w:tc>
          <w:tcPr>
            <w:tcW w:w="1132" w:type="pct"/>
            <w:gridSpan w:val="4"/>
          </w:tcPr>
          <w:p w:rsidR="00950BB4" w:rsidRPr="00D3148A" w:rsidRDefault="00950BB4" w:rsidP="00950BB4">
            <w:pPr>
              <w:tabs>
                <w:tab w:val="left" w:pos="227"/>
              </w:tabs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numPr>
                <w:ilvl w:val="0"/>
                <w:numId w:val="19"/>
              </w:numPr>
              <w:tabs>
                <w:tab w:val="left" w:pos="227"/>
              </w:tabs>
              <w:suppressAutoHyphens w:val="0"/>
              <w:spacing w:before="6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</w:rPr>
              <w:t xml:space="preserve">Utilizzare le tecniche </w:t>
            </w:r>
            <w:r w:rsidRPr="00D3148A">
              <w:rPr>
                <w:rFonts w:asciiTheme="minorHAnsi" w:hAnsiTheme="minorHAnsi" w:cstheme="minorHAnsi"/>
              </w:rPr>
              <w:br/>
              <w:t>e le procedure del calcolo aritmetico e algebrico, rappresentandole anche</w:t>
            </w:r>
            <w:r w:rsidRPr="00D314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D3148A">
              <w:rPr>
                <w:rFonts w:asciiTheme="minorHAnsi" w:hAnsiTheme="minorHAnsi" w:cstheme="minorHAnsi"/>
              </w:rPr>
              <w:br/>
              <w:t>sotto forma grafica</w:t>
            </w:r>
          </w:p>
          <w:p w:rsidR="00950BB4" w:rsidRPr="00D3148A" w:rsidRDefault="00950BB4" w:rsidP="00950BB4">
            <w:pPr>
              <w:tabs>
                <w:tab w:val="left" w:pos="227"/>
              </w:tabs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widowControl w:val="0"/>
              <w:numPr>
                <w:ilvl w:val="0"/>
                <w:numId w:val="19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Individuare le strategie appropriate per la soluzione di problemi</w:t>
            </w:r>
          </w:p>
          <w:p w:rsidR="00950BB4" w:rsidRPr="00D3148A" w:rsidRDefault="00950BB4" w:rsidP="00950BB4">
            <w:pPr>
              <w:tabs>
                <w:tab w:val="left" w:pos="227"/>
              </w:tabs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950BB4" w:rsidRPr="00D3148A" w:rsidRDefault="00950BB4" w:rsidP="00950BB4">
            <w:pPr>
              <w:widowControl w:val="0"/>
              <w:numPr>
                <w:ilvl w:val="0"/>
                <w:numId w:val="14"/>
              </w:num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3148A">
              <w:rPr>
                <w:rFonts w:asciiTheme="minorHAnsi" w:hAnsiTheme="minorHAnsi" w:cstheme="minorHAnsi"/>
              </w:rPr>
              <w:t>Confrontare ed analizzare figure geometriche, individuando invarianti e relazioni</w:t>
            </w:r>
          </w:p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</w:rPr>
            </w:pPr>
          </w:p>
          <w:p w:rsidR="00950BB4" w:rsidRPr="00950BB4" w:rsidRDefault="00950BB4" w:rsidP="00950BB4">
            <w:pPr>
              <w:numPr>
                <w:ilvl w:val="0"/>
                <w:numId w:val="19"/>
              </w:numPr>
              <w:tabs>
                <w:tab w:val="left" w:pos="227"/>
              </w:tabs>
              <w:suppressAutoHyphens w:val="0"/>
              <w:spacing w:before="6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3148A">
              <w:rPr>
                <w:rFonts w:asciiTheme="minorHAnsi" w:hAnsiTheme="minorHAnsi" w:cstheme="minorHAnsi"/>
              </w:rPr>
              <w:t xml:space="preserve">Utilizzare le tecniche </w:t>
            </w:r>
            <w:r w:rsidRPr="00D3148A">
              <w:rPr>
                <w:rFonts w:asciiTheme="minorHAnsi" w:hAnsiTheme="minorHAnsi" w:cstheme="minorHAnsi"/>
              </w:rPr>
              <w:br/>
              <w:t>e le procedure del calcolo aritmetico e algebrico, rappresentandole anche</w:t>
            </w:r>
            <w:r w:rsidRPr="00D3148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D3148A">
              <w:rPr>
                <w:rFonts w:asciiTheme="minorHAnsi" w:hAnsiTheme="minorHAnsi" w:cstheme="minorHAnsi"/>
              </w:rPr>
              <w:br/>
              <w:t>sotto forma grafica</w:t>
            </w:r>
          </w:p>
        </w:tc>
        <w:tc>
          <w:tcPr>
            <w:tcW w:w="1368" w:type="pct"/>
            <w:vMerge/>
          </w:tcPr>
          <w:p w:rsidR="00950BB4" w:rsidRPr="00D3148A" w:rsidRDefault="00950BB4" w:rsidP="00950BB4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4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pct"/>
            <w:vMerge/>
          </w:tcPr>
          <w:p w:rsidR="00950BB4" w:rsidRPr="00D3148A" w:rsidRDefault="00950BB4" w:rsidP="00950BB4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CE1A92" w:rsidRPr="00D3148A" w:rsidRDefault="00CE1A92" w:rsidP="00D3148A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</w:p>
    <w:p w:rsidR="00907B27" w:rsidRPr="00D3148A" w:rsidRDefault="00171018" w:rsidP="00D3148A">
      <w:pPr>
        <w:suppressAutoHyphens w:val="0"/>
        <w:jc w:val="both"/>
        <w:textAlignment w:val="auto"/>
        <w:rPr>
          <w:rFonts w:asciiTheme="minorHAnsi" w:hAnsiTheme="minorHAnsi" w:cstheme="minorHAnsi"/>
          <w:lang w:eastAsia="it-IT"/>
        </w:rPr>
      </w:pPr>
      <w:r w:rsidRPr="00D3148A">
        <w:rPr>
          <w:rFonts w:asciiTheme="minorHAnsi" w:hAnsiTheme="minorHAnsi" w:cstheme="minorHAnsi"/>
          <w:lang w:eastAsia="it-IT"/>
        </w:rPr>
        <w:t>Monticello,</w:t>
      </w:r>
      <w:r w:rsidR="00E27697" w:rsidRPr="00D3148A">
        <w:rPr>
          <w:rFonts w:asciiTheme="minorHAnsi" w:hAnsiTheme="minorHAnsi" w:cstheme="minorHAnsi"/>
          <w:lang w:eastAsia="it-IT"/>
        </w:rPr>
        <w:t xml:space="preserve"> </w:t>
      </w:r>
      <w:r w:rsidR="00BE142E">
        <w:rPr>
          <w:rFonts w:asciiTheme="minorHAnsi" w:hAnsiTheme="minorHAnsi" w:cstheme="minorHAnsi"/>
          <w:lang w:eastAsia="it-IT"/>
        </w:rPr>
        <w:t>31 maggio 2025</w:t>
      </w:r>
    </w:p>
    <w:sectPr w:rsidR="00907B27" w:rsidRPr="00D3148A" w:rsidSect="00D61E30">
      <w:footerReference w:type="first" r:id="rId15"/>
      <w:pgSz w:w="11906" w:h="16838"/>
      <w:pgMar w:top="720" w:right="720" w:bottom="720" w:left="720" w:header="426" w:footer="10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A0F" w:rsidRDefault="00D63A0F">
      <w:r>
        <w:separator/>
      </w:r>
    </w:p>
  </w:endnote>
  <w:endnote w:type="continuationSeparator" w:id="0">
    <w:p w:rsidR="00D63A0F" w:rsidRDefault="00D63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F09" w:rsidRPr="00CB53A0" w:rsidRDefault="00B54217" w:rsidP="00275F09">
    <w:pPr>
      <w:rPr>
        <w:rFonts w:ascii="Calibri" w:hAnsi="Calibri"/>
        <w:sz w:val="18"/>
        <w:szCs w:val="20"/>
      </w:rPr>
    </w:pPr>
    <w:r w:rsidRPr="00B5421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2" o:spid="_x0000_s1026" type="#_x0000_t32" style="position:absolute;margin-left:1.2pt;margin-top:11.45pt;width:509.2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<o:lock v:ext="edit" shapetype="f"/>
        </v:shape>
      </w:pict>
    </w:r>
    <w:r w:rsidR="00275F09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:rsidR="00275F09" w:rsidRDefault="00275F09" w:rsidP="00275F09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</w:t>
    </w:r>
  </w:p>
  <w:p w:rsidR="00275F09" w:rsidRDefault="00275F09">
    <w:pPr>
      <w:pStyle w:val="Pidipagina"/>
    </w:pPr>
  </w:p>
  <w:p w:rsidR="00275F09" w:rsidRDefault="00275F0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A0F" w:rsidRDefault="00D63A0F">
      <w:r>
        <w:separator/>
      </w:r>
    </w:p>
  </w:footnote>
  <w:footnote w:type="continuationSeparator" w:id="0">
    <w:p w:rsidR="00D63A0F" w:rsidRDefault="00D63A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35012B"/>
    <w:multiLevelType w:val="hybridMultilevel"/>
    <w:tmpl w:val="4A2E31D2"/>
    <w:lvl w:ilvl="0" w:tplc="D5F0FB24">
      <w:numFmt w:val="bullet"/>
      <w:lvlText w:val="–"/>
      <w:lvlJc w:val="left"/>
      <w:pPr>
        <w:ind w:left="5003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63" w:hanging="360"/>
      </w:pPr>
      <w:rPr>
        <w:rFonts w:ascii="Wingdings" w:hAnsi="Wingdings" w:hint="default"/>
      </w:rPr>
    </w:lvl>
  </w:abstractNum>
  <w:abstractNum w:abstractNumId="2">
    <w:nsid w:val="0DB17637"/>
    <w:multiLevelType w:val="hybridMultilevel"/>
    <w:tmpl w:val="4854313A"/>
    <w:lvl w:ilvl="0" w:tplc="DBD056B6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82EB1"/>
    <w:multiLevelType w:val="hybridMultilevel"/>
    <w:tmpl w:val="8A123D5E"/>
    <w:lvl w:ilvl="0" w:tplc="A8E602A4">
      <w:start w:val="1"/>
      <w:numFmt w:val="bullet"/>
      <w:lvlText w:val="-"/>
      <w:lvlJc w:val="left"/>
      <w:pPr>
        <w:ind w:left="121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645744"/>
    <w:multiLevelType w:val="hybridMultilevel"/>
    <w:tmpl w:val="DE16A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" w:firstLine="453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E4284"/>
    <w:multiLevelType w:val="hybridMultilevel"/>
    <w:tmpl w:val="EA88E9D2"/>
    <w:lvl w:ilvl="0" w:tplc="3DB81DAE">
      <w:start w:val="1"/>
      <w:numFmt w:val="bullet"/>
      <w:lvlText w:val="-"/>
      <w:lvlJc w:val="left"/>
      <w:pPr>
        <w:tabs>
          <w:tab w:val="num" w:pos="-850"/>
        </w:tabs>
        <w:ind w:left="360" w:hanging="360"/>
      </w:pPr>
      <w:rPr>
        <w:rFonts w:ascii="Courier" w:hAnsi="Courier" w:hint="default"/>
      </w:rPr>
    </w:lvl>
    <w:lvl w:ilvl="1" w:tplc="3DB81DAE">
      <w:start w:val="1"/>
      <w:numFmt w:val="bullet"/>
      <w:lvlText w:val="-"/>
      <w:lvlJc w:val="left"/>
      <w:pPr>
        <w:tabs>
          <w:tab w:val="num" w:pos="-130"/>
        </w:tabs>
        <w:ind w:left="1080" w:hanging="360"/>
      </w:pPr>
      <w:rPr>
        <w:rFonts w:ascii="Courier" w:hAnsi="Courier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DF637C"/>
    <w:multiLevelType w:val="hybridMultilevel"/>
    <w:tmpl w:val="8BB4E672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D3658A4"/>
    <w:multiLevelType w:val="hybridMultilevel"/>
    <w:tmpl w:val="B1266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01428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E76E6"/>
    <w:multiLevelType w:val="hybridMultilevel"/>
    <w:tmpl w:val="E936851E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</w:rPr>
    </w:lvl>
    <w:lvl w:ilvl="1" w:tplc="4D4254DE">
      <w:start w:val="1"/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304998"/>
    <w:multiLevelType w:val="hybridMultilevel"/>
    <w:tmpl w:val="05BC46E4"/>
    <w:lvl w:ilvl="0" w:tplc="D62604F0">
      <w:start w:val="1"/>
      <w:numFmt w:val="none"/>
      <w:lvlText w:val=""/>
      <w:lvlJc w:val="left"/>
      <w:pPr>
        <w:tabs>
          <w:tab w:val="num" w:pos="340"/>
        </w:tabs>
        <w:ind w:left="283" w:hanging="170"/>
      </w:pPr>
      <w:rPr>
        <w:rFonts w:ascii="Symbol" w:hAnsi="Symbol" w:cs="Times New Roman" w:hint="default"/>
        <w:b/>
        <w:i/>
        <w:color w:val="auto"/>
        <w:sz w:val="22"/>
        <w:effect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abstractNum w:abstractNumId="13">
    <w:nsid w:val="3FC76E2E"/>
    <w:multiLevelType w:val="hybridMultilevel"/>
    <w:tmpl w:val="2E107054"/>
    <w:lvl w:ilvl="0" w:tplc="06869FF0">
      <w:start w:val="1"/>
      <w:numFmt w:val="bullet"/>
      <w:lvlText w:val="-"/>
      <w:lvlJc w:val="left"/>
      <w:pPr>
        <w:tabs>
          <w:tab w:val="num" w:pos="-850"/>
        </w:tabs>
        <w:ind w:left="284" w:hanging="284"/>
      </w:pPr>
      <w:rPr>
        <w:rFonts w:ascii="Courier" w:hAnsi="Courier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5B40E3"/>
    <w:multiLevelType w:val="hybridMultilevel"/>
    <w:tmpl w:val="F7422D04"/>
    <w:lvl w:ilvl="0" w:tplc="3DB81DAE">
      <w:start w:val="1"/>
      <w:numFmt w:val="bullet"/>
      <w:lvlText w:val="-"/>
      <w:lvlJc w:val="left"/>
      <w:pPr>
        <w:tabs>
          <w:tab w:val="num" w:pos="-709"/>
        </w:tabs>
        <w:ind w:left="501" w:hanging="360"/>
      </w:pPr>
      <w:rPr>
        <w:rFonts w:ascii="Courier" w:hAnsi="Courier" w:hint="default"/>
      </w:rPr>
    </w:lvl>
    <w:lvl w:ilvl="1" w:tplc="3DB81DAE">
      <w:start w:val="1"/>
      <w:numFmt w:val="bullet"/>
      <w:lvlText w:val="-"/>
      <w:lvlJc w:val="left"/>
      <w:pPr>
        <w:tabs>
          <w:tab w:val="num" w:pos="-130"/>
        </w:tabs>
        <w:ind w:left="1080" w:hanging="360"/>
      </w:pPr>
      <w:rPr>
        <w:rFonts w:ascii="Courier" w:hAnsi="Courier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73045F"/>
    <w:multiLevelType w:val="hybridMultilevel"/>
    <w:tmpl w:val="CAE07CCE"/>
    <w:lvl w:ilvl="0" w:tplc="3DB81DAE">
      <w:start w:val="1"/>
      <w:numFmt w:val="bullet"/>
      <w:lvlText w:val="-"/>
      <w:lvlJc w:val="left"/>
      <w:pPr>
        <w:tabs>
          <w:tab w:val="num" w:pos="-850"/>
        </w:tabs>
        <w:ind w:left="360" w:hanging="360"/>
      </w:pPr>
      <w:rPr>
        <w:rFonts w:ascii="Courier" w:hAnsi="Courier" w:hint="default"/>
      </w:rPr>
    </w:lvl>
    <w:lvl w:ilvl="1" w:tplc="FFFFFFFF">
      <w:numFmt w:val="bullet"/>
      <w:lvlText w:val="─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FE7B82"/>
    <w:multiLevelType w:val="hybridMultilevel"/>
    <w:tmpl w:val="0DE69ECE"/>
    <w:lvl w:ilvl="0" w:tplc="3DB81DAE">
      <w:start w:val="1"/>
      <w:numFmt w:val="bullet"/>
      <w:lvlText w:val="-"/>
      <w:lvlJc w:val="left"/>
      <w:pPr>
        <w:tabs>
          <w:tab w:val="num" w:pos="-850"/>
        </w:tabs>
        <w:ind w:left="360" w:hanging="360"/>
      </w:pPr>
      <w:rPr>
        <w:rFonts w:ascii="Courier" w:hAnsi="Courier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4E5540"/>
    <w:multiLevelType w:val="hybridMultilevel"/>
    <w:tmpl w:val="6EE6F98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8B52504"/>
    <w:multiLevelType w:val="hybridMultilevel"/>
    <w:tmpl w:val="851E38EA"/>
    <w:lvl w:ilvl="0" w:tplc="3DB81DAE">
      <w:start w:val="1"/>
      <w:numFmt w:val="bullet"/>
      <w:lvlText w:val="-"/>
      <w:lvlJc w:val="left"/>
      <w:pPr>
        <w:tabs>
          <w:tab w:val="num" w:pos="-850"/>
        </w:tabs>
        <w:ind w:left="360" w:hanging="360"/>
      </w:pPr>
      <w:rPr>
        <w:rFonts w:ascii="Courier" w:hAnsi="Courier" w:hint="default"/>
      </w:rPr>
    </w:lvl>
    <w:lvl w:ilvl="1" w:tplc="3DB81DAE">
      <w:start w:val="1"/>
      <w:numFmt w:val="bullet"/>
      <w:lvlText w:val="-"/>
      <w:lvlJc w:val="left"/>
      <w:pPr>
        <w:tabs>
          <w:tab w:val="num" w:pos="-130"/>
        </w:tabs>
        <w:ind w:left="1080" w:hanging="360"/>
      </w:pPr>
      <w:rPr>
        <w:rFonts w:ascii="Courier" w:hAnsi="Courier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3A4ECC"/>
    <w:multiLevelType w:val="hybridMultilevel"/>
    <w:tmpl w:val="2D520FCC"/>
    <w:lvl w:ilvl="0" w:tplc="6DB64638">
      <w:numFmt w:val="bullet"/>
      <w:lvlText w:val="-"/>
      <w:lvlJc w:val="left"/>
      <w:pPr>
        <w:ind w:left="506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2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1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823" w:hanging="360"/>
      </w:pPr>
      <w:rPr>
        <w:rFonts w:ascii="Wingdings" w:hAnsi="Wingdings" w:hint="default"/>
      </w:rPr>
    </w:lvl>
  </w:abstractNum>
  <w:abstractNum w:abstractNumId="21">
    <w:nsid w:val="6CB17E26"/>
    <w:multiLevelType w:val="hybridMultilevel"/>
    <w:tmpl w:val="81783C22"/>
    <w:lvl w:ilvl="0" w:tplc="DBD056B6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697F94"/>
    <w:multiLevelType w:val="hybridMultilevel"/>
    <w:tmpl w:val="28A2367E"/>
    <w:lvl w:ilvl="0" w:tplc="3DB81DAE">
      <w:start w:val="1"/>
      <w:numFmt w:val="bullet"/>
      <w:lvlText w:val="-"/>
      <w:lvlJc w:val="left"/>
      <w:pPr>
        <w:tabs>
          <w:tab w:val="num" w:pos="-850"/>
        </w:tabs>
        <w:ind w:left="360" w:hanging="360"/>
      </w:pPr>
      <w:rPr>
        <w:rFonts w:ascii="Courier" w:hAnsi="Courier" w:hint="default"/>
      </w:rPr>
    </w:lvl>
    <w:lvl w:ilvl="1" w:tplc="3DB81DAE">
      <w:start w:val="1"/>
      <w:numFmt w:val="bullet"/>
      <w:lvlText w:val="-"/>
      <w:lvlJc w:val="left"/>
      <w:pPr>
        <w:tabs>
          <w:tab w:val="num" w:pos="-130"/>
        </w:tabs>
        <w:ind w:left="1080" w:hanging="360"/>
      </w:pPr>
      <w:rPr>
        <w:rFonts w:ascii="Courier" w:hAnsi="Courier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416494"/>
    <w:multiLevelType w:val="hybridMultilevel"/>
    <w:tmpl w:val="98FC6126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780E1433"/>
    <w:multiLevelType w:val="hybridMultilevel"/>
    <w:tmpl w:val="9D6A637C"/>
    <w:lvl w:ilvl="0" w:tplc="58B456D4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03E8E0A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E075A0"/>
    <w:multiLevelType w:val="hybridMultilevel"/>
    <w:tmpl w:val="905A4B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4"/>
  </w:num>
  <w:num w:numId="5">
    <w:abstractNumId w:val="24"/>
  </w:num>
  <w:num w:numId="6">
    <w:abstractNumId w:val="28"/>
  </w:num>
  <w:num w:numId="7">
    <w:abstractNumId w:val="3"/>
  </w:num>
  <w:num w:numId="8">
    <w:abstractNumId w:val="11"/>
  </w:num>
  <w:num w:numId="9">
    <w:abstractNumId w:val="26"/>
  </w:num>
  <w:num w:numId="10">
    <w:abstractNumId w:val="8"/>
  </w:num>
  <w:num w:numId="11">
    <w:abstractNumId w:val="5"/>
  </w:num>
  <w:num w:numId="12">
    <w:abstractNumId w:val="25"/>
  </w:num>
  <w:num w:numId="13">
    <w:abstractNumId w:val="2"/>
  </w:num>
  <w:num w:numId="14">
    <w:abstractNumId w:val="10"/>
  </w:num>
  <w:num w:numId="15">
    <w:abstractNumId w:val="7"/>
  </w:num>
  <w:num w:numId="16">
    <w:abstractNumId w:val="18"/>
  </w:num>
  <w:num w:numId="17">
    <w:abstractNumId w:val="21"/>
  </w:num>
  <w:num w:numId="18">
    <w:abstractNumId w:val="23"/>
  </w:num>
  <w:num w:numId="19">
    <w:abstractNumId w:val="13"/>
  </w:num>
  <w:num w:numId="20">
    <w:abstractNumId w:val="4"/>
  </w:num>
  <w:num w:numId="21">
    <w:abstractNumId w:val="16"/>
  </w:num>
  <w:num w:numId="22">
    <w:abstractNumId w:val="17"/>
  </w:num>
  <w:num w:numId="23">
    <w:abstractNumId w:val="6"/>
  </w:num>
  <w:num w:numId="24">
    <w:abstractNumId w:val="22"/>
  </w:num>
  <w:num w:numId="25">
    <w:abstractNumId w:val="19"/>
  </w:num>
  <w:num w:numId="26">
    <w:abstractNumId w:val="15"/>
  </w:num>
  <w:num w:numId="27">
    <w:abstractNumId w:val="12"/>
  </w:num>
  <w:num w:numId="28">
    <w:abstractNumId w:val="20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/>
  <w:attachedTemplate r:id="rId1"/>
  <w:stylePaneFormatFilter w:val="00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  <o:shapelayout v:ext="edit">
      <o:idmap v:ext="edit" data="1"/>
      <o:rules v:ext="edit">
        <o:r id="V:Rule2" type="connector" idref="#Straight Arrow Connector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A653F"/>
    <w:rsid w:val="00007E9C"/>
    <w:rsid w:val="000270EA"/>
    <w:rsid w:val="00081AA0"/>
    <w:rsid w:val="00090517"/>
    <w:rsid w:val="00096991"/>
    <w:rsid w:val="000B1694"/>
    <w:rsid w:val="000B1E18"/>
    <w:rsid w:val="000E3805"/>
    <w:rsid w:val="000E74E6"/>
    <w:rsid w:val="00103600"/>
    <w:rsid w:val="00117C57"/>
    <w:rsid w:val="00124EC8"/>
    <w:rsid w:val="00145C6A"/>
    <w:rsid w:val="001624A2"/>
    <w:rsid w:val="00171018"/>
    <w:rsid w:val="001864EC"/>
    <w:rsid w:val="001A653F"/>
    <w:rsid w:val="001A7004"/>
    <w:rsid w:val="001B291B"/>
    <w:rsid w:val="001D03A3"/>
    <w:rsid w:val="001D5D23"/>
    <w:rsid w:val="001E6EFB"/>
    <w:rsid w:val="001E7C8F"/>
    <w:rsid w:val="002478E7"/>
    <w:rsid w:val="00265BB1"/>
    <w:rsid w:val="00275F09"/>
    <w:rsid w:val="00280273"/>
    <w:rsid w:val="00280CD2"/>
    <w:rsid w:val="002F381D"/>
    <w:rsid w:val="0035013C"/>
    <w:rsid w:val="00352A47"/>
    <w:rsid w:val="003A0B81"/>
    <w:rsid w:val="003D5EB8"/>
    <w:rsid w:val="00406A52"/>
    <w:rsid w:val="00454D95"/>
    <w:rsid w:val="0049507B"/>
    <w:rsid w:val="004A3C8D"/>
    <w:rsid w:val="004A46D8"/>
    <w:rsid w:val="004A6701"/>
    <w:rsid w:val="004C7696"/>
    <w:rsid w:val="004E1C20"/>
    <w:rsid w:val="004F1573"/>
    <w:rsid w:val="005069B0"/>
    <w:rsid w:val="00514454"/>
    <w:rsid w:val="00516199"/>
    <w:rsid w:val="005532A3"/>
    <w:rsid w:val="005D5D2C"/>
    <w:rsid w:val="005D7CA6"/>
    <w:rsid w:val="005F091A"/>
    <w:rsid w:val="005F6482"/>
    <w:rsid w:val="006516FB"/>
    <w:rsid w:val="0067247C"/>
    <w:rsid w:val="00676A7B"/>
    <w:rsid w:val="006844B6"/>
    <w:rsid w:val="006971AF"/>
    <w:rsid w:val="00697BFB"/>
    <w:rsid w:val="006B2ECF"/>
    <w:rsid w:val="006F3C4A"/>
    <w:rsid w:val="006F64C8"/>
    <w:rsid w:val="00700649"/>
    <w:rsid w:val="00714397"/>
    <w:rsid w:val="00720947"/>
    <w:rsid w:val="007A0581"/>
    <w:rsid w:val="007C72F8"/>
    <w:rsid w:val="007D342D"/>
    <w:rsid w:val="007D70CB"/>
    <w:rsid w:val="007F23A0"/>
    <w:rsid w:val="00822632"/>
    <w:rsid w:val="00835379"/>
    <w:rsid w:val="00857A40"/>
    <w:rsid w:val="00895B0C"/>
    <w:rsid w:val="008C0DF7"/>
    <w:rsid w:val="008C2456"/>
    <w:rsid w:val="008D7B09"/>
    <w:rsid w:val="00907B27"/>
    <w:rsid w:val="00946876"/>
    <w:rsid w:val="00947FF8"/>
    <w:rsid w:val="00950BB4"/>
    <w:rsid w:val="00973177"/>
    <w:rsid w:val="00982C12"/>
    <w:rsid w:val="009B4E06"/>
    <w:rsid w:val="009F470E"/>
    <w:rsid w:val="00A47484"/>
    <w:rsid w:val="00A63CA9"/>
    <w:rsid w:val="00A709D3"/>
    <w:rsid w:val="00A83A0F"/>
    <w:rsid w:val="00AC344A"/>
    <w:rsid w:val="00B01D99"/>
    <w:rsid w:val="00B11450"/>
    <w:rsid w:val="00B212CA"/>
    <w:rsid w:val="00B24A83"/>
    <w:rsid w:val="00B25D72"/>
    <w:rsid w:val="00B54217"/>
    <w:rsid w:val="00B57089"/>
    <w:rsid w:val="00B86590"/>
    <w:rsid w:val="00BC1FAA"/>
    <w:rsid w:val="00BE142E"/>
    <w:rsid w:val="00C1550D"/>
    <w:rsid w:val="00C20DCA"/>
    <w:rsid w:val="00C335FE"/>
    <w:rsid w:val="00CB4F6A"/>
    <w:rsid w:val="00CE1A92"/>
    <w:rsid w:val="00CF76C6"/>
    <w:rsid w:val="00D02C30"/>
    <w:rsid w:val="00D075CD"/>
    <w:rsid w:val="00D3148A"/>
    <w:rsid w:val="00D416A9"/>
    <w:rsid w:val="00D53519"/>
    <w:rsid w:val="00D61E30"/>
    <w:rsid w:val="00D63A0F"/>
    <w:rsid w:val="00E1716B"/>
    <w:rsid w:val="00E27697"/>
    <w:rsid w:val="00EB3010"/>
    <w:rsid w:val="00EC189F"/>
    <w:rsid w:val="00EE4C00"/>
    <w:rsid w:val="00EF64E7"/>
    <w:rsid w:val="00F26DF6"/>
    <w:rsid w:val="00F640AF"/>
    <w:rsid w:val="00F864B9"/>
    <w:rsid w:val="00F87C71"/>
    <w:rsid w:val="00F92132"/>
    <w:rsid w:val="00FC17C5"/>
    <w:rsid w:val="00FC2A36"/>
    <w:rsid w:val="00FD197D"/>
    <w:rsid w:val="00FD755B"/>
    <w:rsid w:val="00FE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0BB4"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857A40"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rsid w:val="00857A40"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rsid w:val="00857A40"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rsid w:val="00857A40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rsid w:val="00857A40"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rsid w:val="00857A40"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rsid w:val="00857A40"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rsid w:val="00857A40"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57A40"/>
    <w:rPr>
      <w:rFonts w:ascii="Symbol" w:hAnsi="Symbol" w:cs="Symbol" w:hint="default"/>
      <w:sz w:val="20"/>
    </w:rPr>
  </w:style>
  <w:style w:type="character" w:customStyle="1" w:styleId="WW8Num2z0">
    <w:name w:val="WW8Num2z0"/>
    <w:rsid w:val="00857A4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sid w:val="00857A4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sid w:val="00857A40"/>
    <w:rPr>
      <w:rFonts w:ascii="Symbol" w:hAnsi="Symbol" w:cs="Symbol" w:hint="default"/>
    </w:rPr>
  </w:style>
  <w:style w:type="character" w:customStyle="1" w:styleId="WW8Num3z1">
    <w:name w:val="WW8Num3z1"/>
    <w:rsid w:val="00857A40"/>
    <w:rPr>
      <w:rFonts w:ascii="Courier New" w:hAnsi="Courier New" w:cs="Courier New" w:hint="default"/>
    </w:rPr>
  </w:style>
  <w:style w:type="character" w:customStyle="1" w:styleId="WW8Num3z2">
    <w:name w:val="WW8Num3z2"/>
    <w:rsid w:val="00857A40"/>
    <w:rPr>
      <w:rFonts w:ascii="Wingdings" w:hAnsi="Wingdings" w:cs="Wingdings" w:hint="default"/>
    </w:rPr>
  </w:style>
  <w:style w:type="character" w:customStyle="1" w:styleId="WW8Num4z0">
    <w:name w:val="WW8Num4z0"/>
    <w:rsid w:val="00857A40"/>
    <w:rPr>
      <w:rFonts w:ascii="Calibri" w:eastAsia="Times New Roman" w:hAnsi="Calibri" w:cs="Calibri" w:hint="default"/>
    </w:rPr>
  </w:style>
  <w:style w:type="character" w:customStyle="1" w:styleId="WW8Num4z1">
    <w:name w:val="WW8Num4z1"/>
    <w:rsid w:val="00857A40"/>
    <w:rPr>
      <w:rFonts w:ascii="Courier New" w:hAnsi="Courier New" w:cs="Courier New" w:hint="default"/>
    </w:rPr>
  </w:style>
  <w:style w:type="character" w:customStyle="1" w:styleId="WW8Num4z2">
    <w:name w:val="WW8Num4z2"/>
    <w:rsid w:val="00857A40"/>
    <w:rPr>
      <w:rFonts w:ascii="Wingdings" w:hAnsi="Wingdings" w:cs="Wingdings" w:hint="default"/>
    </w:rPr>
  </w:style>
  <w:style w:type="character" w:customStyle="1" w:styleId="WW8Num4z3">
    <w:name w:val="WW8Num4z3"/>
    <w:rsid w:val="00857A40"/>
    <w:rPr>
      <w:rFonts w:ascii="Symbol" w:hAnsi="Symbol" w:cs="Symbol" w:hint="default"/>
    </w:rPr>
  </w:style>
  <w:style w:type="character" w:customStyle="1" w:styleId="WW8Num5z0">
    <w:name w:val="WW8Num5z0"/>
    <w:rsid w:val="00857A40"/>
    <w:rPr>
      <w:rFonts w:ascii="Symbol" w:hAnsi="Symbol" w:cs="Symbol" w:hint="default"/>
    </w:rPr>
  </w:style>
  <w:style w:type="character" w:customStyle="1" w:styleId="WW8Num5z1">
    <w:name w:val="WW8Num5z1"/>
    <w:rsid w:val="00857A40"/>
    <w:rPr>
      <w:rFonts w:ascii="Courier New" w:hAnsi="Courier New" w:cs="Courier New" w:hint="default"/>
    </w:rPr>
  </w:style>
  <w:style w:type="character" w:customStyle="1" w:styleId="WW8Num5z2">
    <w:name w:val="WW8Num5z2"/>
    <w:rsid w:val="00857A40"/>
    <w:rPr>
      <w:rFonts w:ascii="Wingdings" w:hAnsi="Wingdings" w:cs="Wingdings" w:hint="default"/>
    </w:rPr>
  </w:style>
  <w:style w:type="character" w:customStyle="1" w:styleId="WW8Num6z0">
    <w:name w:val="WW8Num6z0"/>
    <w:rsid w:val="00857A40"/>
    <w:rPr>
      <w:rFonts w:ascii="Symbol" w:hAnsi="Symbol" w:cs="Symbol" w:hint="default"/>
    </w:rPr>
  </w:style>
  <w:style w:type="character" w:customStyle="1" w:styleId="WW8Num6z1">
    <w:name w:val="WW8Num6z1"/>
    <w:rsid w:val="00857A40"/>
    <w:rPr>
      <w:rFonts w:ascii="Courier New" w:hAnsi="Courier New" w:cs="Courier New" w:hint="default"/>
    </w:rPr>
  </w:style>
  <w:style w:type="character" w:customStyle="1" w:styleId="WW8Num6z2">
    <w:name w:val="WW8Num6z2"/>
    <w:rsid w:val="00857A40"/>
    <w:rPr>
      <w:rFonts w:ascii="Wingdings" w:hAnsi="Wingdings" w:cs="Wingdings" w:hint="default"/>
    </w:rPr>
  </w:style>
  <w:style w:type="character" w:customStyle="1" w:styleId="WW8Num7z0">
    <w:name w:val="WW8Num7z0"/>
    <w:rsid w:val="00857A40"/>
    <w:rPr>
      <w:rFonts w:ascii="Symbol" w:hAnsi="Symbol" w:cs="Symbol" w:hint="default"/>
    </w:rPr>
  </w:style>
  <w:style w:type="character" w:customStyle="1" w:styleId="WW8Num7z1">
    <w:name w:val="WW8Num7z1"/>
    <w:rsid w:val="00857A40"/>
    <w:rPr>
      <w:rFonts w:ascii="Courier New" w:hAnsi="Courier New" w:cs="Courier New" w:hint="default"/>
    </w:rPr>
  </w:style>
  <w:style w:type="character" w:customStyle="1" w:styleId="WW8Num7z2">
    <w:name w:val="WW8Num7z2"/>
    <w:rsid w:val="00857A40"/>
    <w:rPr>
      <w:rFonts w:ascii="Wingdings" w:hAnsi="Wingdings" w:cs="Wingdings" w:hint="default"/>
    </w:rPr>
  </w:style>
  <w:style w:type="character" w:customStyle="1" w:styleId="WW8Num8z0">
    <w:name w:val="WW8Num8z0"/>
    <w:rsid w:val="00857A40"/>
    <w:rPr>
      <w:rFonts w:ascii="Symbol" w:hAnsi="Symbol" w:cs="Symbol" w:hint="default"/>
    </w:rPr>
  </w:style>
  <w:style w:type="character" w:customStyle="1" w:styleId="WW8Num8z1">
    <w:name w:val="WW8Num8z1"/>
    <w:rsid w:val="00857A40"/>
    <w:rPr>
      <w:rFonts w:ascii="Courier New" w:hAnsi="Courier New" w:cs="Courier New" w:hint="default"/>
    </w:rPr>
  </w:style>
  <w:style w:type="character" w:customStyle="1" w:styleId="WW8Num8z2">
    <w:name w:val="WW8Num8z2"/>
    <w:rsid w:val="00857A40"/>
    <w:rPr>
      <w:rFonts w:ascii="Wingdings" w:hAnsi="Wingdings" w:cs="Wingdings" w:hint="default"/>
    </w:rPr>
  </w:style>
  <w:style w:type="character" w:customStyle="1" w:styleId="WW8Num9z0">
    <w:name w:val="WW8Num9z0"/>
    <w:rsid w:val="00857A40"/>
    <w:rPr>
      <w:rFonts w:ascii="Symbol" w:hAnsi="Symbol" w:cs="Symbol" w:hint="default"/>
      <w:sz w:val="20"/>
    </w:rPr>
  </w:style>
  <w:style w:type="character" w:customStyle="1" w:styleId="WW8Num10z0">
    <w:name w:val="WW8Num10z0"/>
    <w:rsid w:val="00857A40"/>
    <w:rPr>
      <w:rFonts w:ascii="Calibri" w:eastAsia="Times New Roman" w:hAnsi="Calibri" w:cs="Calibri" w:hint="default"/>
    </w:rPr>
  </w:style>
  <w:style w:type="character" w:customStyle="1" w:styleId="WW8Num10z1">
    <w:name w:val="WW8Num10z1"/>
    <w:rsid w:val="00857A40"/>
    <w:rPr>
      <w:rFonts w:ascii="Courier New" w:hAnsi="Courier New" w:cs="Courier New" w:hint="default"/>
    </w:rPr>
  </w:style>
  <w:style w:type="character" w:customStyle="1" w:styleId="WW8Num10z2">
    <w:name w:val="WW8Num10z2"/>
    <w:rsid w:val="00857A40"/>
    <w:rPr>
      <w:rFonts w:ascii="Wingdings" w:hAnsi="Wingdings" w:cs="Wingdings" w:hint="default"/>
    </w:rPr>
  </w:style>
  <w:style w:type="character" w:customStyle="1" w:styleId="WW8Num10z3">
    <w:name w:val="WW8Num10z3"/>
    <w:rsid w:val="00857A40"/>
    <w:rPr>
      <w:rFonts w:ascii="Symbol" w:hAnsi="Symbol" w:cs="Symbol" w:hint="default"/>
    </w:rPr>
  </w:style>
  <w:style w:type="character" w:customStyle="1" w:styleId="WW8Num11z0">
    <w:name w:val="WW8Num11z0"/>
    <w:rsid w:val="00857A40"/>
    <w:rPr>
      <w:rFonts w:ascii="Symbol" w:hAnsi="Symbol" w:cs="Symbol" w:hint="default"/>
    </w:rPr>
  </w:style>
  <w:style w:type="character" w:customStyle="1" w:styleId="WW8Num11z1">
    <w:name w:val="WW8Num11z1"/>
    <w:rsid w:val="00857A40"/>
    <w:rPr>
      <w:rFonts w:ascii="Courier New" w:hAnsi="Courier New" w:cs="Courier New" w:hint="default"/>
    </w:rPr>
  </w:style>
  <w:style w:type="character" w:customStyle="1" w:styleId="WW8Num11z2">
    <w:name w:val="WW8Num11z2"/>
    <w:rsid w:val="00857A40"/>
    <w:rPr>
      <w:rFonts w:ascii="Wingdings" w:hAnsi="Wingdings" w:cs="Wingdings" w:hint="default"/>
    </w:rPr>
  </w:style>
  <w:style w:type="character" w:customStyle="1" w:styleId="WW8Num12z0">
    <w:name w:val="WW8Num12z0"/>
    <w:rsid w:val="00857A40"/>
    <w:rPr>
      <w:rFonts w:ascii="Symbol" w:hAnsi="Symbol" w:cs="Symbol" w:hint="default"/>
    </w:rPr>
  </w:style>
  <w:style w:type="character" w:customStyle="1" w:styleId="WW8Num12z1">
    <w:name w:val="WW8Num12z1"/>
    <w:rsid w:val="00857A40"/>
    <w:rPr>
      <w:rFonts w:ascii="Courier New" w:hAnsi="Courier New" w:cs="Courier New" w:hint="default"/>
    </w:rPr>
  </w:style>
  <w:style w:type="character" w:customStyle="1" w:styleId="WW8Num12z2">
    <w:name w:val="WW8Num12z2"/>
    <w:rsid w:val="00857A40"/>
    <w:rPr>
      <w:rFonts w:ascii="Wingdings" w:hAnsi="Wingdings" w:cs="Wingdings" w:hint="default"/>
    </w:rPr>
  </w:style>
  <w:style w:type="character" w:customStyle="1" w:styleId="WW8Num14z0">
    <w:name w:val="WW8Num14z0"/>
    <w:rsid w:val="00857A40"/>
    <w:rPr>
      <w:rFonts w:ascii="OpenSymbol" w:eastAsia="OpenSymbol" w:hAnsi="OpenSymbol" w:cs="OpenSymbol"/>
    </w:rPr>
  </w:style>
  <w:style w:type="character" w:customStyle="1" w:styleId="WW8Num15z0">
    <w:name w:val="WW8Num15z0"/>
    <w:rsid w:val="00857A40"/>
    <w:rPr>
      <w:rFonts w:ascii="Symbol" w:hAnsi="Symbol" w:cs="Symbol" w:hint="default"/>
    </w:rPr>
  </w:style>
  <w:style w:type="character" w:customStyle="1" w:styleId="WW8Num15z1">
    <w:name w:val="WW8Num15z1"/>
    <w:rsid w:val="00857A40"/>
    <w:rPr>
      <w:rFonts w:ascii="Courier New" w:hAnsi="Courier New" w:cs="Courier New" w:hint="default"/>
    </w:rPr>
  </w:style>
  <w:style w:type="character" w:customStyle="1" w:styleId="WW8Num15z2">
    <w:name w:val="WW8Num15z2"/>
    <w:rsid w:val="00857A40"/>
    <w:rPr>
      <w:rFonts w:ascii="Wingdings" w:hAnsi="Wingdings" w:cs="Wingdings" w:hint="default"/>
    </w:rPr>
  </w:style>
  <w:style w:type="character" w:customStyle="1" w:styleId="WW8Num16z0">
    <w:name w:val="WW8Num16z0"/>
    <w:rsid w:val="00857A40"/>
    <w:rPr>
      <w:rFonts w:ascii="Symbol" w:hAnsi="Symbol" w:cs="Symbol" w:hint="default"/>
    </w:rPr>
  </w:style>
  <w:style w:type="character" w:customStyle="1" w:styleId="WW8Num16z1">
    <w:name w:val="WW8Num16z1"/>
    <w:rsid w:val="00857A40"/>
    <w:rPr>
      <w:rFonts w:ascii="Courier New" w:hAnsi="Courier New" w:cs="Courier New" w:hint="default"/>
    </w:rPr>
  </w:style>
  <w:style w:type="character" w:customStyle="1" w:styleId="WW8Num16z2">
    <w:name w:val="WW8Num16z2"/>
    <w:rsid w:val="00857A40"/>
    <w:rPr>
      <w:rFonts w:ascii="Wingdings" w:hAnsi="Wingdings" w:cs="Wingdings" w:hint="default"/>
    </w:rPr>
  </w:style>
  <w:style w:type="character" w:customStyle="1" w:styleId="WW8Num19z0">
    <w:name w:val="WW8Num19z0"/>
    <w:rsid w:val="00857A40"/>
    <w:rPr>
      <w:rFonts w:ascii="Symbol" w:hAnsi="Symbol" w:cs="Symbol" w:hint="default"/>
    </w:rPr>
  </w:style>
  <w:style w:type="character" w:customStyle="1" w:styleId="WW8Num19z1">
    <w:name w:val="WW8Num19z1"/>
    <w:rsid w:val="00857A40"/>
    <w:rPr>
      <w:rFonts w:ascii="Courier New" w:hAnsi="Courier New" w:cs="Courier New" w:hint="default"/>
    </w:rPr>
  </w:style>
  <w:style w:type="character" w:customStyle="1" w:styleId="WW8Num19z2">
    <w:name w:val="WW8Num19z2"/>
    <w:rsid w:val="00857A40"/>
    <w:rPr>
      <w:rFonts w:ascii="Wingdings" w:hAnsi="Wingdings" w:cs="Wingdings" w:hint="default"/>
    </w:rPr>
  </w:style>
  <w:style w:type="character" w:customStyle="1" w:styleId="WW8Num21z0">
    <w:name w:val="WW8Num21z0"/>
    <w:rsid w:val="00857A40"/>
    <w:rPr>
      <w:rFonts w:ascii="Symbol" w:hAnsi="Symbol" w:cs="Symbol" w:hint="default"/>
    </w:rPr>
  </w:style>
  <w:style w:type="character" w:customStyle="1" w:styleId="WW8Num21z1">
    <w:name w:val="WW8Num21z1"/>
    <w:rsid w:val="00857A40"/>
    <w:rPr>
      <w:rFonts w:ascii="Courier New" w:hAnsi="Courier New" w:cs="Courier New" w:hint="default"/>
    </w:rPr>
  </w:style>
  <w:style w:type="character" w:customStyle="1" w:styleId="WW8Num21z2">
    <w:name w:val="WW8Num21z2"/>
    <w:rsid w:val="00857A40"/>
    <w:rPr>
      <w:rFonts w:ascii="Wingdings" w:hAnsi="Wingdings" w:cs="Wingdings" w:hint="default"/>
    </w:rPr>
  </w:style>
  <w:style w:type="character" w:customStyle="1" w:styleId="WW8Num22z0">
    <w:name w:val="WW8Num22z0"/>
    <w:rsid w:val="00857A40"/>
    <w:rPr>
      <w:rFonts w:ascii="Symbol" w:hAnsi="Symbol" w:cs="Symbol" w:hint="default"/>
    </w:rPr>
  </w:style>
  <w:style w:type="character" w:customStyle="1" w:styleId="WW8Num22z1">
    <w:name w:val="WW8Num22z1"/>
    <w:rsid w:val="00857A40"/>
    <w:rPr>
      <w:rFonts w:ascii="Courier New" w:hAnsi="Courier New" w:cs="Courier New" w:hint="default"/>
    </w:rPr>
  </w:style>
  <w:style w:type="character" w:customStyle="1" w:styleId="WW8Num22z2">
    <w:name w:val="WW8Num22z2"/>
    <w:rsid w:val="00857A40"/>
    <w:rPr>
      <w:rFonts w:ascii="Wingdings" w:hAnsi="Wingdings" w:cs="Wingdings" w:hint="default"/>
    </w:rPr>
  </w:style>
  <w:style w:type="character" w:customStyle="1" w:styleId="WW8Num23z0">
    <w:name w:val="WW8Num23z0"/>
    <w:rsid w:val="00857A40"/>
    <w:rPr>
      <w:rFonts w:ascii="Symbol" w:hAnsi="Symbol" w:cs="Symbol" w:hint="default"/>
    </w:rPr>
  </w:style>
  <w:style w:type="character" w:customStyle="1" w:styleId="WW8Num23z1">
    <w:name w:val="WW8Num23z1"/>
    <w:rsid w:val="00857A40"/>
    <w:rPr>
      <w:rFonts w:ascii="Courier New" w:hAnsi="Courier New" w:cs="Courier New" w:hint="default"/>
    </w:rPr>
  </w:style>
  <w:style w:type="character" w:customStyle="1" w:styleId="WW8Num23z2">
    <w:name w:val="WW8Num23z2"/>
    <w:rsid w:val="00857A40"/>
    <w:rPr>
      <w:rFonts w:ascii="Wingdings" w:hAnsi="Wingdings" w:cs="Wingdings" w:hint="default"/>
    </w:rPr>
  </w:style>
  <w:style w:type="character" w:customStyle="1" w:styleId="WW8Num24z0">
    <w:name w:val="WW8Num24z0"/>
    <w:rsid w:val="00857A4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  <w:rsid w:val="00857A40"/>
  </w:style>
  <w:style w:type="character" w:styleId="Collegamentoipertestuale">
    <w:name w:val="Hyperlink"/>
    <w:rsid w:val="00857A40"/>
    <w:rPr>
      <w:color w:val="0000FF"/>
      <w:u w:val="single"/>
    </w:rPr>
  </w:style>
  <w:style w:type="character" w:styleId="Numeropagina">
    <w:name w:val="page number"/>
    <w:basedOn w:val="Carpredefinitoparagrafo1"/>
    <w:rsid w:val="00857A40"/>
  </w:style>
  <w:style w:type="character" w:styleId="Collegamentovisitato">
    <w:name w:val="FollowedHyperlink"/>
    <w:rsid w:val="00857A40"/>
    <w:rPr>
      <w:color w:val="800080"/>
      <w:u w:val="single"/>
    </w:rPr>
  </w:style>
  <w:style w:type="character" w:customStyle="1" w:styleId="IntestazioneCarattere">
    <w:name w:val="Intestazione Carattere"/>
    <w:rsid w:val="00857A40"/>
    <w:rPr>
      <w:sz w:val="24"/>
      <w:szCs w:val="24"/>
    </w:rPr>
  </w:style>
  <w:style w:type="character" w:customStyle="1" w:styleId="PidipaginaCarattere">
    <w:name w:val="Piè di pagina Carattere"/>
    <w:rsid w:val="00857A40"/>
    <w:rPr>
      <w:sz w:val="24"/>
      <w:szCs w:val="24"/>
    </w:rPr>
  </w:style>
  <w:style w:type="character" w:customStyle="1" w:styleId="TestofumettoCarattere">
    <w:name w:val="Testo fumetto Carattere"/>
    <w:rsid w:val="00857A40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rsid w:val="00857A40"/>
  </w:style>
  <w:style w:type="character" w:customStyle="1" w:styleId="eop">
    <w:name w:val="eop"/>
    <w:rsid w:val="00857A40"/>
  </w:style>
  <w:style w:type="character" w:customStyle="1" w:styleId="contextualspellingandgrammarerror">
    <w:name w:val="contextualspellingandgrammarerror"/>
    <w:rsid w:val="00857A40"/>
  </w:style>
  <w:style w:type="character" w:customStyle="1" w:styleId="spellingerror">
    <w:name w:val="spellingerror"/>
    <w:rsid w:val="00857A40"/>
  </w:style>
  <w:style w:type="character" w:customStyle="1" w:styleId="TitoloCarattere">
    <w:name w:val="Titolo Carattere"/>
    <w:rsid w:val="00857A40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sid w:val="00857A40"/>
    <w:rPr>
      <w:b/>
      <w:bCs/>
    </w:rPr>
  </w:style>
  <w:style w:type="paragraph" w:customStyle="1" w:styleId="Titolo10">
    <w:name w:val="Titolo1"/>
    <w:basedOn w:val="Normale"/>
    <w:next w:val="Normale"/>
    <w:rsid w:val="00857A40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deltesto">
    <w:name w:val="Body Text"/>
    <w:basedOn w:val="Normale"/>
    <w:rsid w:val="00857A40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deltesto"/>
    <w:rsid w:val="00857A40"/>
    <w:rPr>
      <w:rFonts w:cs="Lucida Sans"/>
    </w:rPr>
  </w:style>
  <w:style w:type="paragraph" w:styleId="Didascalia">
    <w:name w:val="caption"/>
    <w:basedOn w:val="Normale"/>
    <w:next w:val="Normale"/>
    <w:qFormat/>
    <w:rsid w:val="00857A40"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rsid w:val="00857A40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rsid w:val="00857A40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1"/>
    <w:rsid w:val="00857A40"/>
  </w:style>
  <w:style w:type="paragraph" w:styleId="Pidipagina">
    <w:name w:val="footer"/>
    <w:basedOn w:val="Normale"/>
    <w:link w:val="PidipaginaCarattere1"/>
    <w:uiPriority w:val="99"/>
    <w:rsid w:val="00857A40"/>
  </w:style>
  <w:style w:type="paragraph" w:styleId="NormaleWeb">
    <w:name w:val="Normal (Web)"/>
    <w:basedOn w:val="Normale"/>
    <w:uiPriority w:val="99"/>
    <w:rsid w:val="00857A40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rsid w:val="00857A40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rsid w:val="00857A40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rsid w:val="00857A40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rsid w:val="00857A40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sid w:val="00857A40"/>
    <w:rPr>
      <w:sz w:val="22"/>
      <w:szCs w:val="22"/>
    </w:rPr>
  </w:style>
  <w:style w:type="paragraph" w:customStyle="1" w:styleId="Rientrocorpodeltesto21">
    <w:name w:val="Rientro corpo del testo 21"/>
    <w:basedOn w:val="Normale"/>
    <w:rsid w:val="00857A40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rsid w:val="00857A40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rsid w:val="00857A40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sid w:val="00857A4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57A40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rsid w:val="00857A40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rsid w:val="00857A40"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rsid w:val="00857A40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definito">
    <w:name w:val="Predefinito"/>
    <w:uiPriority w:val="99"/>
    <w:rsid w:val="000E3805"/>
    <w:pPr>
      <w:suppressAutoHyphens/>
      <w:spacing w:line="100" w:lineRule="atLeast"/>
    </w:pPr>
    <w:rPr>
      <w:rFonts w:eastAsia="SimSun"/>
      <w:color w:val="00000A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D3148A"/>
    <w:rPr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D61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275F09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e\Desktop\programma%20ipotizzato%20classi%20terze%20liceo%20linguistico%20e%20scienze%20umane%20base%20a.s.2023-24%20definit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3185D7-4378-4CED-910A-C715F6D014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99CA651-F985-44B9-85CC-7040743D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programma ipotizzato classi terze liceo linguistico e scienze umane base a.s.2023-24 definit.dotx</Template>
  <TotalTime>1</TotalTime>
  <Pages>5</Pages>
  <Words>856</Words>
  <Characters>4883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/>
  <LinksUpToDate>false</LinksUpToDate>
  <CharactersWithSpaces>5728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Kate</dc:creator>
  <cp:lastModifiedBy>harlock</cp:lastModifiedBy>
  <cp:revision>2</cp:revision>
  <cp:lastPrinted>2023-03-23T09:51:00Z</cp:lastPrinted>
  <dcterms:created xsi:type="dcterms:W3CDTF">2025-06-15T09:18:00Z</dcterms:created>
  <dcterms:modified xsi:type="dcterms:W3CDTF">2025-06-15T09:18:00Z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