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60EA10" w14:textId="77777777" w:rsidR="00043E55" w:rsidRPr="007D3238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68D6F33" w14:textId="2774CD2D" w:rsidR="00043E55" w:rsidRPr="007D3238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Programma </w:t>
      </w:r>
      <w:r w:rsidR="00426871">
        <w:rPr>
          <w:rFonts w:asciiTheme="minorHAnsi" w:hAnsiTheme="minorHAnsi" w:cstheme="minorHAnsi"/>
          <w:b/>
          <w:bCs/>
          <w:sz w:val="21"/>
          <w:szCs w:val="21"/>
        </w:rPr>
        <w:t>svolto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proofErr w:type="spellStart"/>
      <w:r w:rsidRPr="007D3238">
        <w:rPr>
          <w:rFonts w:asciiTheme="minorHAnsi" w:hAnsiTheme="minorHAnsi" w:cstheme="minorHAnsi"/>
          <w:b/>
          <w:bCs/>
          <w:sz w:val="21"/>
          <w:szCs w:val="21"/>
        </w:rPr>
        <w:t>a.s.</w:t>
      </w:r>
      <w:proofErr w:type="spellEnd"/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 202</w:t>
      </w:r>
      <w:r w:rsidR="00253346" w:rsidRPr="007D3238">
        <w:rPr>
          <w:rFonts w:asciiTheme="minorHAnsi" w:hAnsiTheme="minorHAnsi" w:cstheme="minorHAnsi"/>
          <w:b/>
          <w:bCs/>
          <w:sz w:val="21"/>
          <w:szCs w:val="21"/>
        </w:rPr>
        <w:t>3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>-202</w:t>
      </w:r>
      <w:r w:rsidR="00253346" w:rsidRPr="007D3238">
        <w:rPr>
          <w:rFonts w:asciiTheme="minorHAnsi" w:hAnsiTheme="minorHAnsi" w:cstheme="minorHAnsi"/>
          <w:b/>
          <w:bCs/>
          <w:sz w:val="21"/>
          <w:szCs w:val="21"/>
        </w:rPr>
        <w:t>4</w:t>
      </w:r>
    </w:p>
    <w:p w14:paraId="3CFB3692" w14:textId="30E81278" w:rsidR="00EB031E" w:rsidRPr="007D3238" w:rsidRDefault="00EB031E" w:rsidP="00043E55">
      <w:pPr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 xml:space="preserve">Classi </w:t>
      </w:r>
      <w:r w:rsidR="007D3238" w:rsidRPr="007D3238">
        <w:rPr>
          <w:rFonts w:asciiTheme="minorHAnsi" w:hAnsiTheme="minorHAnsi" w:cstheme="minorHAnsi"/>
          <w:b/>
          <w:bCs/>
          <w:sz w:val="21"/>
          <w:szCs w:val="21"/>
        </w:rPr>
        <w:t>2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>^ LA</w:t>
      </w:r>
    </w:p>
    <w:p w14:paraId="0C6942ED" w14:textId="77777777" w:rsidR="00EB031E" w:rsidRPr="007D3238" w:rsidRDefault="00EB031E" w:rsidP="00253346">
      <w:pPr>
        <w:pStyle w:val="Intestazione"/>
        <w:jc w:val="both"/>
        <w:rPr>
          <w:rFonts w:asciiTheme="minorHAnsi" w:hAnsiTheme="minorHAnsi" w:cstheme="minorHAnsi"/>
          <w:sz w:val="21"/>
          <w:szCs w:val="21"/>
        </w:rPr>
      </w:pPr>
    </w:p>
    <w:p w14:paraId="3D39474E" w14:textId="77777777" w:rsidR="00EB031E" w:rsidRPr="007D3238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>Materia:</w:t>
      </w:r>
      <w:r w:rsidRPr="007D3238">
        <w:rPr>
          <w:rFonts w:asciiTheme="minorHAnsi" w:hAnsiTheme="minorHAnsi" w:cstheme="minorHAnsi"/>
          <w:sz w:val="21"/>
          <w:szCs w:val="21"/>
        </w:rPr>
        <w:t xml:space="preserve"> lingua francese</w:t>
      </w:r>
    </w:p>
    <w:p w14:paraId="59714092" w14:textId="39B682AB" w:rsidR="00EB031E" w:rsidRPr="007D3238" w:rsidRDefault="00EB031E" w:rsidP="00253346">
      <w:pPr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</w:rPr>
        <w:t>Prof.ss</w:t>
      </w:r>
      <w:r w:rsidR="00426871">
        <w:rPr>
          <w:rFonts w:asciiTheme="minorHAnsi" w:hAnsiTheme="minorHAnsi" w:cstheme="minorHAnsi"/>
          <w:b/>
          <w:bCs/>
          <w:sz w:val="21"/>
          <w:szCs w:val="21"/>
        </w:rPr>
        <w:t>a</w:t>
      </w:r>
      <w:r w:rsidRPr="007D3238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Pr="007D3238">
        <w:rPr>
          <w:rFonts w:asciiTheme="minorHAnsi" w:hAnsiTheme="minorHAnsi" w:cstheme="minorHAnsi"/>
          <w:sz w:val="21"/>
          <w:szCs w:val="21"/>
        </w:rPr>
        <w:t xml:space="preserve"> France Fra</w:t>
      </w:r>
      <w:r w:rsidR="0056332D">
        <w:rPr>
          <w:rFonts w:asciiTheme="minorHAnsi" w:hAnsiTheme="minorHAnsi" w:cstheme="minorHAnsi"/>
          <w:sz w:val="21"/>
          <w:szCs w:val="21"/>
        </w:rPr>
        <w:t>u</w:t>
      </w:r>
    </w:p>
    <w:p w14:paraId="640F4651" w14:textId="77777777" w:rsidR="007D3238" w:rsidRPr="007D3238" w:rsidRDefault="007D3238" w:rsidP="007D3238">
      <w:pPr>
        <w:pStyle w:val="Default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7D3238">
        <w:rPr>
          <w:rFonts w:asciiTheme="minorHAnsi" w:hAnsiTheme="minorHAnsi" w:cstheme="minorHAnsi"/>
          <w:b/>
          <w:sz w:val="21"/>
          <w:szCs w:val="21"/>
          <w:u w:val="single"/>
        </w:rPr>
        <w:t>Libri di testo adottati</w:t>
      </w:r>
    </w:p>
    <w:p w14:paraId="39097C6D" w14:textId="77777777" w:rsidR="007D3238" w:rsidRPr="007D3238" w:rsidRDefault="007D3238" w:rsidP="007D3238">
      <w:pPr>
        <w:pStyle w:val="Paragrafoelenco"/>
        <w:numPr>
          <w:ilvl w:val="0"/>
          <w:numId w:val="13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</w:pP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Baraldi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– </w:t>
      </w: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Ruggeri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- Vialle, </w:t>
      </w:r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val="fr-FR" w:eastAsia="it-IT"/>
        </w:rPr>
        <w:t>Français à l’horizon compact</w:t>
      </w:r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</w:t>
      </w: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Lœscher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 </w:t>
      </w: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>Editore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val="fr-FR" w:eastAsia="it-IT"/>
        </w:rPr>
        <w:t xml:space="preserve">, 2022 </w:t>
      </w:r>
    </w:p>
    <w:p w14:paraId="3BF723C3" w14:textId="77777777" w:rsidR="007D3238" w:rsidRPr="007D3238" w:rsidRDefault="007D3238" w:rsidP="007D3238">
      <w:pPr>
        <w:pStyle w:val="Paragrafoelenco"/>
        <w:numPr>
          <w:ilvl w:val="0"/>
          <w:numId w:val="13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Samira </w:t>
      </w: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>Zaouya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con Cristina Nobili, </w:t>
      </w:r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 xml:space="preserve">La </w:t>
      </w:r>
      <w:proofErr w:type="spellStart"/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>grammaire</w:t>
      </w:r>
      <w:proofErr w:type="spellEnd"/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 xml:space="preserve"> en </w:t>
      </w:r>
      <w:proofErr w:type="spellStart"/>
      <w:r w:rsidRPr="007D3238">
        <w:rPr>
          <w:rFonts w:asciiTheme="minorHAnsi" w:eastAsia="Times New Roman" w:hAnsiTheme="minorHAnsi" w:cstheme="minorHAnsi"/>
          <w:i/>
          <w:iCs/>
          <w:sz w:val="21"/>
          <w:szCs w:val="21"/>
          <w:lang w:eastAsia="it-IT"/>
        </w:rPr>
        <w:t>capsules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, </w:t>
      </w:r>
      <w:proofErr w:type="spellStart"/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>Lœscher</w:t>
      </w:r>
      <w:proofErr w:type="spellEnd"/>
      <w:r w:rsidRPr="007D3238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Editore, 2021</w:t>
      </w:r>
    </w:p>
    <w:p w14:paraId="66404C05" w14:textId="77777777" w:rsidR="007D3238" w:rsidRPr="007D3238" w:rsidRDefault="007D3238" w:rsidP="007D3238">
      <w:pPr>
        <w:contextualSpacing/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1239DF8B" w14:textId="77777777" w:rsidR="007D3238" w:rsidRPr="00426871" w:rsidRDefault="007D3238" w:rsidP="007D3238">
      <w:pPr>
        <w:rPr>
          <w:rFonts w:asciiTheme="minorHAnsi" w:hAnsiTheme="minorHAnsi" w:cstheme="minorHAnsi"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OBIETTIVI DI LINGUA E CULTURA</w:t>
      </w:r>
    </w:p>
    <w:p w14:paraId="51419F80" w14:textId="77777777" w:rsidR="007D3238" w:rsidRPr="007D3238" w:rsidRDefault="007D3238" w:rsidP="007D3238">
      <w:pPr>
        <w:jc w:val="both"/>
        <w:rPr>
          <w:rFonts w:asciiTheme="minorHAnsi" w:eastAsia="TTE18289B0t00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della competenza linguistico-comunicativa, lo studente comprende in modo globale brevi testi orali e scritti su argomenti noti inerenti alla sfera personale e sociale; produce brevi testi orali e scritti per descrivere in modo semplice persone e situazioni; partecipa a brevi conversazioni e interagisce in semplici scambi su argomenti noti di interesse personale; riflette sul sistema (fonologia, morfologia, sintassi, lessico, ecc.) e sulle funzioni linguistiche, anche in un’ottica comparativa con la lingua italiana; riflette sulle strategie di apprendimento della lingua straniera al fine di sviluppare autonomia nello studio. </w:t>
      </w:r>
    </w:p>
    <w:p w14:paraId="5D90E0B1" w14:textId="77777777" w:rsidR="007D3238" w:rsidRPr="007D3238" w:rsidRDefault="007D3238" w:rsidP="007D3238">
      <w:pPr>
        <w:jc w:val="both"/>
        <w:rPr>
          <w:rFonts w:asciiTheme="minorHAnsi" w:eastAsia="TTE18289B0t00" w:hAnsiTheme="minorHAnsi" w:cstheme="minorHAnsi"/>
          <w:sz w:val="21"/>
          <w:szCs w:val="21"/>
          <w:lang w:eastAsia="it-IT"/>
        </w:rPr>
      </w:pPr>
      <w:r w:rsidRPr="007D3238">
        <w:rPr>
          <w:rFonts w:asciiTheme="minorHAnsi" w:eastAsia="TTE18289B0t00" w:hAnsiTheme="minorHAnsi" w:cstheme="minorHAnsi"/>
          <w:sz w:val="21"/>
          <w:szCs w:val="21"/>
          <w:lang w:eastAsia="it-IT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sociale; analizza semplici testi orali, scritti, iconico-grafici su argomenti di interesse personale e sociale; confronta aspetti della propria cultura con aspetti relativi alla cultura dei paesi in cui la lingua è parlata. </w:t>
      </w:r>
    </w:p>
    <w:p w14:paraId="1A08D56C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</w:p>
    <w:p w14:paraId="5FF05205" w14:textId="1A5E6913" w:rsidR="007D3238" w:rsidRPr="00426871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sz w:val="21"/>
          <w:szCs w:val="21"/>
          <w:lang w:eastAsia="it-IT"/>
        </w:rPr>
        <w:t xml:space="preserve">Il Programma di Francese II e III lingua prevede una parte grammaticale ed una parte linguistica, di cui si </w:t>
      </w:r>
      <w:proofErr w:type="spellStart"/>
      <w:r w:rsidRPr="00426871">
        <w:rPr>
          <w:rFonts w:asciiTheme="minorHAnsi" w:hAnsiTheme="minorHAnsi" w:cstheme="minorHAnsi"/>
          <w:sz w:val="21"/>
          <w:szCs w:val="21"/>
          <w:lang w:eastAsia="it-IT"/>
        </w:rPr>
        <w:t>da</w:t>
      </w:r>
      <w:proofErr w:type="spellEnd"/>
      <w:r w:rsidRPr="00426871">
        <w:rPr>
          <w:rFonts w:asciiTheme="minorHAnsi" w:hAnsiTheme="minorHAnsi" w:cstheme="minorHAnsi"/>
          <w:sz w:val="21"/>
          <w:szCs w:val="21"/>
          <w:lang w:eastAsia="it-IT"/>
        </w:rPr>
        <w:t xml:space="preserve">̀ conto qui di seguito </w:t>
      </w:r>
    </w:p>
    <w:p w14:paraId="21877617" w14:textId="77777777" w:rsidR="007D3238" w:rsidRPr="00426871" w:rsidRDefault="007D3238" w:rsidP="007D3238">
      <w:pPr>
        <w:rPr>
          <w:rFonts w:asciiTheme="minorHAnsi" w:hAnsiTheme="minorHAnsi" w:cstheme="minorHAnsi"/>
          <w:sz w:val="21"/>
          <w:szCs w:val="21"/>
          <w:lang w:eastAsia="it-IT"/>
        </w:rPr>
      </w:pPr>
    </w:p>
    <w:p w14:paraId="64CA15E3" w14:textId="77777777" w:rsidR="007D3238" w:rsidRPr="00426871" w:rsidRDefault="007D3238" w:rsidP="007D3238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</w:p>
    <w:p w14:paraId="37B694E2" w14:textId="200429F2" w:rsidR="007D3238" w:rsidRPr="00426871" w:rsidRDefault="007D3238" w:rsidP="007D3238">
      <w:pPr>
        <w:rPr>
          <w:rFonts w:asciiTheme="minorHAnsi" w:hAnsiTheme="minorHAnsi" w:cstheme="minorHAnsi"/>
          <w:b/>
          <w:bCs/>
          <w:sz w:val="21"/>
          <w:szCs w:val="21"/>
          <w:lang w:eastAsia="it-IT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>CONTENUTI GRAMMATICALI</w:t>
      </w:r>
      <w:r w:rsidR="00962D35" w:rsidRPr="00426871">
        <w:rPr>
          <w:rFonts w:asciiTheme="minorHAnsi" w:hAnsiTheme="minorHAnsi" w:cstheme="minorHAnsi"/>
          <w:b/>
          <w:bCs/>
          <w:sz w:val="21"/>
          <w:szCs w:val="21"/>
          <w:lang w:eastAsia="it-IT"/>
        </w:rPr>
        <w:t xml:space="preserve"> (oltre al ripasso degli argomenti dell’anno precedente)</w:t>
      </w:r>
    </w:p>
    <w:p w14:paraId="5A751207" w14:textId="1C490674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pronoms COI</w:t>
      </w:r>
    </w:p>
    <w:p w14:paraId="58416D29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place des adjectifs</w:t>
      </w:r>
    </w:p>
    <w:p w14:paraId="610596D5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indéfinis</w:t>
      </w:r>
    </w:p>
    <w:p w14:paraId="2E785A86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présent progressif</w:t>
      </w:r>
    </w:p>
    <w:p w14:paraId="5A3584CB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participe passé</w:t>
      </w:r>
    </w:p>
    <w:p w14:paraId="52344FD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formation du passé composé (affirmatif et négatif)</w:t>
      </w:r>
    </w:p>
    <w:p w14:paraId="3BE7BAC1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La place des adverbes au passé composé</w:t>
      </w:r>
    </w:p>
    <w:p w14:paraId="43F45B2D" w14:textId="77777777" w:rsid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pronoms relatifs simples</w:t>
      </w:r>
    </w:p>
    <w:p w14:paraId="19EE6C99" w14:textId="1B15F904" w:rsidR="009C6A4C" w:rsidRPr="007D3238" w:rsidRDefault="009C6A4C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Les pronoms relatifs variables</w:t>
      </w:r>
    </w:p>
    <w:p w14:paraId="105A97C1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Quelques expressions de temps</w:t>
      </w:r>
    </w:p>
    <w:p w14:paraId="7E7C88BF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adverbes de lieu</w:t>
      </w:r>
    </w:p>
    <w:p w14:paraId="0A970C1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L’imparfait</w:t>
      </w:r>
    </w:p>
    <w:p w14:paraId="5FB775D7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L’accord du participe passé</w:t>
      </w:r>
    </w:p>
    <w:p w14:paraId="1C30AEBF" w14:textId="77777777" w:rsidR="007D3238" w:rsidRPr="007D3238" w:rsidRDefault="007D3238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 xml:space="preserve">Les verbes du troisième groupe en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 xml:space="preserve">– </w:t>
      </w:r>
      <w:proofErr w:type="spellStart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dre</w:t>
      </w:r>
      <w:proofErr w:type="spellEnd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 xml:space="preserve">, – oindre, – </w:t>
      </w:r>
      <w:proofErr w:type="spellStart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eindre</w:t>
      </w:r>
      <w:proofErr w:type="spellEnd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 xml:space="preserve">, – </w:t>
      </w:r>
      <w:proofErr w:type="spellStart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aindre</w:t>
      </w:r>
      <w:proofErr w:type="spellEnd"/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, – aître</w:t>
      </w:r>
    </w:p>
    <w:p w14:paraId="12AC8F9C" w14:textId="77777777" w:rsidR="007D3238" w:rsidRPr="007D3238" w:rsidRDefault="007D3238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Les prépositions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 xml:space="preserve"> pour</w:t>
      </w: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 xml:space="preserve"> et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par</w:t>
      </w:r>
    </w:p>
    <w:p w14:paraId="010E0C52" w14:textId="77777777" w:rsid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plus-que-parfait</w:t>
      </w:r>
    </w:p>
    <w:p w14:paraId="007EA1C3" w14:textId="684425E3" w:rsidR="00BD46D3" w:rsidRDefault="00BD46D3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>Le conditionnel</w:t>
      </w:r>
    </w:p>
    <w:p w14:paraId="18691EE1" w14:textId="614D396E" w:rsidR="00374293" w:rsidRPr="00374293" w:rsidRDefault="00374293" w:rsidP="007D3238">
      <w:pPr>
        <w:jc w:val="both"/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  <w:r>
        <w:rPr>
          <w:rFonts w:asciiTheme="minorHAnsi" w:hAnsiTheme="minorHAnsi" w:cstheme="minorHAnsi"/>
          <w:sz w:val="21"/>
          <w:szCs w:val="21"/>
          <w:lang w:val="fr-FR" w:eastAsia="it-IT"/>
        </w:rPr>
        <w:t xml:space="preserve">Les adjectifs </w:t>
      </w:r>
      <w:r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  <w:t>beau/nouveau/vieux/fou/mou</w:t>
      </w:r>
    </w:p>
    <w:p w14:paraId="493671E1" w14:textId="62FB2BA1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t>Le futur</w:t>
      </w:r>
    </w:p>
    <w:p w14:paraId="48BBB1C2" w14:textId="77777777" w:rsidR="007D3238" w:rsidRPr="007D3238" w:rsidRDefault="007D3238" w:rsidP="007D3238">
      <w:pPr>
        <w:jc w:val="both"/>
        <w:rPr>
          <w:rFonts w:asciiTheme="minorHAnsi" w:hAnsiTheme="minorHAnsi" w:cstheme="minorHAnsi"/>
          <w:sz w:val="21"/>
          <w:szCs w:val="21"/>
          <w:lang w:val="fr-FR" w:eastAsia="it-IT"/>
        </w:rPr>
      </w:pPr>
      <w:r w:rsidRPr="007D3238">
        <w:rPr>
          <w:rFonts w:asciiTheme="minorHAnsi" w:hAnsiTheme="minorHAnsi" w:cstheme="minorHAnsi"/>
          <w:sz w:val="21"/>
          <w:szCs w:val="21"/>
          <w:lang w:val="fr-FR" w:eastAsia="it-IT"/>
        </w:rPr>
        <w:lastRenderedPageBreak/>
        <w:t>Les pronoms interrogatifs variables et invariables</w:t>
      </w:r>
    </w:p>
    <w:p w14:paraId="639F4454" w14:textId="77777777" w:rsidR="007D3238" w:rsidRPr="007D3238" w:rsidRDefault="007D3238" w:rsidP="007D3238">
      <w:pPr>
        <w:rPr>
          <w:rFonts w:asciiTheme="minorHAnsi" w:hAnsiTheme="minorHAnsi" w:cstheme="minorHAnsi"/>
          <w:i/>
          <w:iCs/>
          <w:sz w:val="21"/>
          <w:szCs w:val="21"/>
          <w:lang w:val="fr-FR" w:eastAsia="it-IT"/>
        </w:rPr>
      </w:pPr>
    </w:p>
    <w:p w14:paraId="700D3716" w14:textId="00B2B5F5" w:rsidR="007D3238" w:rsidRPr="007D3238" w:rsidRDefault="007D3238" w:rsidP="007D3238">
      <w:pPr>
        <w:pStyle w:val="NormaleWeb"/>
        <w:spacing w:before="0" w:after="0"/>
        <w:jc w:val="both"/>
        <w:rPr>
          <w:rFonts w:asciiTheme="minorHAnsi" w:hAnsiTheme="minorHAnsi" w:cstheme="minorHAnsi"/>
          <w:iCs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b/>
          <w:sz w:val="21"/>
          <w:szCs w:val="21"/>
          <w:lang w:val="fr-FR"/>
        </w:rPr>
        <w:t xml:space="preserve">VERBI: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INDICATIF présent, passé composé, imparfait, plus-que-parfait, </w:t>
      </w:r>
      <w:r w:rsidR="009C6A4C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conditionnel, </w:t>
      </w:r>
      <w:r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futur simple </w:t>
      </w:r>
      <w:r w:rsidR="009C6A4C">
        <w:rPr>
          <w:rFonts w:asciiTheme="minorHAnsi" w:hAnsiTheme="minorHAnsi" w:cstheme="minorHAnsi"/>
          <w:i/>
          <w:iCs/>
          <w:sz w:val="21"/>
          <w:szCs w:val="21"/>
          <w:lang w:val="fr-FR"/>
        </w:rPr>
        <w:t xml:space="preserve">, </w:t>
      </w:r>
      <w:r w:rsidR="009C6A4C" w:rsidRPr="007D3238">
        <w:rPr>
          <w:rFonts w:asciiTheme="minorHAnsi" w:hAnsiTheme="minorHAnsi" w:cstheme="minorHAnsi"/>
          <w:i/>
          <w:iCs/>
          <w:sz w:val="21"/>
          <w:szCs w:val="21"/>
          <w:lang w:val="fr-FR"/>
        </w:rPr>
        <w:t>impératif</w:t>
      </w:r>
      <w:r w:rsidR="009C6A4C"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dei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verbi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regolari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,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degli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ausiliari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, dei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verbi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del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I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gruppo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con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particolarità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ortografica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e dei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seguenti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verbi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 </w:t>
      </w:r>
      <w:proofErr w:type="spellStart"/>
      <w:r w:rsidRPr="007D3238">
        <w:rPr>
          <w:rFonts w:asciiTheme="minorHAnsi" w:hAnsiTheme="minorHAnsi" w:cstheme="minorHAnsi"/>
          <w:sz w:val="21"/>
          <w:szCs w:val="21"/>
          <w:lang w:val="fr-FR"/>
        </w:rPr>
        <w:t>irregolari</w:t>
      </w:r>
      <w:proofErr w:type="spellEnd"/>
      <w:r w:rsidRPr="007D3238">
        <w:rPr>
          <w:rFonts w:asciiTheme="minorHAnsi" w:hAnsiTheme="minorHAnsi" w:cstheme="minorHAnsi"/>
          <w:sz w:val="21"/>
          <w:szCs w:val="21"/>
          <w:lang w:val="fr-FR"/>
        </w:rPr>
        <w:t>:</w:t>
      </w:r>
      <w:r w:rsidRPr="007D3238">
        <w:rPr>
          <w:rFonts w:asciiTheme="minorHAnsi" w:hAnsiTheme="minorHAnsi" w:cstheme="minorHAnsi"/>
          <w:i/>
          <w:sz w:val="21"/>
          <w:szCs w:val="21"/>
          <w:lang w:val="fr-FR"/>
        </w:rPr>
        <w:t xml:space="preserve"> POUVOIR, VOULOIR, SAVOIR, DEVOIR, DORMIR, PARTIR, VIVRE, DIRE</w:t>
      </w:r>
      <w:r w:rsidRPr="007D3238">
        <w:rPr>
          <w:rFonts w:asciiTheme="minorHAnsi" w:hAnsiTheme="minorHAnsi" w:cstheme="minorHAnsi"/>
          <w:iCs/>
          <w:sz w:val="21"/>
          <w:szCs w:val="21"/>
          <w:lang w:val="fr-FR"/>
        </w:rPr>
        <w:t>.</w:t>
      </w:r>
    </w:p>
    <w:p w14:paraId="46072866" w14:textId="77777777" w:rsidR="007D3238" w:rsidRPr="007D3238" w:rsidRDefault="007D3238" w:rsidP="007D3238">
      <w:pPr>
        <w:pStyle w:val="NormaleWeb"/>
        <w:spacing w:before="0" w:after="0"/>
        <w:jc w:val="both"/>
        <w:rPr>
          <w:rFonts w:asciiTheme="minorHAnsi" w:hAnsiTheme="minorHAnsi" w:cstheme="minorHAnsi"/>
          <w:i/>
          <w:sz w:val="21"/>
          <w:szCs w:val="21"/>
          <w:lang w:val="fr-FR"/>
        </w:rPr>
      </w:pPr>
    </w:p>
    <w:p w14:paraId="1BA5AFFE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b/>
          <w:bCs/>
          <w:sz w:val="21"/>
          <w:szCs w:val="21"/>
          <w:lang w:val="fr-FR"/>
        </w:rPr>
        <w:t>FUNZIONI COMUNICATIVE</w:t>
      </w:r>
    </w:p>
    <w:p w14:paraId="3E5D5C1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du caractère de quelqu’un</w:t>
      </w:r>
    </w:p>
    <w:p w14:paraId="1EA1EC3E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l’aspect physique</w:t>
      </w:r>
    </w:p>
    <w:p w14:paraId="44F0C7D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le look</w:t>
      </w:r>
    </w:p>
    <w:p w14:paraId="64302BBF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de la santé</w:t>
      </w:r>
    </w:p>
    <w:p w14:paraId="270B1CA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 xml:space="preserve">Parler au téléphone et prendre rendez – vous </w:t>
      </w:r>
    </w:p>
    <w:p w14:paraId="7056D31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Chez le médecin</w:t>
      </w:r>
    </w:p>
    <w:p w14:paraId="4DEDCBF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sa chambre</w:t>
      </w:r>
    </w:p>
    <w:p w14:paraId="36B680B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invitations (proposer, accepter, refuser, hésiter)</w:t>
      </w:r>
    </w:p>
    <w:p w14:paraId="12740ED3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Parler de son enfance</w:t>
      </w:r>
    </w:p>
    <w:p w14:paraId="2DEFEAA1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Exprimer une opinion</w:t>
      </w:r>
    </w:p>
    <w:p w14:paraId="3891B90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Commenter un film</w:t>
      </w:r>
    </w:p>
    <w:p w14:paraId="4974CBFD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un monument</w:t>
      </w:r>
    </w:p>
    <w:p w14:paraId="60A0571C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Exprimer la joie et la déception</w:t>
      </w:r>
    </w:p>
    <w:p w14:paraId="023AC270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Décrire un objet</w:t>
      </w:r>
    </w:p>
    <w:p w14:paraId="2342006E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Demander un service … et répondre</w:t>
      </w:r>
    </w:p>
    <w:p w14:paraId="36174937" w14:textId="77777777" w:rsidR="007D3238" w:rsidRPr="0056332D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56332D">
        <w:rPr>
          <w:rFonts w:asciiTheme="minorHAnsi" w:hAnsiTheme="minorHAnsi" w:cstheme="minorHAnsi"/>
          <w:sz w:val="21"/>
          <w:szCs w:val="21"/>
          <w:lang w:val="fr-FR"/>
        </w:rPr>
        <w:t>Faire des projets</w:t>
      </w:r>
    </w:p>
    <w:p w14:paraId="366097E0" w14:textId="77926DBE" w:rsidR="007D3238" w:rsidRDefault="00B3739B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56332D">
        <w:rPr>
          <w:rFonts w:asciiTheme="minorHAnsi" w:hAnsiTheme="minorHAnsi" w:cstheme="minorHAnsi"/>
          <w:sz w:val="21"/>
          <w:szCs w:val="21"/>
          <w:lang w:val="fr-FR"/>
        </w:rPr>
        <w:t>Présenter un voyage</w:t>
      </w:r>
    </w:p>
    <w:p w14:paraId="600EF2EF" w14:textId="7FD8A454" w:rsidR="00E805A8" w:rsidRPr="0056332D" w:rsidRDefault="00E805A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>
        <w:rPr>
          <w:rFonts w:asciiTheme="minorHAnsi" w:hAnsiTheme="minorHAnsi" w:cstheme="minorHAnsi"/>
          <w:sz w:val="21"/>
          <w:szCs w:val="21"/>
          <w:lang w:val="fr-FR"/>
        </w:rPr>
        <w:t>Présenter un fait divers</w:t>
      </w:r>
    </w:p>
    <w:p w14:paraId="7C172701" w14:textId="77777777" w:rsidR="00B742CC" w:rsidRPr="0056332D" w:rsidRDefault="00B742CC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32AF3E7F" w14:textId="77777777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</w:rPr>
        <w:t xml:space="preserve">AMBITI DI REALTA’ CONSIDERATI E LESSICO : </w:t>
      </w:r>
    </w:p>
    <w:p w14:paraId="07FD6AFA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 caractère</w:t>
      </w:r>
    </w:p>
    <w:p w14:paraId="1FFDAE52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Vêtements, accessoires, couleurs</w:t>
      </w:r>
    </w:p>
    <w:p w14:paraId="62154DCA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matières et les motifs</w:t>
      </w:r>
    </w:p>
    <w:p w14:paraId="66561B97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 corps humain</w:t>
      </w:r>
    </w:p>
    <w:p w14:paraId="106D6E90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La maison et les types d’habitation</w:t>
      </w:r>
    </w:p>
    <w:p w14:paraId="513743B5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La maison et les pièces</w:t>
      </w:r>
    </w:p>
    <w:p w14:paraId="502D55D6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  <w:r w:rsidRPr="007D3238">
        <w:rPr>
          <w:rFonts w:asciiTheme="minorHAnsi" w:hAnsiTheme="minorHAnsi" w:cstheme="minorHAnsi"/>
          <w:sz w:val="21"/>
          <w:szCs w:val="21"/>
          <w:lang w:val="fr-FR"/>
        </w:rPr>
        <w:t>Les électroménagers</w:t>
      </w:r>
    </w:p>
    <w:p w14:paraId="1DBD2224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  <w:lang w:val="fr-FR"/>
        </w:rPr>
      </w:pPr>
    </w:p>
    <w:p w14:paraId="7BD38402" w14:textId="20EC1B52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  <w:lang w:val="fr-FR"/>
        </w:rPr>
      </w:pPr>
    </w:p>
    <w:p w14:paraId="209DCDEF" w14:textId="77777777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  <w:r w:rsidRPr="00426871">
        <w:rPr>
          <w:rFonts w:asciiTheme="minorHAnsi" w:hAnsiTheme="minorHAnsi" w:cstheme="minorHAnsi"/>
          <w:b/>
          <w:bCs/>
          <w:sz w:val="21"/>
          <w:szCs w:val="21"/>
        </w:rPr>
        <w:t>EDUCAZIONE CIVICA</w:t>
      </w:r>
    </w:p>
    <w:p w14:paraId="60F21CC5" w14:textId="6EC7BC72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 xml:space="preserve">Il rispetto e la tutela dei </w:t>
      </w:r>
      <w:r w:rsidR="00E805A8" w:rsidRPr="00426871">
        <w:rPr>
          <w:rFonts w:asciiTheme="minorHAnsi" w:hAnsiTheme="minorHAnsi" w:cstheme="minorHAnsi"/>
          <w:sz w:val="21"/>
          <w:szCs w:val="21"/>
        </w:rPr>
        <w:t>diritti:</w:t>
      </w:r>
      <w:r w:rsidRPr="00426871">
        <w:rPr>
          <w:rFonts w:asciiTheme="minorHAnsi" w:hAnsiTheme="minorHAnsi" w:cstheme="minorHAnsi"/>
          <w:sz w:val="21"/>
          <w:szCs w:val="21"/>
        </w:rPr>
        <w:t xml:space="preserve"> dichiarazione dei diritti dell’uomo e/o educazione digitale : bullismo e cyberbullismo (2 ore nel </w:t>
      </w:r>
      <w:proofErr w:type="spellStart"/>
      <w:r w:rsidRPr="00426871">
        <w:rPr>
          <w:rFonts w:asciiTheme="minorHAnsi" w:hAnsiTheme="minorHAnsi" w:cstheme="minorHAnsi"/>
          <w:sz w:val="21"/>
          <w:szCs w:val="21"/>
        </w:rPr>
        <w:t>pentamestre</w:t>
      </w:r>
      <w:proofErr w:type="spellEnd"/>
      <w:r w:rsidRPr="00426871">
        <w:rPr>
          <w:rFonts w:asciiTheme="minorHAnsi" w:hAnsiTheme="minorHAnsi" w:cstheme="minorHAnsi"/>
          <w:sz w:val="21"/>
          <w:szCs w:val="21"/>
        </w:rPr>
        <w:t>).</w:t>
      </w:r>
      <w:r w:rsidRPr="007D323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3468E54" w14:textId="77777777" w:rsidR="007D3238" w:rsidRPr="007D3238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</w:p>
    <w:p w14:paraId="04CF016A" w14:textId="51D733CF" w:rsidR="007D3238" w:rsidRPr="00426871" w:rsidRDefault="007D3238" w:rsidP="007D3238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>Per tutti questi argomenti s</w:t>
      </w:r>
      <w:r w:rsidR="00BD46D3">
        <w:rPr>
          <w:rFonts w:asciiTheme="minorHAnsi" w:hAnsiTheme="minorHAnsi" w:cstheme="minorHAnsi"/>
          <w:sz w:val="21"/>
          <w:szCs w:val="21"/>
        </w:rPr>
        <w:t>on</w:t>
      </w:r>
      <w:r w:rsidRPr="00426871">
        <w:rPr>
          <w:rFonts w:asciiTheme="minorHAnsi" w:hAnsiTheme="minorHAnsi" w:cstheme="minorHAnsi"/>
          <w:sz w:val="21"/>
          <w:szCs w:val="21"/>
        </w:rPr>
        <w:t>o</w:t>
      </w:r>
      <w:r w:rsidR="00BD46D3">
        <w:rPr>
          <w:rFonts w:asciiTheme="minorHAnsi" w:hAnsiTheme="minorHAnsi" w:cstheme="minorHAnsi"/>
          <w:sz w:val="21"/>
          <w:szCs w:val="21"/>
        </w:rPr>
        <w:t xml:space="preserve"> state</w:t>
      </w:r>
      <w:r w:rsidRPr="00426871">
        <w:rPr>
          <w:rFonts w:asciiTheme="minorHAnsi" w:hAnsiTheme="minorHAnsi" w:cstheme="minorHAnsi"/>
          <w:sz w:val="21"/>
          <w:szCs w:val="21"/>
        </w:rPr>
        <w:t xml:space="preserve"> svolte come previsto ampie esercitazioni in classe ed effettuate le relative prove di verifica, conformemente alle indicazioni dettate dal Collegio dei Docenti. </w:t>
      </w:r>
    </w:p>
    <w:p w14:paraId="33C3EB79" w14:textId="2804BEFD" w:rsidR="007D3238" w:rsidRPr="00426871" w:rsidRDefault="007D3238" w:rsidP="00BD46D3">
      <w:pPr>
        <w:pStyle w:val="NormaleWeb"/>
        <w:spacing w:before="0" w:after="0"/>
        <w:rPr>
          <w:rFonts w:asciiTheme="minorHAnsi" w:hAnsiTheme="minorHAnsi" w:cstheme="minorHAnsi"/>
          <w:sz w:val="21"/>
          <w:szCs w:val="21"/>
        </w:rPr>
      </w:pPr>
      <w:r w:rsidRPr="00426871">
        <w:rPr>
          <w:rFonts w:asciiTheme="minorHAnsi" w:hAnsiTheme="minorHAnsi" w:cstheme="minorHAnsi"/>
          <w:sz w:val="21"/>
          <w:szCs w:val="21"/>
        </w:rPr>
        <w:t>Per la sezione di conversazione s</w:t>
      </w:r>
      <w:r w:rsidR="00BD46D3">
        <w:rPr>
          <w:rFonts w:asciiTheme="minorHAnsi" w:hAnsiTheme="minorHAnsi" w:cstheme="minorHAnsi"/>
          <w:sz w:val="21"/>
          <w:szCs w:val="21"/>
        </w:rPr>
        <w:t>ono state</w:t>
      </w:r>
      <w:r w:rsidRPr="00426871">
        <w:rPr>
          <w:rFonts w:asciiTheme="minorHAnsi" w:hAnsiTheme="minorHAnsi" w:cstheme="minorHAnsi"/>
          <w:sz w:val="21"/>
          <w:szCs w:val="21"/>
        </w:rPr>
        <w:t xml:space="preserve"> effettuate attività di comunicazione orale avvalendosi anche del contributo della lettrice madrelingua nell’ora di </w:t>
      </w:r>
      <w:r w:rsidR="00511709" w:rsidRPr="00426871">
        <w:rPr>
          <w:rFonts w:asciiTheme="minorHAnsi" w:hAnsiTheme="minorHAnsi" w:cstheme="minorHAnsi"/>
          <w:sz w:val="21"/>
          <w:szCs w:val="21"/>
        </w:rPr>
        <w:t>compresenza.</w:t>
      </w:r>
    </w:p>
    <w:p w14:paraId="3688C6A3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8393B80" w14:textId="476364E9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Monticello Brianza, </w:t>
      </w:r>
      <w:r w:rsidR="0056332D">
        <w:rPr>
          <w:rFonts w:asciiTheme="minorHAnsi" w:hAnsiTheme="minorHAnsi" w:cstheme="minorHAnsi"/>
          <w:sz w:val="21"/>
          <w:szCs w:val="21"/>
        </w:rPr>
        <w:t>4 giugno</w:t>
      </w:r>
      <w:r w:rsidRPr="007D3238">
        <w:rPr>
          <w:rFonts w:asciiTheme="minorHAnsi" w:hAnsiTheme="minorHAnsi" w:cstheme="minorHAnsi"/>
          <w:sz w:val="21"/>
          <w:szCs w:val="21"/>
        </w:rPr>
        <w:t xml:space="preserve"> 202</w:t>
      </w:r>
      <w:r w:rsidR="0056332D">
        <w:rPr>
          <w:rFonts w:asciiTheme="minorHAnsi" w:hAnsiTheme="minorHAnsi" w:cstheme="minorHAnsi"/>
          <w:sz w:val="21"/>
          <w:szCs w:val="21"/>
        </w:rPr>
        <w:t>4</w:t>
      </w:r>
      <w:r w:rsidRPr="007D323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6AC60A4" w14:textId="1583316A" w:rsidR="00EB031E" w:rsidRPr="007D3238" w:rsidRDefault="00EB031E" w:rsidP="00253346">
      <w:pPr>
        <w:pStyle w:val="NormaleWeb"/>
        <w:spacing w:before="0" w:after="0"/>
        <w:ind w:left="5664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          L</w:t>
      </w:r>
      <w:r w:rsidR="00511709">
        <w:rPr>
          <w:rFonts w:asciiTheme="minorHAnsi" w:hAnsiTheme="minorHAnsi" w:cstheme="minorHAnsi"/>
          <w:sz w:val="21"/>
          <w:szCs w:val="21"/>
        </w:rPr>
        <w:t xml:space="preserve">e </w:t>
      </w:r>
      <w:r w:rsidRPr="007D3238">
        <w:rPr>
          <w:rFonts w:asciiTheme="minorHAnsi" w:hAnsiTheme="minorHAnsi" w:cstheme="minorHAnsi"/>
          <w:sz w:val="21"/>
          <w:szCs w:val="21"/>
        </w:rPr>
        <w:t>insegnant</w:t>
      </w:r>
      <w:r w:rsidR="00511709">
        <w:rPr>
          <w:rFonts w:asciiTheme="minorHAnsi" w:hAnsiTheme="minorHAnsi" w:cstheme="minorHAnsi"/>
          <w:sz w:val="21"/>
          <w:szCs w:val="21"/>
        </w:rPr>
        <w:t>i</w:t>
      </w:r>
    </w:p>
    <w:p w14:paraId="1E041D77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</w:r>
      <w:r w:rsidRPr="007D3238">
        <w:rPr>
          <w:rFonts w:asciiTheme="minorHAnsi" w:hAnsiTheme="minorHAnsi" w:cstheme="minorHAnsi"/>
          <w:sz w:val="21"/>
          <w:szCs w:val="21"/>
        </w:rPr>
        <w:tab/>
        <w:t xml:space="preserve">     </w:t>
      </w:r>
    </w:p>
    <w:p w14:paraId="1EEB2650" w14:textId="77777777" w:rsidR="00EB031E" w:rsidRPr="007D3238" w:rsidRDefault="00EB031E" w:rsidP="00253346">
      <w:pPr>
        <w:pStyle w:val="NormaleWeb"/>
        <w:spacing w:before="0"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3E299ADD" w14:textId="208ECF62" w:rsidR="00EB031E" w:rsidRDefault="00EB031E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 w:rsidRPr="007D3238">
        <w:rPr>
          <w:rFonts w:asciiTheme="minorHAnsi" w:hAnsiTheme="minorHAnsi" w:cstheme="minorHAnsi"/>
          <w:sz w:val="21"/>
          <w:szCs w:val="21"/>
        </w:rPr>
        <w:t xml:space="preserve">              </w:t>
      </w:r>
      <w:r w:rsidR="0056332D">
        <w:rPr>
          <w:rFonts w:asciiTheme="minorHAnsi" w:hAnsiTheme="minorHAnsi" w:cstheme="minorHAnsi"/>
          <w:sz w:val="21"/>
          <w:szCs w:val="21"/>
        </w:rPr>
        <w:t xml:space="preserve">                            </w:t>
      </w:r>
      <w:r w:rsidRPr="007D3238">
        <w:rPr>
          <w:rFonts w:asciiTheme="minorHAnsi" w:hAnsiTheme="minorHAnsi" w:cstheme="minorHAnsi"/>
          <w:sz w:val="21"/>
          <w:szCs w:val="21"/>
        </w:rPr>
        <w:t>France Frau</w:t>
      </w:r>
    </w:p>
    <w:p w14:paraId="02EC57AF" w14:textId="77777777" w:rsidR="00511709" w:rsidRDefault="00511709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</w:p>
    <w:p w14:paraId="72B00F6D" w14:textId="4301EEF6" w:rsidR="00511709" w:rsidRPr="007D3238" w:rsidRDefault="00511709" w:rsidP="00253346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  <w:t xml:space="preserve">             Marie France </w:t>
      </w:r>
      <w:proofErr w:type="spellStart"/>
      <w:r>
        <w:rPr>
          <w:rFonts w:asciiTheme="minorHAnsi" w:hAnsiTheme="minorHAnsi" w:cstheme="minorHAnsi"/>
          <w:sz w:val="21"/>
          <w:szCs w:val="21"/>
        </w:rPr>
        <w:t>Briant</w:t>
      </w:r>
      <w:proofErr w:type="spellEnd"/>
    </w:p>
    <w:p w14:paraId="4F662B73" w14:textId="44A2F0C3" w:rsidR="00117C57" w:rsidRPr="007D3238" w:rsidRDefault="00117C57" w:rsidP="00253346">
      <w:pPr>
        <w:tabs>
          <w:tab w:val="left" w:pos="5760"/>
        </w:tabs>
        <w:rPr>
          <w:rFonts w:asciiTheme="minorHAnsi" w:hAnsiTheme="minorHAnsi" w:cstheme="minorHAnsi"/>
          <w:bCs/>
          <w:sz w:val="21"/>
          <w:szCs w:val="21"/>
        </w:rPr>
      </w:pPr>
    </w:p>
    <w:sectPr w:rsidR="00117C57" w:rsidRPr="007D3238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7B772" w14:textId="77777777" w:rsidR="005B74F0" w:rsidRDefault="005B74F0">
      <w:r>
        <w:separator/>
      </w:r>
    </w:p>
  </w:endnote>
  <w:endnote w:type="continuationSeparator" w:id="0">
    <w:p w14:paraId="4B20280C" w14:textId="77777777" w:rsidR="005B74F0" w:rsidRDefault="005B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D0A7C" w14:textId="77777777" w:rsidR="005B74F0" w:rsidRDefault="005B74F0">
      <w:r>
        <w:separator/>
      </w:r>
    </w:p>
  </w:footnote>
  <w:footnote w:type="continuationSeparator" w:id="0">
    <w:p w14:paraId="1B971C4F" w14:textId="77777777" w:rsidR="005B74F0" w:rsidRDefault="005B7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25pt;height:7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2011905102">
    <w:abstractNumId w:val="0"/>
  </w:num>
  <w:num w:numId="2" w16cid:durableId="1758331620">
    <w:abstractNumId w:val="3"/>
  </w:num>
  <w:num w:numId="3" w16cid:durableId="1907884402">
    <w:abstractNumId w:val="10"/>
  </w:num>
  <w:num w:numId="4" w16cid:durableId="932779687">
    <w:abstractNumId w:val="5"/>
  </w:num>
  <w:num w:numId="5" w16cid:durableId="2138058136">
    <w:abstractNumId w:val="9"/>
  </w:num>
  <w:num w:numId="6" w16cid:durableId="755135507">
    <w:abstractNumId w:val="11"/>
  </w:num>
  <w:num w:numId="7" w16cid:durableId="1633096300">
    <w:abstractNumId w:val="1"/>
  </w:num>
  <w:num w:numId="8" w16cid:durableId="644703060">
    <w:abstractNumId w:val="4"/>
  </w:num>
  <w:num w:numId="9" w16cid:durableId="1879119048">
    <w:abstractNumId w:val="8"/>
  </w:num>
  <w:num w:numId="10" w16cid:durableId="1640070295">
    <w:abstractNumId w:val="2"/>
  </w:num>
  <w:num w:numId="11" w16cid:durableId="505290752">
    <w:abstractNumId w:val="7"/>
  </w:num>
  <w:num w:numId="12" w16cid:durableId="353843317">
    <w:abstractNumId w:val="6"/>
  </w:num>
  <w:num w:numId="13" w16cid:durableId="1755080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37E51"/>
    <w:rsid w:val="00043E55"/>
    <w:rsid w:val="00096991"/>
    <w:rsid w:val="000A44B0"/>
    <w:rsid w:val="000B1694"/>
    <w:rsid w:val="000B1E18"/>
    <w:rsid w:val="000E74E6"/>
    <w:rsid w:val="00103600"/>
    <w:rsid w:val="00117C57"/>
    <w:rsid w:val="00124EC8"/>
    <w:rsid w:val="00145C6A"/>
    <w:rsid w:val="0015235F"/>
    <w:rsid w:val="001624A2"/>
    <w:rsid w:val="001864EC"/>
    <w:rsid w:val="001A7004"/>
    <w:rsid w:val="001D5D23"/>
    <w:rsid w:val="00234017"/>
    <w:rsid w:val="00253346"/>
    <w:rsid w:val="00265BB1"/>
    <w:rsid w:val="00280CD2"/>
    <w:rsid w:val="00342574"/>
    <w:rsid w:val="00352A47"/>
    <w:rsid w:val="00364A43"/>
    <w:rsid w:val="00374293"/>
    <w:rsid w:val="003A0B81"/>
    <w:rsid w:val="00406A7B"/>
    <w:rsid w:val="00426871"/>
    <w:rsid w:val="00454D95"/>
    <w:rsid w:val="004A46D8"/>
    <w:rsid w:val="004C4EEA"/>
    <w:rsid w:val="004C7696"/>
    <w:rsid w:val="004D7D6E"/>
    <w:rsid w:val="004E1C20"/>
    <w:rsid w:val="004F1573"/>
    <w:rsid w:val="005069B0"/>
    <w:rsid w:val="00511709"/>
    <w:rsid w:val="00516199"/>
    <w:rsid w:val="0055744C"/>
    <w:rsid w:val="0056332D"/>
    <w:rsid w:val="005737C4"/>
    <w:rsid w:val="005B74F0"/>
    <w:rsid w:val="005D7CA6"/>
    <w:rsid w:val="005F6270"/>
    <w:rsid w:val="00676A7B"/>
    <w:rsid w:val="0069339A"/>
    <w:rsid w:val="006971AF"/>
    <w:rsid w:val="00697BFB"/>
    <w:rsid w:val="006F3C4A"/>
    <w:rsid w:val="007C72F8"/>
    <w:rsid w:val="007D3238"/>
    <w:rsid w:val="007F23A0"/>
    <w:rsid w:val="00822632"/>
    <w:rsid w:val="00835379"/>
    <w:rsid w:val="008504F1"/>
    <w:rsid w:val="00871EA1"/>
    <w:rsid w:val="00890763"/>
    <w:rsid w:val="008C0DF7"/>
    <w:rsid w:val="008D7B09"/>
    <w:rsid w:val="0094152E"/>
    <w:rsid w:val="00962D35"/>
    <w:rsid w:val="00982C12"/>
    <w:rsid w:val="009C6A4C"/>
    <w:rsid w:val="009F470E"/>
    <w:rsid w:val="00A47E51"/>
    <w:rsid w:val="00A7065E"/>
    <w:rsid w:val="00A709D3"/>
    <w:rsid w:val="00AA262D"/>
    <w:rsid w:val="00AC2D27"/>
    <w:rsid w:val="00B11450"/>
    <w:rsid w:val="00B212CA"/>
    <w:rsid w:val="00B3739B"/>
    <w:rsid w:val="00B57089"/>
    <w:rsid w:val="00B742CC"/>
    <w:rsid w:val="00B75572"/>
    <w:rsid w:val="00B86590"/>
    <w:rsid w:val="00BA55B1"/>
    <w:rsid w:val="00BD3DBD"/>
    <w:rsid w:val="00BD46D3"/>
    <w:rsid w:val="00BD4BDA"/>
    <w:rsid w:val="00C1550D"/>
    <w:rsid w:val="00D02C30"/>
    <w:rsid w:val="00D075CD"/>
    <w:rsid w:val="00D416A9"/>
    <w:rsid w:val="00D53519"/>
    <w:rsid w:val="00D66156"/>
    <w:rsid w:val="00E1716B"/>
    <w:rsid w:val="00E729E7"/>
    <w:rsid w:val="00E805A8"/>
    <w:rsid w:val="00EB031E"/>
    <w:rsid w:val="00EB1EBF"/>
    <w:rsid w:val="00EB3010"/>
    <w:rsid w:val="00EC7EE3"/>
    <w:rsid w:val="00EE4C00"/>
    <w:rsid w:val="00F1049C"/>
    <w:rsid w:val="00F202F7"/>
    <w:rsid w:val="00F26DF6"/>
    <w:rsid w:val="00F864B9"/>
    <w:rsid w:val="00F9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  <w:style w:type="paragraph" w:customStyle="1" w:styleId="Default">
    <w:name w:val="Default"/>
    <w:rsid w:val="007D3238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5370367-F9E6-4F60-822B-4CFD19A653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3908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11</cp:revision>
  <cp:lastPrinted>2023-03-08T19:55:00Z</cp:lastPrinted>
  <dcterms:created xsi:type="dcterms:W3CDTF">2023-11-16T06:46:00Z</dcterms:created>
  <dcterms:modified xsi:type="dcterms:W3CDTF">2024-06-05T18:19:00Z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