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2452168" w14:textId="77777777" w:rsidR="001864EC" w:rsidRDefault="001864EC" w:rsidP="001A7004">
      <w:pPr>
        <w:rPr>
          <w:rFonts w:ascii="Calibri Light" w:hAnsi="Calibri Light" w:cs="Calibri Light"/>
          <w:bCs/>
        </w:rPr>
      </w:pPr>
    </w:p>
    <w:p w14:paraId="311F3626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156D1F75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165C9935" w14:textId="7777777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Programma svolto a.s</w:t>
      </w:r>
      <w:r w:rsidR="00010D77">
        <w:rPr>
          <w:rFonts w:ascii="Calibri" w:hAnsi="Calibri"/>
          <w:sz w:val="36"/>
        </w:rPr>
        <w:t>. 202</w:t>
      </w:r>
      <w:r w:rsidR="00B346DB">
        <w:rPr>
          <w:rFonts w:ascii="Calibri" w:hAnsi="Calibri"/>
          <w:sz w:val="36"/>
        </w:rPr>
        <w:t>3</w:t>
      </w:r>
      <w:r w:rsidR="00010D77">
        <w:rPr>
          <w:rFonts w:ascii="Calibri" w:hAnsi="Calibri"/>
          <w:sz w:val="36"/>
        </w:rPr>
        <w:t>/202</w:t>
      </w:r>
      <w:r w:rsidR="00B346DB">
        <w:rPr>
          <w:rFonts w:ascii="Calibri" w:hAnsi="Calibri"/>
          <w:sz w:val="36"/>
        </w:rPr>
        <w:t>4</w:t>
      </w:r>
    </w:p>
    <w:p w14:paraId="796E4797" w14:textId="275212C5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Classe</w:t>
      </w:r>
      <w:r w:rsidR="00010D77">
        <w:rPr>
          <w:rFonts w:ascii="Calibri" w:hAnsi="Calibri"/>
          <w:sz w:val="36"/>
        </w:rPr>
        <w:t xml:space="preserve"> </w:t>
      </w:r>
      <w:r w:rsidR="000D19D2">
        <w:rPr>
          <w:rFonts w:ascii="Calibri" w:hAnsi="Calibri"/>
          <w:sz w:val="36"/>
        </w:rPr>
        <w:t>2</w:t>
      </w:r>
      <w:r w:rsidR="00010D77">
        <w:rPr>
          <w:rFonts w:ascii="Calibri" w:hAnsi="Calibri"/>
          <w:sz w:val="36"/>
        </w:rPr>
        <w:t xml:space="preserve"> </w:t>
      </w:r>
      <w:r w:rsidR="00F84A05">
        <w:rPr>
          <w:rFonts w:ascii="Calibri" w:hAnsi="Calibri"/>
          <w:sz w:val="36"/>
        </w:rPr>
        <w:t>EA</w:t>
      </w:r>
    </w:p>
    <w:p w14:paraId="16BD54AF" w14:textId="7777777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Materia:</w:t>
      </w:r>
      <w:r w:rsidR="00010D77">
        <w:rPr>
          <w:rFonts w:ascii="Calibri" w:hAnsi="Calibri"/>
          <w:sz w:val="36"/>
        </w:rPr>
        <w:t xml:space="preserve"> Matematica</w:t>
      </w:r>
    </w:p>
    <w:p w14:paraId="7866758B" w14:textId="31DA3B6A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Professore:</w:t>
      </w:r>
      <w:r w:rsidR="00010D77">
        <w:rPr>
          <w:rFonts w:ascii="Calibri" w:hAnsi="Calibri"/>
          <w:sz w:val="36"/>
        </w:rPr>
        <w:t xml:space="preserve"> </w:t>
      </w:r>
      <w:r w:rsidR="00F84A05">
        <w:rPr>
          <w:rFonts w:ascii="Calibri" w:hAnsi="Calibri"/>
          <w:sz w:val="36"/>
        </w:rPr>
        <w:t>Gianluca Mocerino</w:t>
      </w:r>
    </w:p>
    <w:p w14:paraId="0DB849A3" w14:textId="77777777" w:rsidR="007A0581" w:rsidRPr="007A0581" w:rsidRDefault="007A0581" w:rsidP="007A0581">
      <w:pPr>
        <w:rPr>
          <w:rFonts w:ascii="Calibri" w:hAnsi="Calibri"/>
        </w:rPr>
      </w:pPr>
    </w:p>
    <w:p w14:paraId="71EDBAAB" w14:textId="77777777" w:rsidR="007A0581" w:rsidRPr="007A0581" w:rsidRDefault="007A0581" w:rsidP="007A0581">
      <w:pPr>
        <w:rPr>
          <w:rFonts w:ascii="Calibri" w:hAnsi="Calibri"/>
        </w:rPr>
      </w:pPr>
    </w:p>
    <w:p w14:paraId="481F24C3" w14:textId="77777777" w:rsidR="007A0581" w:rsidRPr="007A0581" w:rsidRDefault="007A0581" w:rsidP="007A0581">
      <w:pPr>
        <w:rPr>
          <w:rFonts w:ascii="Calibri" w:hAnsi="Calibri"/>
        </w:rPr>
      </w:pPr>
    </w:p>
    <w:p w14:paraId="6DD22361" w14:textId="77777777" w:rsidR="007A0581" w:rsidRPr="007A0581" w:rsidRDefault="007A0581" w:rsidP="007A0581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w14:paraId="31A43893" w14:textId="77777777" w:rsidR="007A0581" w:rsidRDefault="007A0581" w:rsidP="007A0581">
      <w:pPr>
        <w:pStyle w:val="Default"/>
        <w:rPr>
          <w:rFonts w:ascii="Calibri" w:hAnsi="Calibri"/>
          <w:b/>
          <w:sz w:val="36"/>
          <w:szCs w:val="32"/>
          <w:u w:val="single"/>
        </w:rPr>
      </w:pPr>
    </w:p>
    <w:p w14:paraId="041B2E75" w14:textId="77777777" w:rsidR="00010D77" w:rsidRPr="00010D77" w:rsidRDefault="00010D77" w:rsidP="007A0581">
      <w:pPr>
        <w:pStyle w:val="Default"/>
        <w:rPr>
          <w:rFonts w:ascii="Calibri" w:hAnsi="Calibri"/>
          <w:bCs/>
        </w:rPr>
      </w:pPr>
      <w:r w:rsidRPr="00010D77">
        <w:rPr>
          <w:rFonts w:ascii="Calibri" w:hAnsi="Calibri"/>
          <w:bCs/>
        </w:rPr>
        <w:t>Bergamini Barozzi</w:t>
      </w:r>
      <w:r>
        <w:rPr>
          <w:rFonts w:ascii="Calibri" w:hAnsi="Calibri"/>
          <w:bCs/>
        </w:rPr>
        <w:tab/>
        <w:t>Matematica multimediale.azzurro   Volum</w:t>
      </w:r>
      <w:r w:rsidR="00C8324A">
        <w:rPr>
          <w:rFonts w:ascii="Calibri" w:hAnsi="Calibri"/>
          <w:bCs/>
        </w:rPr>
        <w:t>i 1 e</w:t>
      </w:r>
      <w:r>
        <w:rPr>
          <w:rFonts w:ascii="Calibri" w:hAnsi="Calibri"/>
          <w:bCs/>
        </w:rPr>
        <w:t xml:space="preserve"> </w:t>
      </w:r>
      <w:r w:rsidR="00C8324A">
        <w:rPr>
          <w:rFonts w:ascii="Calibri" w:hAnsi="Calibri"/>
          <w:bCs/>
        </w:rPr>
        <w:t>2</w:t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  <w:t>Zanichelli</w:t>
      </w:r>
    </w:p>
    <w:p w14:paraId="21D1E3D2" w14:textId="77777777" w:rsidR="007A0581" w:rsidRPr="007A0581" w:rsidRDefault="007A0581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0C1DB44D" w14:textId="77777777" w:rsidR="007A0581" w:rsidRDefault="007A0581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>Argomenti che sono stati trattati nel corso dell’a.s.</w:t>
      </w:r>
      <w:r w:rsidR="00010D77">
        <w:rPr>
          <w:rFonts w:ascii="Calibri" w:hAnsi="Calibri"/>
          <w:b/>
          <w:sz w:val="32"/>
          <w:szCs w:val="23"/>
          <w:u w:val="single"/>
        </w:rPr>
        <w:t>202</w:t>
      </w:r>
      <w:r w:rsidR="00B346DB">
        <w:rPr>
          <w:rFonts w:ascii="Calibri" w:hAnsi="Calibri"/>
          <w:b/>
          <w:sz w:val="32"/>
          <w:szCs w:val="23"/>
          <w:u w:val="single"/>
        </w:rPr>
        <w:t>3</w:t>
      </w:r>
      <w:r w:rsidR="00010D77">
        <w:rPr>
          <w:rFonts w:ascii="Calibri" w:hAnsi="Calibri"/>
          <w:b/>
          <w:sz w:val="32"/>
          <w:szCs w:val="23"/>
          <w:u w:val="single"/>
        </w:rPr>
        <w:t>/202</w:t>
      </w:r>
      <w:r w:rsidR="00B346DB">
        <w:rPr>
          <w:rFonts w:ascii="Calibri" w:hAnsi="Calibri"/>
          <w:b/>
          <w:sz w:val="32"/>
          <w:szCs w:val="23"/>
          <w:u w:val="single"/>
        </w:rPr>
        <w:t>4</w:t>
      </w:r>
    </w:p>
    <w:p w14:paraId="6A9AAC9C" w14:textId="77777777" w:rsidR="00010D77" w:rsidRDefault="00010D77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4ADCD72E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1537D8E1" w14:textId="77777777" w:rsidR="00892EA8" w:rsidRDefault="00C8324A" w:rsidP="00892EA8">
      <w:pPr>
        <w:pStyle w:val="Default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t>Equazioni di primo grado</w:t>
      </w:r>
    </w:p>
    <w:p w14:paraId="1A87E910" w14:textId="77777777" w:rsidR="00C8324A" w:rsidRPr="00D72A21" w:rsidRDefault="00C8324A" w:rsidP="00C8324A">
      <w:pPr>
        <w:numPr>
          <w:ilvl w:val="1"/>
          <w:numId w:val="16"/>
        </w:numPr>
        <w:tabs>
          <w:tab w:val="clear" w:pos="360"/>
          <w:tab w:val="left" w:pos="227"/>
        </w:tabs>
        <w:suppressAutoHyphens w:val="0"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D72A21">
        <w:rPr>
          <w:rFonts w:ascii="Arial" w:hAnsi="Arial" w:cs="Arial"/>
          <w:sz w:val="20"/>
          <w:szCs w:val="20"/>
        </w:rPr>
        <w:t>Scomposizioni in fattori</w:t>
      </w:r>
    </w:p>
    <w:p w14:paraId="6B04BC90" w14:textId="77777777" w:rsidR="00C8324A" w:rsidRDefault="00C8324A" w:rsidP="00C8324A">
      <w:pPr>
        <w:numPr>
          <w:ilvl w:val="1"/>
          <w:numId w:val="16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Semplificazione di espressioni con frazioni algebriche</w:t>
      </w:r>
    </w:p>
    <w:p w14:paraId="2FC2D188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Identità ed equazioni</w:t>
      </w:r>
    </w:p>
    <w:p w14:paraId="5FED1390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Principi di equivalenza e loro conseguenze</w:t>
      </w:r>
    </w:p>
    <w:p w14:paraId="25146E41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Equazioni numeriche intere (ripasso)</w:t>
      </w:r>
    </w:p>
    <w:p w14:paraId="1BD67F85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Equazioni fratte</w:t>
      </w:r>
    </w:p>
    <w:p w14:paraId="0EE6C4DF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Equazioni letterali</w:t>
      </w:r>
    </w:p>
    <w:p w14:paraId="461B514A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Equazioni come strumento mediante il quale risolvere problemi</w:t>
      </w:r>
    </w:p>
    <w:p w14:paraId="210A5927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Formule inverse</w:t>
      </w:r>
    </w:p>
    <w:p w14:paraId="250AFBC5" w14:textId="77777777" w:rsidR="00C8324A" w:rsidRDefault="00C8324A" w:rsidP="00C8324A">
      <w:pPr>
        <w:suppressAutoHyphens w:val="0"/>
        <w:textAlignment w:val="auto"/>
        <w:rPr>
          <w:rFonts w:ascii="Arial" w:hAnsi="Arial" w:cs="Arial"/>
          <w:sz w:val="20"/>
          <w:szCs w:val="20"/>
        </w:rPr>
      </w:pPr>
    </w:p>
    <w:p w14:paraId="31697CCC" w14:textId="77777777" w:rsidR="00C8324A" w:rsidRDefault="00C8324A" w:rsidP="00C8324A">
      <w:pPr>
        <w:pStyle w:val="Default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t>I numeri reali e i radicali</w:t>
      </w:r>
    </w:p>
    <w:p w14:paraId="36E57BD8" w14:textId="77777777" w:rsidR="00C8324A" w:rsidRPr="00C8324A" w:rsidRDefault="00C8324A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C8324A">
        <w:rPr>
          <w:rFonts w:ascii="Arial" w:hAnsi="Arial" w:cs="Arial"/>
          <w:sz w:val="20"/>
          <w:szCs w:val="20"/>
          <w:lang w:eastAsia="it-IT"/>
        </w:rPr>
        <w:t xml:space="preserve">L’insieme numerico </w:t>
      </w:r>
      <w:r w:rsidRPr="00C8324A">
        <w:rPr>
          <w:rFonts w:ascii="Cambria Math" w:hAnsi="Cambria Math" w:cs="Arial"/>
          <w:sz w:val="20"/>
          <w:szCs w:val="20"/>
          <w:lang w:eastAsia="it-IT"/>
        </w:rPr>
        <w:t>ℝ</w:t>
      </w:r>
    </w:p>
    <w:p w14:paraId="1CCCF03A" w14:textId="77777777" w:rsidR="00C8324A" w:rsidRPr="00C8324A" w:rsidRDefault="00C8324A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C8324A">
        <w:rPr>
          <w:rFonts w:ascii="Arial" w:hAnsi="Arial" w:cs="Arial"/>
          <w:sz w:val="20"/>
          <w:szCs w:val="20"/>
          <w:lang w:eastAsia="it-IT"/>
        </w:rPr>
        <w:t xml:space="preserve">Radici aritmetiche </w:t>
      </w:r>
    </w:p>
    <w:p w14:paraId="7D28A3FA" w14:textId="77777777" w:rsidR="00C8324A" w:rsidRPr="00C8324A" w:rsidRDefault="00C8324A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C8324A">
        <w:rPr>
          <w:rFonts w:ascii="Arial" w:hAnsi="Arial" w:cs="Arial"/>
          <w:sz w:val="20"/>
          <w:szCs w:val="20"/>
          <w:lang w:eastAsia="it-IT"/>
        </w:rPr>
        <w:t>Proprietà invariantiva</w:t>
      </w:r>
    </w:p>
    <w:p w14:paraId="1B27B5E5" w14:textId="77777777" w:rsidR="00C8324A" w:rsidRPr="00C8324A" w:rsidRDefault="00C8324A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C8324A">
        <w:rPr>
          <w:rFonts w:ascii="Arial" w:hAnsi="Arial" w:cs="Arial"/>
          <w:sz w:val="20"/>
          <w:szCs w:val="20"/>
          <w:lang w:eastAsia="it-IT"/>
        </w:rPr>
        <w:t>Trasporto fuori e sotto radice</w:t>
      </w:r>
    </w:p>
    <w:p w14:paraId="5D79C045" w14:textId="77777777" w:rsidR="00C8324A" w:rsidRPr="00C8324A" w:rsidRDefault="00C8324A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C8324A">
        <w:rPr>
          <w:rFonts w:ascii="Arial" w:hAnsi="Arial" w:cs="Arial"/>
          <w:sz w:val="20"/>
          <w:szCs w:val="20"/>
          <w:lang w:eastAsia="it-IT"/>
        </w:rPr>
        <w:t>Le operazioni con i radicali con particolare riferimento a quelli quadratici</w:t>
      </w:r>
    </w:p>
    <w:p w14:paraId="22D20C1B" w14:textId="77777777" w:rsidR="00C8324A" w:rsidRDefault="00C8324A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C8324A">
        <w:rPr>
          <w:rFonts w:ascii="Arial" w:hAnsi="Arial" w:cs="Arial"/>
          <w:sz w:val="20"/>
          <w:szCs w:val="20"/>
          <w:lang w:eastAsia="it-IT"/>
        </w:rPr>
        <w:t>Razionalizzazioni</w:t>
      </w:r>
    </w:p>
    <w:p w14:paraId="7BCD6FDE" w14:textId="2A553D30" w:rsidR="00F84A05" w:rsidRPr="00C8324A" w:rsidRDefault="00F84A05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Equazioni e disequazioni con coefficienti irrazionali </w:t>
      </w:r>
    </w:p>
    <w:p w14:paraId="6F273701" w14:textId="77777777" w:rsidR="00C8324A" w:rsidRDefault="00C8324A" w:rsidP="008F0340">
      <w:pPr>
        <w:suppressAutoHyphens w:val="0"/>
        <w:ind w:left="426"/>
        <w:textAlignment w:val="auto"/>
        <w:rPr>
          <w:rFonts w:ascii="Arial" w:hAnsi="Arial" w:cs="Arial"/>
          <w:sz w:val="20"/>
          <w:szCs w:val="20"/>
        </w:rPr>
      </w:pPr>
    </w:p>
    <w:p w14:paraId="350486F9" w14:textId="77777777" w:rsidR="008F0340" w:rsidRDefault="008F0340" w:rsidP="00E0081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D050055" w14:textId="77777777" w:rsidR="00E00819" w:rsidRDefault="00E00819" w:rsidP="00E0081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0CE39D25" w14:textId="77777777" w:rsidR="00E00819" w:rsidRDefault="00E00819" w:rsidP="00E0081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C067596" w14:textId="77777777" w:rsidR="00E00819" w:rsidRDefault="00E00819" w:rsidP="00E0081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09BABB87" w14:textId="77777777" w:rsidR="008F0340" w:rsidRDefault="008F0340" w:rsidP="008F0340">
      <w:pPr>
        <w:suppressAutoHyphens w:val="0"/>
        <w:ind w:left="36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BB8DEF1" w14:textId="77777777" w:rsidR="008F0340" w:rsidRDefault="008F0340" w:rsidP="008F0340">
      <w:pPr>
        <w:suppressAutoHyphens w:val="0"/>
        <w:ind w:left="36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E4DA688" w14:textId="77777777" w:rsidR="008F0340" w:rsidRPr="008F0340" w:rsidRDefault="008F0340" w:rsidP="008F0340">
      <w:pPr>
        <w:suppressAutoHyphens w:val="0"/>
        <w:ind w:left="36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3FA8738" w14:textId="77777777" w:rsidR="008F0340" w:rsidRDefault="008F0340" w:rsidP="008F0340">
      <w:pPr>
        <w:pStyle w:val="Default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lastRenderedPageBreak/>
        <w:t>Relazioni e funzioni</w:t>
      </w:r>
    </w:p>
    <w:p w14:paraId="1D226B0E" w14:textId="77777777" w:rsidR="008F0340" w:rsidRPr="008F0340" w:rsidRDefault="008F0340" w:rsidP="008F0340">
      <w:pPr>
        <w:pStyle w:val="Default"/>
        <w:rPr>
          <w:rFonts w:ascii="Calibri" w:hAnsi="Calibri"/>
          <w:bCs/>
        </w:rPr>
      </w:pPr>
      <w:r w:rsidRPr="008F0340">
        <w:rPr>
          <w:rFonts w:ascii="Calibri" w:hAnsi="Calibri"/>
          <w:bCs/>
        </w:rPr>
        <w:t>Disequazioni:</w:t>
      </w:r>
    </w:p>
    <w:p w14:paraId="4C71A74A" w14:textId="77777777" w:rsidR="008F0340" w:rsidRPr="008F0340" w:rsidRDefault="008F0340" w:rsidP="008F0340">
      <w:pPr>
        <w:numPr>
          <w:ilvl w:val="0"/>
          <w:numId w:val="20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 xml:space="preserve">Disuguaglianze numeriche </w:t>
      </w:r>
    </w:p>
    <w:p w14:paraId="3F2BAC5B" w14:textId="77777777" w:rsidR="008F0340" w:rsidRPr="008F0340" w:rsidRDefault="008F0340" w:rsidP="008F0340">
      <w:pPr>
        <w:numPr>
          <w:ilvl w:val="0"/>
          <w:numId w:val="20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Disequazioni lineari</w:t>
      </w:r>
    </w:p>
    <w:p w14:paraId="097FFD2C" w14:textId="77777777" w:rsidR="008F0340" w:rsidRPr="008F0340" w:rsidRDefault="008F0340" w:rsidP="008F0340">
      <w:pPr>
        <w:numPr>
          <w:ilvl w:val="0"/>
          <w:numId w:val="20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Disequazioni fratte</w:t>
      </w:r>
    </w:p>
    <w:p w14:paraId="0E2039DC" w14:textId="77777777" w:rsidR="008F0340" w:rsidRDefault="008F0340" w:rsidP="008F0340">
      <w:pPr>
        <w:numPr>
          <w:ilvl w:val="0"/>
          <w:numId w:val="20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Sistemi di disequazioni</w:t>
      </w:r>
    </w:p>
    <w:p w14:paraId="05585B3B" w14:textId="77777777" w:rsidR="008F0340" w:rsidRDefault="008F0340" w:rsidP="008F0340">
      <w:pPr>
        <w:suppressAutoHyphens w:val="0"/>
        <w:ind w:left="36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9B0A3A7" w14:textId="77777777" w:rsidR="008F0340" w:rsidRPr="008F0340" w:rsidRDefault="008F0340" w:rsidP="008F0340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Sistemi lineari:</w:t>
      </w:r>
    </w:p>
    <w:p w14:paraId="78830080" w14:textId="77777777" w:rsidR="008F0340" w:rsidRPr="008F0340" w:rsidRDefault="008F0340" w:rsidP="008F0340">
      <w:pPr>
        <w:numPr>
          <w:ilvl w:val="0"/>
          <w:numId w:val="21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S</w:t>
      </w:r>
      <w:r w:rsidRPr="008F0340">
        <w:rPr>
          <w:rFonts w:ascii="Arial" w:hAnsi="Arial" w:cs="Arial"/>
          <w:sz w:val="20"/>
          <w:szCs w:val="20"/>
          <w:lang w:eastAsia="it-IT"/>
        </w:rPr>
        <w:t>istemi di equazioni lineari</w:t>
      </w:r>
    </w:p>
    <w:p w14:paraId="54B72F9A" w14:textId="77777777" w:rsidR="008F0340" w:rsidRPr="008F0340" w:rsidRDefault="008F0340" w:rsidP="008F0340">
      <w:pPr>
        <w:numPr>
          <w:ilvl w:val="0"/>
          <w:numId w:val="21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Sistemi determinati, indeterminati e impossibili</w:t>
      </w:r>
    </w:p>
    <w:p w14:paraId="2E5DB0CD" w14:textId="77777777" w:rsidR="00F84A05" w:rsidRDefault="00F3308A" w:rsidP="00F84A05">
      <w:pPr>
        <w:numPr>
          <w:ilvl w:val="0"/>
          <w:numId w:val="21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Metodi risolutivi: sostituzione, confronto e riduzione</w:t>
      </w:r>
    </w:p>
    <w:p w14:paraId="2D9B932A" w14:textId="39A77EEE" w:rsidR="00F84A05" w:rsidRPr="00F84A05" w:rsidRDefault="00F84A05" w:rsidP="00F84A05">
      <w:pPr>
        <w:numPr>
          <w:ilvl w:val="0"/>
          <w:numId w:val="21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</w:rPr>
        <w:t>Sistem</w:t>
      </w:r>
      <w:r w:rsidRPr="00F84A05">
        <w:rPr>
          <w:rFonts w:ascii="Arial" w:hAnsi="Arial" w:cs="Arial"/>
          <w:sz w:val="20"/>
          <w:szCs w:val="20"/>
        </w:rPr>
        <w:t>i come strumento mediante il quale risolvere problemi</w:t>
      </w:r>
    </w:p>
    <w:p w14:paraId="1EBEF2C3" w14:textId="77777777" w:rsidR="008F0340" w:rsidRDefault="008F0340" w:rsidP="008F0340">
      <w:p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1E73F171" w14:textId="77777777" w:rsidR="008F0340" w:rsidRPr="008F0340" w:rsidRDefault="008F0340" w:rsidP="008F0340">
      <w:pPr>
        <w:suppressAutoHyphens w:val="0"/>
        <w:ind w:left="6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Geometria analitica di primo grado:</w:t>
      </w:r>
    </w:p>
    <w:p w14:paraId="61024448" w14:textId="77777777" w:rsidR="008F0340" w:rsidRPr="008F0340" w:rsidRDefault="008F0340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Distanza tra due punti</w:t>
      </w:r>
    </w:p>
    <w:p w14:paraId="2F025BE5" w14:textId="77777777" w:rsidR="008F0340" w:rsidRPr="008F0340" w:rsidRDefault="008F0340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Coordinate del punto medio di un segmento</w:t>
      </w:r>
    </w:p>
    <w:p w14:paraId="088C1C96" w14:textId="77777777" w:rsidR="008F0340" w:rsidRPr="008F0340" w:rsidRDefault="008F0340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Equazione generica di una retta</w:t>
      </w:r>
    </w:p>
    <w:p w14:paraId="02316968" w14:textId="77777777" w:rsidR="008F0340" w:rsidRPr="008F0340" w:rsidRDefault="008F0340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Coefficiente angolare</w:t>
      </w:r>
    </w:p>
    <w:p w14:paraId="3CA57620" w14:textId="77777777" w:rsidR="008F0340" w:rsidRDefault="008F0340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Condizioni di parallelismo e perpendicolarità tra rette</w:t>
      </w:r>
    </w:p>
    <w:p w14:paraId="32B17E13" w14:textId="77777777" w:rsidR="00C70A08" w:rsidRDefault="00C70A08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Fasci di rette</w:t>
      </w:r>
    </w:p>
    <w:p w14:paraId="756D7991" w14:textId="7EAADD7C" w:rsidR="00F84A05" w:rsidRPr="008F0340" w:rsidRDefault="00F84A05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Distanza punto - retta</w:t>
      </w:r>
    </w:p>
    <w:p w14:paraId="5E3E5E37" w14:textId="77777777" w:rsidR="00C8324A" w:rsidRDefault="00C8324A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19B1507B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426932C2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Monticello,  01/06/202</w:t>
      </w:r>
      <w:r w:rsidR="00B346DB">
        <w:rPr>
          <w:rFonts w:ascii="Arial" w:hAnsi="Arial" w:cs="Arial"/>
          <w:sz w:val="20"/>
          <w:szCs w:val="20"/>
          <w:lang w:eastAsia="it-IT"/>
        </w:rPr>
        <w:t>4</w:t>
      </w:r>
    </w:p>
    <w:p w14:paraId="58CD1F88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03F8331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F98C006" w14:textId="291A45AA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Il docente</w:t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  <w:t>Gli studenti</w:t>
      </w:r>
      <w:r w:rsidR="00F84A05">
        <w:rPr>
          <w:rFonts w:ascii="Arial" w:hAnsi="Arial" w:cs="Arial"/>
          <w:sz w:val="20"/>
          <w:szCs w:val="20"/>
          <w:lang w:eastAsia="it-IT"/>
        </w:rPr>
        <w:br/>
      </w:r>
    </w:p>
    <w:p w14:paraId="120B7C20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34CD3F7C" w14:textId="354B697A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Gi</w:t>
      </w:r>
      <w:r w:rsidR="00F84A05">
        <w:rPr>
          <w:rFonts w:ascii="Arial" w:hAnsi="Arial" w:cs="Arial"/>
          <w:sz w:val="20"/>
          <w:szCs w:val="20"/>
          <w:lang w:eastAsia="it-IT"/>
        </w:rPr>
        <w:t xml:space="preserve">anluca Mocerino </w:t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  <w:t>___________________________________</w:t>
      </w:r>
    </w:p>
    <w:p w14:paraId="41095927" w14:textId="49166B40" w:rsidR="00892EA8" w:rsidRDefault="00F84A05" w:rsidP="00F84A05">
      <w:pPr>
        <w:suppressAutoHyphens w:val="0"/>
        <w:jc w:val="right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br/>
      </w:r>
      <w:r>
        <w:rPr>
          <w:rFonts w:ascii="Arial" w:hAnsi="Arial" w:cs="Arial"/>
          <w:sz w:val="20"/>
          <w:szCs w:val="20"/>
          <w:lang w:eastAsia="it-IT"/>
        </w:rPr>
        <w:br/>
      </w:r>
    </w:p>
    <w:p w14:paraId="1EAE1698" w14:textId="77777777" w:rsidR="00892EA8" w:rsidRP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__________________</w:t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  <w:t>____________________________________</w:t>
      </w:r>
    </w:p>
    <w:p w14:paraId="17A58E80" w14:textId="77777777" w:rsidR="00892EA8" w:rsidRP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455890B4" w14:textId="77777777" w:rsidR="00892EA8" w:rsidRP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1B418D0" w14:textId="77777777" w:rsidR="00892EA8" w:rsidRPr="00010D77" w:rsidRDefault="00892EA8" w:rsidP="00815B4C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528D215" w14:textId="77777777" w:rsidR="00010D77" w:rsidRPr="00010D77" w:rsidRDefault="00010D77" w:rsidP="00010D77">
      <w:pPr>
        <w:suppressAutoHyphens w:val="0"/>
        <w:textAlignment w:val="auto"/>
        <w:rPr>
          <w:lang w:eastAsia="it-IT"/>
        </w:rPr>
      </w:pPr>
    </w:p>
    <w:p w14:paraId="2A104679" w14:textId="77777777" w:rsidR="00010D77" w:rsidRPr="00010D77" w:rsidRDefault="00010D77" w:rsidP="00010D77">
      <w:pPr>
        <w:suppressAutoHyphens w:val="0"/>
        <w:textAlignment w:val="auto"/>
        <w:rPr>
          <w:lang w:eastAsia="it-IT"/>
        </w:rPr>
      </w:pPr>
    </w:p>
    <w:p w14:paraId="4D6C5770" w14:textId="77777777" w:rsidR="00010D77" w:rsidRPr="00010D77" w:rsidRDefault="00010D77" w:rsidP="007A0581">
      <w:pPr>
        <w:pStyle w:val="Default"/>
        <w:rPr>
          <w:rFonts w:ascii="Calibri" w:hAnsi="Calibri"/>
          <w:bCs/>
          <w:u w:val="single"/>
        </w:rPr>
      </w:pPr>
    </w:p>
    <w:p w14:paraId="50634877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0BDFE2D6" w14:textId="77777777" w:rsidR="00EC189F" w:rsidRDefault="00EC189F" w:rsidP="00EC189F">
      <w:pPr>
        <w:jc w:val="center"/>
        <w:rPr>
          <w:rFonts w:ascii="Calibri" w:hAnsi="Calibri"/>
          <w:b/>
          <w:bCs/>
        </w:rPr>
      </w:pPr>
    </w:p>
    <w:sectPr w:rsidR="00EC189F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A4F10" w14:textId="77777777" w:rsidR="00564A7E" w:rsidRDefault="00564A7E">
      <w:r>
        <w:separator/>
      </w:r>
    </w:p>
  </w:endnote>
  <w:endnote w:type="continuationSeparator" w:id="0">
    <w:p w14:paraId="43D44C1D" w14:textId="77777777" w:rsidR="00564A7E" w:rsidRDefault="0056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horndale AM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62D2F" w14:textId="77777777" w:rsidR="00EB3010" w:rsidRDefault="00E00819" w:rsidP="00EB3010">
    <w:r>
      <w:pict w14:anchorId="044E633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margin-left:1.2pt;margin-top:11.45pt;width:509.2pt;height:.05pt;z-index:-251658240" o:connectortype="straight" o:allowincell="f" strokeweight=".18mm">
          <v:stroke joinstyle="miter"/>
        </v:shape>
      </w:pic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00C03DEB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6A140BAD" w14:textId="77777777"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30884" w14:textId="77777777" w:rsidR="00822632" w:rsidRPr="00CB53A0" w:rsidRDefault="00E00819" w:rsidP="00822632">
    <w:pPr>
      <w:rPr>
        <w:rFonts w:ascii="Calibri" w:hAnsi="Calibri"/>
        <w:sz w:val="18"/>
        <w:szCs w:val="20"/>
      </w:rPr>
    </w:pPr>
    <w:r>
      <w:rPr>
        <w:noProof/>
      </w:rPr>
      <w:pict w14:anchorId="06242900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7" type="#_x0000_t32" style="position:absolute;margin-left:1.2pt;margin-top:11.45pt;width:509.2pt;height:.0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" strokeweight=".17625mm"/>
      </w:pic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0FBAA080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5ABFB3C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AA8FB" w14:textId="77777777" w:rsidR="00564A7E" w:rsidRDefault="00564A7E">
      <w:r>
        <w:separator/>
      </w:r>
    </w:p>
  </w:footnote>
  <w:footnote w:type="continuationSeparator" w:id="0">
    <w:p w14:paraId="58F83318" w14:textId="77777777" w:rsidR="00564A7E" w:rsidRDefault="0056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B4CA3" w14:textId="77777777" w:rsidR="004E1C20" w:rsidRDefault="00E00819">
    <w:pPr>
      <w:pStyle w:val="Intestazione"/>
      <w:rPr>
        <w:sz w:val="20"/>
        <w:szCs w:val="20"/>
      </w:rPr>
    </w:pPr>
    <w:r>
      <w:rPr>
        <w:noProof/>
      </w:rPr>
      <w:pict w14:anchorId="4E41CA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5" type="#_x0000_t75" style="position:absolute;margin-left:.3pt;margin-top:1.2pt;width:507pt;height:74.95pt;z-index:-251656192">
          <v:imagedata r:id="rId1" o:title="FUTURA_V2-1-pyfi228dg1e0rzdtg5vfqw18rhasgoni6x248v7kvo"/>
        </v:shape>
      </w:pict>
    </w:r>
    <w:r>
      <w:rPr>
        <w:noProof/>
        <w:sz w:val="20"/>
        <w:szCs w:val="20"/>
      </w:rPr>
      <w:pict w14:anchorId="4D05DBDF">
        <v:rect id="_x0000_s1034" style="position:absolute;margin-left:-34.95pt;margin-top:-5.55pt;width:558.75pt;height:159pt;z-index:-251657216"/>
      </w:pict>
    </w:r>
  </w:p>
  <w:p w14:paraId="3A27CCF3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23EE67E9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0C152320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21F12F0F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CA72146" w14:textId="77777777" w:rsidR="001864EC" w:rsidRDefault="00E00819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pict w14:anchorId="74D0CBC1">
        <v:shape id="_x0000_s1029" type="#_x0000_t75" style="position:absolute;left:0;text-align:left;margin-left:428.25pt;margin-top:7.6pt;width:50.3pt;height:57.35pt;z-index:251657216;mso-wrap-distance-left:9.05pt;mso-wrap-distance-right:9.05pt" o:allowincell="f" filled="t">
          <v:fill color2="black"/>
          <v:imagedata r:id="rId2" o:title="" croptop="-51f" cropbottom="-51f" cropleft="-57f" cropright="-57f"/>
          <w10:wrap type="square"/>
        </v:shape>
      </w:pict>
    </w:r>
    <w:r>
      <w:pict w14:anchorId="0925B1D7">
        <v:shape id="_x0000_s1028" type="#_x0000_t75" style="position:absolute;left:0;text-align:left;margin-left:-5.25pt;margin-top:16.7pt;width:64.1pt;height:42.95pt;z-index:251656192;mso-wrap-distance-left:9.05pt;mso-wrap-distance-right:9.05pt" o:allowincell="f" filled="t" stroked="t" strokeweight=".25pt">
          <v:fill color2="black"/>
          <v:imagedata r:id="rId3" o:title=""/>
          <w10:wrap type="square"/>
        </v:shape>
      </w:pict>
    </w:r>
  </w:p>
  <w:p w14:paraId="72B45790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0B90270D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3436DB64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378B519D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76C6B60B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1C4A02"/>
    <w:multiLevelType w:val="hybridMultilevel"/>
    <w:tmpl w:val="46848D3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B566D"/>
    <w:multiLevelType w:val="hybridMultilevel"/>
    <w:tmpl w:val="C3AC467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6144D"/>
    <w:multiLevelType w:val="hybridMultilevel"/>
    <w:tmpl w:val="03AE86A2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3604F"/>
    <w:multiLevelType w:val="hybridMultilevel"/>
    <w:tmpl w:val="DAC2C8F6"/>
    <w:lvl w:ilvl="0" w:tplc="CCA8F760">
      <w:numFmt w:val="bullet"/>
      <w:lvlText w:val="_"/>
      <w:lvlJc w:val="left"/>
      <w:pPr>
        <w:tabs>
          <w:tab w:val="num" w:pos="587"/>
        </w:tabs>
        <w:ind w:left="454" w:hanging="227"/>
      </w:pPr>
      <w:rPr>
        <w:rFonts w:ascii="Andalus" w:eastAsia="Courier New" w:hAnsi="Andalu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7"/>
        </w:tabs>
        <w:ind w:left="5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7"/>
        </w:tabs>
        <w:ind w:left="1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7"/>
        </w:tabs>
        <w:ind w:left="2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7"/>
        </w:tabs>
        <w:ind w:left="27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7"/>
        </w:tabs>
        <w:ind w:left="3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7"/>
        </w:tabs>
        <w:ind w:left="4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7"/>
        </w:tabs>
        <w:ind w:left="49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7"/>
        </w:tabs>
        <w:ind w:left="5627" w:hanging="360"/>
      </w:pPr>
      <w:rPr>
        <w:rFonts w:ascii="Wingdings" w:hAnsi="Wingdings" w:hint="default"/>
      </w:rPr>
    </w:lvl>
  </w:abstractNum>
  <w:abstractNum w:abstractNumId="6" w15:restartNumberingAfterBreak="0">
    <w:nsid w:val="1C4C3803"/>
    <w:multiLevelType w:val="hybridMultilevel"/>
    <w:tmpl w:val="E116A2FA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B451D"/>
    <w:multiLevelType w:val="hybridMultilevel"/>
    <w:tmpl w:val="776E2AD6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4166F"/>
    <w:multiLevelType w:val="hybridMultilevel"/>
    <w:tmpl w:val="B07ABCC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439B3"/>
    <w:multiLevelType w:val="hybridMultilevel"/>
    <w:tmpl w:val="77DCCE82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B01E5"/>
    <w:multiLevelType w:val="hybridMultilevel"/>
    <w:tmpl w:val="9600118E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A605C41"/>
    <w:multiLevelType w:val="hybridMultilevel"/>
    <w:tmpl w:val="B1047396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A412D"/>
    <w:multiLevelType w:val="hybridMultilevel"/>
    <w:tmpl w:val="4434CA18"/>
    <w:lvl w:ilvl="0" w:tplc="FFFFFFFF">
      <w:numFmt w:val="bullet"/>
      <w:lvlText w:val="─"/>
      <w:lvlJc w:val="left"/>
      <w:pPr>
        <w:ind w:left="587" w:hanging="360"/>
      </w:pPr>
      <w:rPr>
        <w:rFonts w:ascii="Courier New" w:eastAsia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 w15:restartNumberingAfterBreak="0">
    <w:nsid w:val="7606281A"/>
    <w:multiLevelType w:val="hybridMultilevel"/>
    <w:tmpl w:val="42F66196"/>
    <w:lvl w:ilvl="0" w:tplc="FD44BF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D0B6A"/>
    <w:multiLevelType w:val="hybridMultilevel"/>
    <w:tmpl w:val="111CAB9C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780E1433"/>
    <w:multiLevelType w:val="hybridMultilevel"/>
    <w:tmpl w:val="A596FD00"/>
    <w:lvl w:ilvl="0" w:tplc="58B456D4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1" w:tplc="003E8E0A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2130584530">
    <w:abstractNumId w:val="0"/>
  </w:num>
  <w:num w:numId="2" w16cid:durableId="1912277211">
    <w:abstractNumId w:val="7"/>
  </w:num>
  <w:num w:numId="3" w16cid:durableId="1528908699">
    <w:abstractNumId w:val="20"/>
  </w:num>
  <w:num w:numId="4" w16cid:durableId="1169519858">
    <w:abstractNumId w:val="10"/>
  </w:num>
  <w:num w:numId="5" w16cid:durableId="1023434412">
    <w:abstractNumId w:val="18"/>
  </w:num>
  <w:num w:numId="6" w16cid:durableId="964894697">
    <w:abstractNumId w:val="21"/>
  </w:num>
  <w:num w:numId="7" w16cid:durableId="1394694549">
    <w:abstractNumId w:val="2"/>
  </w:num>
  <w:num w:numId="8" w16cid:durableId="68038588">
    <w:abstractNumId w:val="8"/>
  </w:num>
  <w:num w:numId="9" w16cid:durableId="1786388949">
    <w:abstractNumId w:val="1"/>
  </w:num>
  <w:num w:numId="10" w16cid:durableId="464859816">
    <w:abstractNumId w:val="12"/>
  </w:num>
  <w:num w:numId="11" w16cid:durableId="306402319">
    <w:abstractNumId w:val="9"/>
  </w:num>
  <w:num w:numId="12" w16cid:durableId="138544724">
    <w:abstractNumId w:val="11"/>
  </w:num>
  <w:num w:numId="13" w16cid:durableId="60563403">
    <w:abstractNumId w:val="3"/>
  </w:num>
  <w:num w:numId="14" w16cid:durableId="1650590809">
    <w:abstractNumId w:val="14"/>
  </w:num>
  <w:num w:numId="15" w16cid:durableId="130905366">
    <w:abstractNumId w:val="16"/>
  </w:num>
  <w:num w:numId="16" w16cid:durableId="710039555">
    <w:abstractNumId w:val="19"/>
  </w:num>
  <w:num w:numId="17" w16cid:durableId="787503470">
    <w:abstractNumId w:val="4"/>
  </w:num>
  <w:num w:numId="18" w16cid:durableId="738867280">
    <w:abstractNumId w:val="13"/>
  </w:num>
  <w:num w:numId="19" w16cid:durableId="496457485">
    <w:abstractNumId w:val="5"/>
  </w:num>
  <w:num w:numId="20" w16cid:durableId="1574664147">
    <w:abstractNumId w:val="17"/>
  </w:num>
  <w:num w:numId="21" w16cid:durableId="748968590">
    <w:abstractNumId w:val="6"/>
  </w:num>
  <w:num w:numId="22" w16cid:durableId="12016279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  <o:rules v:ext="edit">
        <o:r id="V:Rule3" type="connector" idref="#AutoShape 4"/>
        <o:r id="V:Rule4" type="connector" idref="#_x0000_s1032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0CD2"/>
    <w:rsid w:val="00007E9C"/>
    <w:rsid w:val="00010D77"/>
    <w:rsid w:val="00096991"/>
    <w:rsid w:val="000B1694"/>
    <w:rsid w:val="000B1E18"/>
    <w:rsid w:val="000D19D2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133D2"/>
    <w:rsid w:val="002478E7"/>
    <w:rsid w:val="00265BB1"/>
    <w:rsid w:val="00280273"/>
    <w:rsid w:val="00280CD2"/>
    <w:rsid w:val="002E4D2B"/>
    <w:rsid w:val="002F23F4"/>
    <w:rsid w:val="002F381D"/>
    <w:rsid w:val="003307B4"/>
    <w:rsid w:val="00352A47"/>
    <w:rsid w:val="003A0B81"/>
    <w:rsid w:val="00454D95"/>
    <w:rsid w:val="004A46D8"/>
    <w:rsid w:val="004A6701"/>
    <w:rsid w:val="004C7696"/>
    <w:rsid w:val="004E1C20"/>
    <w:rsid w:val="004F1573"/>
    <w:rsid w:val="005069B0"/>
    <w:rsid w:val="00516199"/>
    <w:rsid w:val="00564A7E"/>
    <w:rsid w:val="005D7CA6"/>
    <w:rsid w:val="00676A7B"/>
    <w:rsid w:val="006844B6"/>
    <w:rsid w:val="006971AF"/>
    <w:rsid w:val="00697BFB"/>
    <w:rsid w:val="006B2ECF"/>
    <w:rsid w:val="006F3C4A"/>
    <w:rsid w:val="00700649"/>
    <w:rsid w:val="007A0581"/>
    <w:rsid w:val="007C72F8"/>
    <w:rsid w:val="007F23A0"/>
    <w:rsid w:val="007F7914"/>
    <w:rsid w:val="00815B4C"/>
    <w:rsid w:val="00822632"/>
    <w:rsid w:val="00835379"/>
    <w:rsid w:val="00892EA8"/>
    <w:rsid w:val="008C0DF7"/>
    <w:rsid w:val="008C3A5B"/>
    <w:rsid w:val="008D7B09"/>
    <w:rsid w:val="008E1D10"/>
    <w:rsid w:val="008F0340"/>
    <w:rsid w:val="00937052"/>
    <w:rsid w:val="00946876"/>
    <w:rsid w:val="00973177"/>
    <w:rsid w:val="00982C12"/>
    <w:rsid w:val="009F470E"/>
    <w:rsid w:val="00A548A2"/>
    <w:rsid w:val="00A709D3"/>
    <w:rsid w:val="00AF40D6"/>
    <w:rsid w:val="00B01D99"/>
    <w:rsid w:val="00B11450"/>
    <w:rsid w:val="00B212CA"/>
    <w:rsid w:val="00B24A83"/>
    <w:rsid w:val="00B346DB"/>
    <w:rsid w:val="00B57089"/>
    <w:rsid w:val="00B86590"/>
    <w:rsid w:val="00C1550D"/>
    <w:rsid w:val="00C70A08"/>
    <w:rsid w:val="00C8324A"/>
    <w:rsid w:val="00D02C30"/>
    <w:rsid w:val="00D075CD"/>
    <w:rsid w:val="00D35CAB"/>
    <w:rsid w:val="00D416A9"/>
    <w:rsid w:val="00D53519"/>
    <w:rsid w:val="00DC6775"/>
    <w:rsid w:val="00E00819"/>
    <w:rsid w:val="00E1716B"/>
    <w:rsid w:val="00EB3010"/>
    <w:rsid w:val="00EC189F"/>
    <w:rsid w:val="00EE4C00"/>
    <w:rsid w:val="00F041C5"/>
    <w:rsid w:val="00F26DF6"/>
    <w:rsid w:val="00F3308A"/>
    <w:rsid w:val="00F611C3"/>
    <w:rsid w:val="00F84A05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FFF19A"/>
  <w15:chartTrackingRefBased/>
  <w15:docId w15:val="{16A4F9B5-C271-4F32-9F20-3C8D4830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478A7-E61E-43B7-BEFB-EFCBB422BF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B5C5215-5E1D-4EF1-9542-F9A312081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1653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Gianluca Mocerino</cp:lastModifiedBy>
  <cp:revision>4</cp:revision>
  <cp:lastPrinted>2023-03-23T09:51:00Z</cp:lastPrinted>
  <dcterms:created xsi:type="dcterms:W3CDTF">2024-05-31T09:23:00Z</dcterms:created>
  <dcterms:modified xsi:type="dcterms:W3CDTF">2024-05-31T09:27:00Z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