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Programma svolto a.s. 202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Classe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2 LB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Materia: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Italiano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Professoressa: Chiara Castelletti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Libri di testo adottati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Una vita da lettori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Poesia e teatro, Marzia fontana, Laura Forte, Maria Teresa Talice, Zanichelli </w:t>
      </w:r>
    </w:p>
    <w:p w:rsidR="00000000" w:rsidDel="00000000" w:rsidP="00000000" w:rsidRDefault="00000000" w:rsidRPr="00000000" w14:paraId="0000000E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Con metodo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Marcello Sensini, A. Mondadori scuola</w:t>
      </w:r>
    </w:p>
    <w:p w:rsidR="00000000" w:rsidDel="00000000" w:rsidP="00000000" w:rsidRDefault="00000000" w:rsidRPr="00000000" w14:paraId="0000000F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 promessi sposi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Alessandro Manzoni edizione a scelta</w:t>
      </w:r>
    </w:p>
    <w:p w:rsidR="00000000" w:rsidDel="00000000" w:rsidP="00000000" w:rsidRDefault="00000000" w:rsidRPr="00000000" w14:paraId="00000010">
      <w:pPr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Argomenti che si che sono stati trattati nel corso dell’a.s.202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spacing w:before="193.0755615234375" w:lineRule="auto"/>
        <w:ind w:left="6.60003662109375" w:firstLine="0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COMPETENZE DI SCRITTURA </w:t>
      </w:r>
    </w:p>
    <w:p w:rsidR="00000000" w:rsidDel="00000000" w:rsidP="00000000" w:rsidRDefault="00000000" w:rsidRPr="00000000" w14:paraId="00000014">
      <w:pPr>
        <w:widowControl w:val="0"/>
        <w:spacing w:before="193.0755615234375" w:lineRule="auto"/>
        <w:ind w:left="6.60003662109375" w:firstLine="0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testo argomentativo: caratteristiche, struttura, esercizi di composizione </w:t>
      </w:r>
    </w:p>
    <w:p w:rsidR="00000000" w:rsidDel="00000000" w:rsidP="00000000" w:rsidRDefault="00000000" w:rsidRPr="00000000" w14:paraId="00000016">
      <w:pPr>
        <w:spacing w:line="276" w:lineRule="auto"/>
        <w:jc w:val="both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Comprensione, analisi e interpretazione di un testo poetico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GRAMMATICA</w:t>
      </w:r>
    </w:p>
    <w:p w:rsidR="00000000" w:rsidDel="00000000" w:rsidP="00000000" w:rsidRDefault="00000000" w:rsidRPr="00000000" w14:paraId="00000019">
      <w:pPr>
        <w:widowControl w:val="0"/>
        <w:spacing w:before="322.89062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Analisi del periodo </w:t>
      </w:r>
    </w:p>
    <w:p w:rsidR="00000000" w:rsidDel="00000000" w:rsidP="00000000" w:rsidRDefault="00000000" w:rsidRPr="00000000" w14:paraId="0000001A">
      <w:pPr>
        <w:widowControl w:val="0"/>
        <w:spacing w:before="33.077392578125" w:lineRule="auto"/>
        <w:ind w:left="0" w:firstLine="72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proposizione principale </w:t>
      </w:r>
    </w:p>
    <w:p w:rsidR="00000000" w:rsidDel="00000000" w:rsidP="00000000" w:rsidRDefault="00000000" w:rsidRPr="00000000" w14:paraId="0000001B">
      <w:pPr>
        <w:widowControl w:val="0"/>
        <w:spacing w:before="33.077392578125" w:lineRule="auto"/>
        <w:ind w:left="0" w:firstLine="72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proposizione incidentale</w:t>
      </w:r>
    </w:p>
    <w:p w:rsidR="00000000" w:rsidDel="00000000" w:rsidP="00000000" w:rsidRDefault="00000000" w:rsidRPr="00000000" w14:paraId="0000001C">
      <w:pPr>
        <w:widowControl w:val="0"/>
        <w:spacing w:before="33.074951171875" w:lineRule="auto"/>
        <w:ind w:left="0" w:firstLine="72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coordinazione e le proposizioni coordinate </w:t>
      </w:r>
    </w:p>
    <w:p w:rsidR="00000000" w:rsidDel="00000000" w:rsidP="00000000" w:rsidRDefault="00000000" w:rsidRPr="00000000" w14:paraId="0000001D">
      <w:pPr>
        <w:widowControl w:val="0"/>
        <w:spacing w:before="33.076171875" w:lineRule="auto"/>
        <w:ind w:left="0" w:firstLine="72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La subordinazione: i gradi e la forma della subordinazione </w:t>
      </w:r>
    </w:p>
    <w:p w:rsidR="00000000" w:rsidDel="00000000" w:rsidP="00000000" w:rsidRDefault="00000000" w:rsidRPr="00000000" w14:paraId="0000001E">
      <w:pPr>
        <w:widowControl w:val="0"/>
        <w:spacing w:before="33.076171875" w:lineRule="auto"/>
        <w:ind w:left="0" w:firstLine="72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proposizioni subordinate completive: soggettive, oggettive, dichiarative, interrogative indirette </w:t>
      </w:r>
    </w:p>
    <w:p w:rsidR="00000000" w:rsidDel="00000000" w:rsidP="00000000" w:rsidRDefault="00000000" w:rsidRPr="00000000" w14:paraId="0000001F">
      <w:pPr>
        <w:widowControl w:val="0"/>
        <w:spacing w:before="33.074951171875" w:lineRule="auto"/>
        <w:ind w:left="0" w:firstLine="72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proposizioni subordinate attributive: la subordinata relativa, propria e impropria</w:t>
      </w:r>
    </w:p>
    <w:p w:rsidR="00000000" w:rsidDel="00000000" w:rsidP="00000000" w:rsidRDefault="00000000" w:rsidRPr="00000000" w14:paraId="00000020">
      <w:pPr>
        <w:widowControl w:val="0"/>
        <w:spacing w:before="33.074951171875" w:lineRule="auto"/>
        <w:ind w:left="72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proposizioni subordinate circostanziali: temporali, causali, finali, consecutive, concessive, ipotetiche, modali e strumentali </w:t>
      </w:r>
    </w:p>
    <w:p w:rsidR="00000000" w:rsidDel="00000000" w:rsidP="00000000" w:rsidRDefault="00000000" w:rsidRPr="00000000" w14:paraId="00000021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jc w:val="both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POESIA</w:t>
      </w:r>
    </w:p>
    <w:p w:rsidR="00000000" w:rsidDel="00000000" w:rsidP="00000000" w:rsidRDefault="00000000" w:rsidRPr="00000000" w14:paraId="00000023">
      <w:pPr>
        <w:widowControl w:val="0"/>
        <w:spacing w:before="38.3789062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Introduzione al percorso di poesia. Che cos'è la poesia? </w:t>
      </w:r>
    </w:p>
    <w:p w:rsidR="00000000" w:rsidDel="00000000" w:rsidP="00000000" w:rsidRDefault="00000000" w:rsidRPr="00000000" w14:paraId="00000024">
      <w:pPr>
        <w:widowControl w:val="0"/>
        <w:spacing w:before="33.074340820312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L’aspetto metrico: il verso, il computo delle sillabe e la metrica, le figure metriche, i versi italiani, le strofe </w:t>
      </w:r>
    </w:p>
    <w:p w:rsidR="00000000" w:rsidDel="00000000" w:rsidP="00000000" w:rsidRDefault="00000000" w:rsidRPr="00000000" w14:paraId="00000025">
      <w:pPr>
        <w:widowControl w:val="0"/>
        <w:spacing w:before="33.0755615234375" w:lineRule="auto"/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spacing w:before="33.075561523437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Il linguaggio figurato: campi semantici e parole-chiave, le figure retoriche di significato (similitudine, metafora, metonimia, sineddoche, sinestesia, personificazione, iperbole, antitesi, ossimoro, apostrofe, eufemismo, litote, perifrasi, reticenza)</w:t>
      </w:r>
    </w:p>
    <w:p w:rsidR="00000000" w:rsidDel="00000000" w:rsidP="00000000" w:rsidRDefault="00000000" w:rsidRPr="00000000" w14:paraId="00000027">
      <w:pPr>
        <w:widowControl w:val="0"/>
        <w:spacing w:before="33.075561523437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 figure retoriche d’ordine (anadiplosi, anastrofe, asindeto, iperbato, chiasmo, parallelismo, anafora, climax, poliptoto, polisindeto)</w:t>
      </w:r>
    </w:p>
    <w:p w:rsidR="00000000" w:rsidDel="00000000" w:rsidP="00000000" w:rsidRDefault="00000000" w:rsidRPr="00000000" w14:paraId="00000028">
      <w:pPr>
        <w:widowControl w:val="0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Suoni: la rima, versi sciolti e versi liberi, le figure retoriche di suono (assonanza, consonanza, allitterazione, omoteleuto, onomatopea, paronomasia) </w:t>
      </w:r>
    </w:p>
    <w:p w:rsidR="00000000" w:rsidDel="00000000" w:rsidP="00000000" w:rsidRDefault="00000000" w:rsidRPr="00000000" w14:paraId="00000029">
      <w:pPr>
        <w:spacing w:line="276" w:lineRule="auto"/>
        <w:jc w:val="both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Lettura e analisi dei seguenti testi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Ad alcuni piace la poesia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Wisława Szymborska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Ora che sei venuta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Camillo Sbarbaro</w:t>
      </w:r>
    </w:p>
    <w:p w:rsidR="00000000" w:rsidDel="00000000" w:rsidP="00000000" w:rsidRDefault="00000000" w:rsidRPr="00000000" w14:paraId="0000002D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Invernale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Guido Gozzano</w:t>
      </w:r>
    </w:p>
    <w:p w:rsidR="00000000" w:rsidDel="00000000" w:rsidP="00000000" w:rsidRDefault="00000000" w:rsidRPr="00000000" w14:paraId="0000002E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La vita in versi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Giovanni Giudici</w:t>
      </w:r>
    </w:p>
    <w:p w:rsidR="00000000" w:rsidDel="00000000" w:rsidP="00000000" w:rsidRDefault="00000000" w:rsidRPr="00000000" w14:paraId="0000002F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Suggerimenti per una vita ordinaria,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di Franco Marcoaldi</w:t>
      </w:r>
    </w:p>
    <w:p w:rsidR="00000000" w:rsidDel="00000000" w:rsidP="00000000" w:rsidRDefault="00000000" w:rsidRPr="00000000" w14:paraId="00000030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Il confine tra la mia vita e la morte altrui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Valerio Magrelli</w:t>
      </w:r>
    </w:p>
    <w:p w:rsidR="00000000" w:rsidDel="00000000" w:rsidP="00000000" w:rsidRDefault="00000000" w:rsidRPr="00000000" w14:paraId="00000031">
      <w:pPr>
        <w:numPr>
          <w:ilvl w:val="1"/>
          <w:numId w:val="1"/>
        </w:numPr>
        <w:spacing w:after="0" w:afterAutospacing="0" w:line="276" w:lineRule="auto"/>
        <w:ind w:left="144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Fotografia dell’11 settembre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Wisława Szymborska</w:t>
      </w:r>
    </w:p>
    <w:p w:rsidR="00000000" w:rsidDel="00000000" w:rsidP="00000000" w:rsidRDefault="00000000" w:rsidRPr="00000000" w14:paraId="00000032">
      <w:pPr>
        <w:numPr>
          <w:ilvl w:val="1"/>
          <w:numId w:val="1"/>
        </w:num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before="0" w:beforeAutospacing="0" w:line="343.6363636363637" w:lineRule="auto"/>
        <w:ind w:left="1440" w:hanging="36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Contro le altere torri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Mario Luzi</w:t>
      </w:r>
    </w:p>
    <w:p w:rsidR="00000000" w:rsidDel="00000000" w:rsidP="00000000" w:rsidRDefault="00000000" w:rsidRPr="00000000" w14:paraId="00000033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e analisi, per gruppi, delle seguenti raccolte poetiche (valevole come educazione civica)</w:t>
      </w:r>
    </w:p>
    <w:p w:rsidR="00000000" w:rsidDel="00000000" w:rsidP="00000000" w:rsidRDefault="00000000" w:rsidRPr="00000000" w14:paraId="00000034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Quaranta nomi,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di Parwana Fayyaz, </w:t>
      </w:r>
    </w:p>
    <w:p w:rsidR="00000000" w:rsidDel="00000000" w:rsidP="00000000" w:rsidRDefault="00000000" w:rsidRPr="00000000" w14:paraId="00000035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Il loro grido è la mia voce. Poesie da Gaza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Inni universali di pace dalla Palestina. Elogio dell’ombra alta,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di Mahmud Darwish</w:t>
      </w:r>
    </w:p>
    <w:p w:rsidR="00000000" w:rsidDel="00000000" w:rsidP="00000000" w:rsidRDefault="00000000" w:rsidRPr="00000000" w14:paraId="00000037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La guerra è sempre seduta su tutte le sedie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Iya Kiva</w:t>
      </w:r>
    </w:p>
    <w:p w:rsidR="00000000" w:rsidDel="00000000" w:rsidP="00000000" w:rsidRDefault="00000000" w:rsidRPr="00000000" w14:paraId="00000038">
      <w:pPr>
        <w:spacing w:line="276" w:lineRule="auto"/>
        <w:ind w:firstLine="720"/>
        <w:jc w:val="both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Poeti d’Ucraina,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a cura di Alessandro Achilli e Yaryna Grusha Possamai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76" w:lineRule="auto"/>
        <w:jc w:val="both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jc w:val="both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PROMESSI SPOSI</w:t>
      </w:r>
    </w:p>
    <w:p w:rsidR="00000000" w:rsidDel="00000000" w:rsidP="00000000" w:rsidRDefault="00000000" w:rsidRPr="00000000" w14:paraId="0000003B">
      <w:pPr>
        <w:widowControl w:val="0"/>
        <w:spacing w:before="193.074951171875" w:line="263.36451530456543" w:lineRule="auto"/>
        <w:ind w:left="725.9400939941406" w:right="100.604248046875" w:hanging="362.20001220703125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introduzione all’opera: contesto storico e letterario, fasi di composizione e diverse edizioni, caratteristiche generali dell’opera. Vita di Alessandro Manzoni </w:t>
      </w:r>
    </w:p>
    <w:p w:rsidR="00000000" w:rsidDel="00000000" w:rsidP="00000000" w:rsidRDefault="00000000" w:rsidRPr="00000000" w14:paraId="0000003C">
      <w:pPr>
        <w:widowControl w:val="0"/>
        <w:spacing w:before="11.657104492187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e analisi dei capitoli </w:t>
      </w:r>
    </w:p>
    <w:p w:rsidR="00000000" w:rsidDel="00000000" w:rsidP="00000000" w:rsidRDefault="00000000" w:rsidRPr="00000000" w14:paraId="0000003D">
      <w:pPr>
        <w:widowControl w:val="0"/>
        <w:spacing w:before="33.0743408203125" w:line="263.36339950561523" w:lineRule="auto"/>
        <w:ind w:left="1452.760009765625" w:right="203.14697265625" w:hanging="366.8199157714844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 capp. I – VIII (VII in sintesi): presentazione della vicenza, definizione e ritratto dei personaggi di don Abbondio, Perpetua, Renzo e Lucia, Agnese, fra Cristoforo e don Rodrigo </w:t>
      </w:r>
    </w:p>
    <w:p w:rsidR="00000000" w:rsidDel="00000000" w:rsidP="00000000" w:rsidRDefault="00000000" w:rsidRPr="00000000" w14:paraId="0000003E">
      <w:pPr>
        <w:widowControl w:val="0"/>
        <w:spacing w:before="11.660156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 cap. IX – X: il ritratto di Gertrude </w:t>
      </w:r>
    </w:p>
    <w:p w:rsidR="00000000" w:rsidDel="00000000" w:rsidP="00000000" w:rsidRDefault="00000000" w:rsidRPr="00000000" w14:paraId="0000003F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XII: la rappresentazione della folla e l’assalto al forno delle Grucce </w:t>
      </w:r>
    </w:p>
    <w:p w:rsidR="00000000" w:rsidDel="00000000" w:rsidP="00000000" w:rsidRDefault="00000000" w:rsidRPr="00000000" w14:paraId="00000040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XIV: Renzo a Milano</w:t>
      </w:r>
    </w:p>
    <w:p w:rsidR="00000000" w:rsidDel="00000000" w:rsidP="00000000" w:rsidRDefault="00000000" w:rsidRPr="00000000" w14:paraId="00000041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 capp. XX, XXI: la vicenda dell’Innominato </w:t>
      </w:r>
    </w:p>
    <w:p w:rsidR="00000000" w:rsidDel="00000000" w:rsidP="00000000" w:rsidRDefault="00000000" w:rsidRPr="00000000" w14:paraId="00000042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XXIII: l’incontro tra il cardinale e l’Innominato; don Abbondio verso il castellaccio </w:t>
      </w:r>
    </w:p>
    <w:p w:rsidR="00000000" w:rsidDel="00000000" w:rsidP="00000000" w:rsidRDefault="00000000" w:rsidRPr="00000000" w14:paraId="00000043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XXV: il dialogo tra il cardinale e don Abbondio</w:t>
      </w:r>
    </w:p>
    <w:p w:rsidR="00000000" w:rsidDel="00000000" w:rsidP="00000000" w:rsidRDefault="00000000" w:rsidRPr="00000000" w14:paraId="00000044">
      <w:pPr>
        <w:widowControl w:val="0"/>
        <w:spacing w:before="11.66137695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XXXIII: il sogno di don Rodrigo </w:t>
      </w:r>
    </w:p>
    <w:p w:rsidR="00000000" w:rsidDel="00000000" w:rsidP="00000000" w:rsidRDefault="00000000" w:rsidRPr="00000000" w14:paraId="00000045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cap. XXXIV: la peste e la madre di Cecilia </w:t>
      </w:r>
    </w:p>
    <w:p w:rsidR="00000000" w:rsidDel="00000000" w:rsidP="00000000" w:rsidRDefault="00000000" w:rsidRPr="00000000" w14:paraId="00000046">
      <w:pPr>
        <w:widowControl w:val="0"/>
        <w:spacing w:before="33.0743408203125" w:lineRule="auto"/>
        <w:ind w:left="1085.9400939941406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 cap: XXXVIII: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il sugo di tutta la storia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In sintesi i capitoli che non sono stati letti integralmente.</w:t>
      </w:r>
    </w:p>
    <w:p w:rsidR="00000000" w:rsidDel="00000000" w:rsidP="00000000" w:rsidRDefault="00000000" w:rsidRPr="00000000" w14:paraId="00000049">
      <w:pPr>
        <w:widowControl w:val="0"/>
        <w:spacing w:before="322.8912353515625" w:lineRule="auto"/>
        <w:ind w:left="0" w:firstLine="0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INTRODUZIONE ALLE ORIGINI DELLA LETTERATURA ITALIANA </w:t>
      </w:r>
    </w:p>
    <w:p w:rsidR="00000000" w:rsidDel="00000000" w:rsidP="00000000" w:rsidRDefault="00000000" w:rsidRPr="00000000" w14:paraId="0000004A">
      <w:pPr>
        <w:widowControl w:val="0"/>
        <w:spacing w:before="193.074340820312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Che cosa sono i volgari romanzi </w:t>
      </w:r>
    </w:p>
    <w:p w:rsidR="00000000" w:rsidDel="00000000" w:rsidP="00000000" w:rsidRDefault="00000000" w:rsidRPr="00000000" w14:paraId="0000004B">
      <w:pPr>
        <w:widowControl w:val="0"/>
        <w:spacing w:before="33.0767822265625" w:line="263.36231231689453" w:lineRule="auto"/>
        <w:ind w:left="723.9601135253906" w:right="79.503173828125" w:hanging="360.22003173828125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 prime attestazioni del volgare italiano: indovinello veronese, placito capuano, iscrizione di San Clemente, iscrizione di Commodilla </w:t>
      </w:r>
    </w:p>
    <w:p w:rsidR="00000000" w:rsidDel="00000000" w:rsidP="00000000" w:rsidRDefault="00000000" w:rsidRPr="00000000" w14:paraId="0000004C">
      <w:pPr>
        <w:widowControl w:val="0"/>
        <w:spacing w:before="11.658935546875" w:line="263.36451530456543" w:lineRule="auto"/>
        <w:ind w:left="725.9400939941406" w:right="245.4522705078125" w:hanging="362.20001220703125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cultura tra Basso e Alto Medioevo, le prime espressioni di poesia in volgare e il ruolo del clerici vagantes </w:t>
      </w:r>
    </w:p>
    <w:p w:rsidR="00000000" w:rsidDel="00000000" w:rsidP="00000000" w:rsidRDefault="00000000" w:rsidRPr="00000000" w14:paraId="0000004D">
      <w:pPr>
        <w:widowControl w:val="0"/>
        <w:spacing w:before="11.6571044921875" w:lineRule="auto"/>
        <w:ind w:left="363.7400817871094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la poesia religiosa in Italia: il genere della lauda;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Laudes Creaturarum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di Francesco d’Assisi;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Donna de’ Paradiso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di Jacopone da Todi</w:t>
      </w:r>
    </w:p>
    <w:p w:rsidR="00000000" w:rsidDel="00000000" w:rsidP="00000000" w:rsidRDefault="00000000" w:rsidRPr="00000000" w14:paraId="0000004E">
      <w:pPr>
        <w:widowControl w:val="0"/>
        <w:spacing w:before="322.8912353515625" w:lineRule="auto"/>
        <w:ind w:left="0" w:firstLine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letteratura in lingua d’oil e letteratura in lingua d’oc (introduzione)</w:t>
      </w:r>
    </w:p>
    <w:p w:rsidR="00000000" w:rsidDel="00000000" w:rsidP="00000000" w:rsidRDefault="00000000" w:rsidRPr="00000000" w14:paraId="0000004F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jc w:val="both"/>
        <w:rPr>
          <w:rFonts w:ascii="Calibri" w:cs="Calibri" w:eastAsia="Calibri" w:hAnsi="Calibri"/>
          <w:sz w:val="22"/>
          <w:szCs w:val="22"/>
          <w:u w:val="singl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u w:val="single"/>
          <w:rtl w:val="0"/>
        </w:rPr>
        <w:t xml:space="preserve">INOLTRE</w:t>
      </w:r>
    </w:p>
    <w:p w:rsidR="00000000" w:rsidDel="00000000" w:rsidP="00000000" w:rsidRDefault="00000000" w:rsidRPr="00000000" w14:paraId="00000051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76" w:lineRule="auto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del romanzo di Michela Murgia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Accabadora</w:t>
      </w:r>
    </w:p>
    <w:p w:rsidR="00000000" w:rsidDel="00000000" w:rsidP="00000000" w:rsidRDefault="00000000" w:rsidRPr="00000000" w14:paraId="00000053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della raccolta di racconti di Raffaella Romagnolo,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Il cedro del Libano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e incontro con l’autrice in Aula magna</w:t>
      </w:r>
    </w:p>
    <w:p w:rsidR="00000000" w:rsidDel="00000000" w:rsidP="00000000" w:rsidRDefault="00000000" w:rsidRPr="00000000" w14:paraId="00000054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- Lettura di una delle seguenti raccolte di racconti:</w:t>
      </w:r>
    </w:p>
    <w:p w:rsidR="00000000" w:rsidDel="00000000" w:rsidP="00000000" w:rsidRDefault="00000000" w:rsidRPr="00000000" w14:paraId="00000055">
      <w:pPr>
        <w:spacing w:line="276" w:lineRule="auto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Elsa Morante,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Lo scialle andaluso</w:t>
      </w:r>
    </w:p>
    <w:p w:rsidR="00000000" w:rsidDel="00000000" w:rsidP="00000000" w:rsidRDefault="00000000" w:rsidRPr="00000000" w14:paraId="00000056">
      <w:pPr>
        <w:spacing w:line="276" w:lineRule="auto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Primo Levi,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Storie naturali</w:t>
      </w:r>
    </w:p>
    <w:p w:rsidR="00000000" w:rsidDel="00000000" w:rsidP="00000000" w:rsidRDefault="00000000" w:rsidRPr="00000000" w14:paraId="00000057">
      <w:pPr>
        <w:spacing w:line="276" w:lineRule="auto"/>
        <w:jc w:val="both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Dino Buzzati,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La boutique del mistero</w:t>
      </w:r>
    </w:p>
    <w:p w:rsidR="00000000" w:rsidDel="00000000" w:rsidP="00000000" w:rsidRDefault="00000000" w:rsidRPr="00000000" w14:paraId="00000058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 xml:space="preserve">Italo Calvino,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 Gli amori difficili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 rappresentanti di classe</w:t>
        <w:tab/>
        <w:tab/>
        <w:tab/>
        <w:tab/>
        <w:tab/>
        <w:tab/>
        <w:tab/>
        <w:t xml:space="preserve">La docente</w:t>
      </w:r>
    </w:p>
    <w:p w:rsidR="00000000" w:rsidDel="00000000" w:rsidP="00000000" w:rsidRDefault="00000000" w:rsidRPr="00000000" w14:paraId="0000005F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  <w:tab/>
        <w:tab/>
        <w:tab/>
        <w:tab/>
        <w:tab/>
        <w:t xml:space="preserve">Chiara Castelletti</w:t>
      </w:r>
    </w:p>
    <w:p w:rsidR="00000000" w:rsidDel="00000000" w:rsidP="00000000" w:rsidRDefault="00000000" w:rsidRPr="00000000" w14:paraId="00000060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568" w:top="540" w:left="1134" w:right="849" w:header="426" w:footer="1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0" y="3779683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7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7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6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1" y="3779685"/>
                        <a:ext cx="6466838" cy="63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26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7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43750" cy="2066925"/>
              <wp:effectExtent b="0" l="0" r="0" t="0"/>
              <wp:wrapNone/>
              <wp:docPr id="25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797938" y="277035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43750" cy="2066925"/>
              <wp:effectExtent b="0" l="0" r="0" t="0"/>
              <wp:wrapNone/>
              <wp:docPr id="25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43750" cy="20669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b="0" l="0" r="0" t="0"/>
          <wp:wrapNone/>
          <wp:docPr id="2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b="0" l="0" r="0" t="0"/>
          <wp:wrapSquare wrapText="bothSides" distB="0" distT="0" distL="114935" distR="114935"/>
          <wp:docPr id="30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3"/>
                  <a:srcRect b="-72" l="-85" r="-83" t="-76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-66670</wp:posOffset>
          </wp:positionH>
          <wp:positionV relativeFrom="paragraph">
            <wp:posOffset>212090</wp:posOffset>
          </wp:positionV>
          <wp:extent cx="814070" cy="545465"/>
          <wp:effectExtent b="3175" l="3175" r="3175" t="3175"/>
          <wp:wrapSquare wrapText="bothSides" distB="0" distT="0" distL="114935" distR="114935"/>
          <wp:docPr id="29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/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6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Ministero dell’Istruzione e del Merito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Istituto di Istruzione Secondaria Superiore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233"/>
        <w:tab w:val="left" w:leader="none" w:pos="876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“Alessandro Greppi”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Via dei Mille 27 – 23876 Monticello B.za (LC)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www.istitutogreppi.edu.it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b w:val="1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1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="360" w:right="-1" w:leftChars="-1" w:rightChars="0" w:firstLine="0" w:firstLineChars="-1"/>
      <w:jc w:val="center"/>
      <w:textDirection w:val="btLr"/>
      <w:textAlignment w:val="baseline"/>
      <w:outlineLvl w:val="2"/>
    </w:pPr>
    <w:rPr>
      <w:rFonts w:ascii="Arial Black" w:cs="Arial" w:hAnsi="Arial Black"/>
      <w:b w:val="1"/>
      <w:bCs w:val="1"/>
      <w:i w:val="1"/>
      <w:i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4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numPr>
        <w:ilvl w:val="5"/>
        <w:numId w:val="1"/>
      </w:num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5"/>
    </w:pPr>
    <w:rPr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6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spacing w:val="20"/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Calibri" w:hAnsi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alibri" w:cs="Calibri" w:eastAsia="Calibri" w:hAnsi="Calibri"/>
      <w:b w:val="0"/>
      <w:i w:val="0"/>
      <w:strike w:val="0"/>
      <w:dstrike w:val="0"/>
      <w:color w:val="000000"/>
      <w:w w:val="100"/>
      <w:position w:val="0"/>
      <w:sz w:val="26"/>
      <w:szCs w:val="26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80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normaltextrun">
    <w:name w:val="normaltextrun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op">
    <w:name w:val="eop"/>
    <w:next w:val="eop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extualspellingandgrammarerror">
    <w:name w:val="contextualspellingandgrammarerror"/>
    <w:next w:val="contextualspellingandgrammar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pellingerror">
    <w:name w:val="spellingerror"/>
    <w:next w:val="spelling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Normale"/>
    <w:autoRedefine w:val="0"/>
    <w:hidden w:val="0"/>
    <w:qFormat w:val="0"/>
    <w:pPr>
      <w:keepNext w:val="1"/>
      <w:suppressAutoHyphens w:val="0"/>
      <w:spacing w:after="227" w:before="57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Lucida Sans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baseline"/>
      <w:outlineLvl w:val="0"/>
    </w:pPr>
    <w:rPr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suppressLineNumbers w:val="1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0"/>
      <w:spacing w:after="100" w:before="100" w:line="1" w:lineRule="atLeast"/>
      <w:ind w:leftChars="-1" w:rightChars="0" w:firstLineChars="-1"/>
      <w:textDirection w:val="btLr"/>
      <w:textAlignment w:val="baseline"/>
      <w:outlineLvl w:val="0"/>
    </w:pPr>
    <w:rPr>
      <w:rFonts w:ascii="Arial Unicode MS" w:cs="Arial Unicode MS" w:eastAsia="Arial Unicode MS" w:hAnsi="Arial Unicode M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horndale AMT" w:cs="Tahoma" w:hAnsi="Thorndale AMT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0"/>
      <w:spacing w:line="1" w:lineRule="atLeast"/>
      <w:ind w:left="5580" w:right="0" w:leftChars="-1" w:rightChars="0" w:firstLine="84" w:firstLineChars="-1"/>
      <w:jc w:val="both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suppressAutoHyphens w:val="0"/>
      <w:spacing w:line="1" w:lineRule="atLeast"/>
      <w:ind w:left="708" w:right="0" w:leftChars="-1" w:rightChars="0" w:firstLine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rpodeltesto22">
    <w:name w:val="Corpo del testo 22"/>
    <w:basedOn w:val="Normale"/>
    <w:next w:val="Corpodeltesto22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360" w:right="0" w:leftChars="-1" w:rightChars="0" w:hanging="36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suppressAutoHyphens w:val="0"/>
      <w:spacing w:line="1" w:lineRule="atLeast"/>
      <w:ind w:left="0" w:right="0" w:leftChars="-1" w:rightChars="0" w:firstLine="708" w:firstLineChars="-1"/>
      <w:jc w:val="both"/>
      <w:textDirection w:val="btLr"/>
      <w:textAlignment w:val="baseline"/>
      <w:outlineLvl w:val="0"/>
    </w:pPr>
    <w:rPr>
      <w:rFonts w:ascii="Arial" w:cs="Arial" w:hAnsi="Arial"/>
      <w:w w:val="100"/>
      <w:position w:val="-1"/>
      <w:sz w:val="24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before="0" w:line="276" w:lineRule="auto"/>
      <w:ind w:left="720" w:right="0" w:leftChars="-1" w:rightChars="0" w:firstLine="0" w:firstLineChars="-1"/>
      <w:textDirection w:val="btLr"/>
      <w:textAlignment w:val="auto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paragraph">
    <w:name w:val="paragraph"/>
    <w:basedOn w:val="Normale"/>
    <w:next w:val="paragraph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essunaspaziatura">
    <w:name w:val="Nessuna spaziatura"/>
    <w:next w:val="Nessunaspaziatur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1">
    <w:name w:val="Normale1"/>
    <w:next w:val="Normale1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en-US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Relationship Id="rId3" Type="http://schemas.openxmlformats.org/officeDocument/2006/relationships/image" Target="media/image3.jpg"/><Relationship Id="rId4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rFpdlH/eIB2d8ri93GDFCdJ1aA==">CgMxLjA4AHIhMWZaSFBvMFlDWnNJdnhfdFg2RTRkbEdWZGU1RTUxbVVE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2024-06-07T09:45:00Z</dcterms:created>
  <dc:creator>rosanna.usuelli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