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672A6659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0A37501D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DAB6C7B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64695EF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 xmlns:wp14="http://schemas.microsoft.com/office/word/2010/wordml" w14:paraId="7A7106AE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2EC</w:t>
      </w:r>
    </w:p>
    <w:p xmlns:wp14="http://schemas.microsoft.com/office/word/2010/wordml" w14:paraId="1919D1A8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 xmlns:wp14="http://schemas.microsoft.com/office/word/2010/wordml" w14:paraId="75E5C74D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 xmlns:wp14="http://schemas.microsoft.com/office/word/2010/wordml" w14:paraId="02EB378F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6A05A809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5A39BBE3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4CC1645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 xmlns:wp14="http://schemas.microsoft.com/office/word/2010/wordml" w14:paraId="41C8F39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43D297A0" wp14:textId="77777777">
      <w:pPr>
        <w:pStyle w:val="Default"/>
        <w:rPr>
          <w:rStyle w:val="Nessuno"/>
          <w:rFonts w:ascii="Calibri" w:hAnsi="Calibri" w:eastAsia="Calibri" w:cs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Il cielo tra le mani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EDB SCUOLA ISBN: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9788810983249</w:t>
      </w:r>
    </w:p>
    <w:p xmlns:wp14="http://schemas.microsoft.com/office/word/2010/wordml" w14:paraId="72A3D3EC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04A8113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hint="default"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 xmlns:wp14="http://schemas.microsoft.com/office/word/2010/wordml" w14:paraId="0D0B940D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37BDD92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UNITA</w:t>
      </w:r>
      <w:r>
        <w:rPr>
          <w:rFonts w:hint="default" w:ascii="Arial" w:hAnsi="Arial"/>
          <w:b w:val="1"/>
          <w:bCs w:val="1"/>
          <w:sz w:val="22"/>
          <w:szCs w:val="22"/>
          <w:rtl w:val="1"/>
        </w:rPr>
        <w:t xml:space="preserve">’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N.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1</w:t>
      </w:r>
      <w:r>
        <w:rPr>
          <w:rFonts w:ascii="Arial" w:hAnsi="Arial"/>
          <w:b w:val="1"/>
          <w:bCs w:val="1"/>
          <w:sz w:val="22"/>
          <w:szCs w:val="22"/>
          <w:rtl w:val="0"/>
        </w:rPr>
        <w:t>: L</w:t>
      </w:r>
      <w:r>
        <w:rPr>
          <w:rFonts w:hint="default" w:ascii="Arial" w:hAnsi="Arial"/>
          <w:b w:val="1"/>
          <w:bCs w:val="1"/>
          <w:sz w:val="22"/>
          <w:szCs w:val="22"/>
          <w:rtl w:val="1"/>
        </w:rPr>
        <w:t>’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Ebraismo: le radici del Cristianesimo</w:t>
      </w:r>
    </w:p>
    <w:p xmlns:wp14="http://schemas.microsoft.com/office/word/2010/wordml" w14:paraId="1FECB939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Competenze:</w:t>
      </w:r>
    </w:p>
    <w:p xmlns:wp14="http://schemas.microsoft.com/office/word/2010/wordml" w:rsidP="4C27EA94" w14:paraId="655E1C0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>- Valorizzare l</w:t>
      </w:r>
      <w:r w:rsidRPr="4C27EA94" w:rsidR="4C27EA94">
        <w:rPr>
          <w:rFonts w:ascii="Arial" w:hAnsi="Arial"/>
          <w:sz w:val="22"/>
          <w:szCs w:val="22"/>
          <w:lang w:val="it-IT"/>
        </w:rPr>
        <w:t>’</w:t>
      </w:r>
      <w:r w:rsidRPr="4C27EA94" w:rsidR="4C27EA94">
        <w:rPr>
          <w:rFonts w:ascii="Arial" w:hAnsi="Arial"/>
          <w:sz w:val="22"/>
          <w:szCs w:val="22"/>
          <w:lang w:val="it-IT"/>
        </w:rPr>
        <w:t>esperienza religiosa e culturale dell</w:t>
      </w:r>
      <w:r w:rsidRPr="4C27EA94" w:rsidR="4C27EA94">
        <w:rPr>
          <w:rFonts w:ascii="Arial" w:hAnsi="Arial"/>
          <w:sz w:val="22"/>
          <w:szCs w:val="22"/>
          <w:lang w:val="it-IT"/>
        </w:rPr>
        <w:t>’</w:t>
      </w:r>
      <w:r w:rsidRPr="4C27EA94" w:rsidR="4C27EA94">
        <w:rPr>
          <w:rFonts w:ascii="Arial" w:hAnsi="Arial"/>
          <w:sz w:val="22"/>
          <w:szCs w:val="22"/>
          <w:lang w:val="it-IT"/>
        </w:rPr>
        <w:t>Ebraismo come paradigma storico</w:t>
      </w:r>
    </w:p>
    <w:p xmlns:wp14="http://schemas.microsoft.com/office/word/2010/wordml" w14:paraId="0090BB3B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del rapporto uomo-Dio, individuando la radice ebraica del Cristianesimo.</w:t>
      </w:r>
    </w:p>
    <w:p xmlns:wp14="http://schemas.microsoft.com/office/word/2010/wordml" w:rsidP="4C27EA94" w14:paraId="6BB10908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>Abilit</w:t>
      </w:r>
      <w:r w:rsidRPr="4C27EA94" w:rsidR="4C27EA94">
        <w:rPr>
          <w:rFonts w:ascii="Arial" w:hAnsi="Arial"/>
          <w:sz w:val="22"/>
          <w:szCs w:val="22"/>
          <w:lang w:val="it-IT"/>
        </w:rPr>
        <w:t>à</w:t>
      </w:r>
      <w:r w:rsidRPr="4C27EA94" w:rsidR="4C27EA94">
        <w:rPr>
          <w:rFonts w:ascii="Arial" w:hAnsi="Arial"/>
          <w:sz w:val="22"/>
          <w:szCs w:val="22"/>
          <w:lang w:val="it-IT"/>
        </w:rPr>
        <w:t>:</w:t>
      </w:r>
    </w:p>
    <w:p xmlns:wp14="http://schemas.microsoft.com/office/word/2010/wordml" w:rsidP="4C27EA94" w14:paraId="5EE4BC6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 xml:space="preserve">- Cogliere </w:t>
      </w:r>
      <w:r w:rsidRPr="4C27EA94" w:rsidR="4C27EA94">
        <w:rPr>
          <w:rFonts w:ascii="Arial" w:hAnsi="Arial"/>
          <w:sz w:val="22"/>
          <w:szCs w:val="22"/>
          <w:lang w:val="it-IT"/>
        </w:rPr>
        <w:t>nell</w:t>
      </w:r>
      <w:r w:rsidRPr="4C27EA94" w:rsidR="4C27EA94">
        <w:rPr>
          <w:rFonts w:ascii="Arial" w:hAnsi="Arial"/>
          <w:sz w:val="22"/>
          <w:szCs w:val="22"/>
          <w:lang w:val="it-IT"/>
        </w:rPr>
        <w:t>’</w:t>
      </w:r>
      <w:r w:rsidRPr="4C27EA94" w:rsidR="4C27EA94">
        <w:rPr>
          <w:rFonts w:ascii="Arial" w:hAnsi="Arial"/>
          <w:sz w:val="22"/>
          <w:szCs w:val="22"/>
          <w:lang w:val="it-IT"/>
        </w:rPr>
        <w:t>Ebraismo le radici del Cristianesimo.</w:t>
      </w:r>
    </w:p>
    <w:p xmlns:wp14="http://schemas.microsoft.com/office/word/2010/wordml" w14:paraId="2632AF0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Maturare considerazioni critiche su alcune vicende drammatiche della storia del</w:t>
      </w:r>
    </w:p>
    <w:p xmlns:wp14="http://schemas.microsoft.com/office/word/2010/wordml" w14:paraId="1E0CED36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popolo ebraico: schiavit</w:t>
      </w:r>
      <w:r>
        <w:rPr>
          <w:rFonts w:hint="default" w:ascii="Arial" w:hAnsi="Arial"/>
          <w:sz w:val="22"/>
          <w:szCs w:val="22"/>
          <w:rtl w:val="0"/>
          <w:lang w:val="it-IT"/>
        </w:rPr>
        <w:t>ù</w:t>
      </w:r>
      <w:r>
        <w:rPr>
          <w:rFonts w:ascii="Arial" w:hAnsi="Arial"/>
          <w:sz w:val="22"/>
          <w:szCs w:val="22"/>
          <w:rtl w:val="0"/>
          <w:lang w:val="it-IT"/>
        </w:rPr>
        <w:t>, esilio, diaspora, persecuzioni, Shoah.</w:t>
      </w:r>
    </w:p>
    <w:p xmlns:wp14="http://schemas.microsoft.com/office/word/2010/wordml" w14:paraId="36D5FAB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 xmlns:wp14="http://schemas.microsoft.com/office/word/2010/wordml" w14:paraId="270E4AA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Conoscere i fondamenti della religione e della cultura del popolo ebraico.</w:t>
      </w:r>
    </w:p>
    <w:p xmlns:wp14="http://schemas.microsoft.com/office/word/2010/wordml" w14:paraId="52721CA8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lo speciale vincolo spirituale della Chiesa con il popolo di Israele.</w:t>
      </w:r>
    </w:p>
    <w:p xmlns:wp14="http://schemas.microsoft.com/office/word/2010/wordml" w14:paraId="0E27B00A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xmlns:wp14="http://schemas.microsoft.com/office/word/2010/wordml" w:rsidP="4C27EA94" w14:paraId="65BD5520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Arial" w:hAnsi="Arial" w:eastAsia="Arial" w:cs="Arial"/>
          <w:b w:val="0"/>
          <w:bCs w:val="0"/>
          <w:sz w:val="22"/>
          <w:szCs w:val="22"/>
          <w:lang w:val="it-IT"/>
        </w:rPr>
      </w:pP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>UNITA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 xml:space="preserve">’ 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 xml:space="preserve">N. 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>2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>: Il mistero di Ges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 xml:space="preserve">ù 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>uomo-</w:t>
      </w:r>
      <w:r w:rsidRPr="4C27EA94" w:rsidR="4C27EA94">
        <w:rPr>
          <w:rFonts w:ascii="Arial" w:hAnsi="Arial"/>
          <w:b w:val="1"/>
          <w:bCs w:val="1"/>
          <w:sz w:val="22"/>
          <w:szCs w:val="22"/>
          <w:lang w:val="it-IT"/>
        </w:rPr>
        <w:t>Dio</w:t>
      </w:r>
      <w:r w:rsidRPr="4C27EA94" w:rsidR="4C27EA94">
        <w:rPr>
          <w:rStyle w:val="Nessuno"/>
          <w:rFonts w:ascii="Arial" w:hAnsi="Arial"/>
          <w:b w:val="0"/>
          <w:bCs w:val="0"/>
          <w:sz w:val="22"/>
          <w:szCs w:val="22"/>
          <w:lang w:val="it-IT"/>
        </w:rPr>
        <w:t>Competenze</w:t>
      </w:r>
      <w:r w:rsidRPr="4C27EA94" w:rsidR="4C27EA94">
        <w:rPr>
          <w:rStyle w:val="Nessuno"/>
          <w:rFonts w:ascii="Arial" w:hAnsi="Arial"/>
          <w:b w:val="0"/>
          <w:bCs w:val="0"/>
          <w:sz w:val="22"/>
          <w:szCs w:val="22"/>
          <w:lang w:val="it-IT"/>
        </w:rPr>
        <w:t>:</w:t>
      </w:r>
    </w:p>
    <w:p xmlns:wp14="http://schemas.microsoft.com/office/word/2010/wordml" w14:paraId="62F74526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Valutare la dimensione religiosa della vita a partire dalla conoscenza della persona di</w:t>
      </w:r>
    </w:p>
    <w:p xmlns:wp14="http://schemas.microsoft.com/office/word/2010/wordml" w14:paraId="3692D74D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de-DE"/>
        </w:rPr>
        <w:t>Ges</w:t>
      </w:r>
      <w:r>
        <w:rPr>
          <w:rFonts w:hint="default" w:ascii="Arial" w:hAnsi="Arial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Cristo, cogliendo specificatamente la natura del linguaggio cristiano.</w:t>
      </w:r>
    </w:p>
    <w:p xmlns:wp14="http://schemas.microsoft.com/office/word/2010/wordml" w:rsidP="4C27EA94" w14:paraId="6AED883B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>Abilit</w:t>
      </w:r>
      <w:r w:rsidRPr="4C27EA94" w:rsidR="4C27EA94">
        <w:rPr>
          <w:rFonts w:ascii="Arial" w:hAnsi="Arial"/>
          <w:sz w:val="22"/>
          <w:szCs w:val="22"/>
          <w:lang w:val="it-IT"/>
        </w:rPr>
        <w:t>à</w:t>
      </w:r>
      <w:r w:rsidRPr="4C27EA94" w:rsidR="4C27EA94">
        <w:rPr>
          <w:rFonts w:ascii="Arial" w:hAnsi="Arial"/>
          <w:sz w:val="22"/>
          <w:szCs w:val="22"/>
          <w:lang w:val="it-IT"/>
        </w:rPr>
        <w:t>:</w:t>
      </w:r>
    </w:p>
    <w:p xmlns:wp14="http://schemas.microsoft.com/office/word/2010/wordml" w14:paraId="43EB291D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Cogliere l</w:t>
      </w:r>
      <w:r>
        <w:rPr>
          <w:rFonts w:hint="default" w:ascii="Arial" w:hAnsi="Arial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originalit</w:t>
      </w:r>
      <w:r>
        <w:rPr>
          <w:rFonts w:hint="default" w:ascii="Arial" w:hAnsi="Arial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e l</w:t>
      </w:r>
      <w:r>
        <w:rPr>
          <w:rFonts w:hint="default" w:ascii="Arial" w:hAnsi="Arial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esclusivit</w:t>
      </w:r>
      <w:r>
        <w:rPr>
          <w:rFonts w:hint="default" w:ascii="Arial" w:hAnsi="Arial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della figura di Ges</w:t>
      </w:r>
      <w:r>
        <w:rPr>
          <w:rFonts w:hint="default" w:ascii="Arial" w:hAnsi="Arial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di Nazareth, l</w:t>
      </w:r>
      <w:r>
        <w:rPr>
          <w:rFonts w:hint="default" w:ascii="Arial" w:hAnsi="Arial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attualit</w:t>
      </w:r>
      <w:r>
        <w:rPr>
          <w:rFonts w:hint="default" w:ascii="Arial" w:hAnsi="Arial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fr-FR"/>
        </w:rPr>
        <w:t>e la</w:t>
      </w:r>
    </w:p>
    <w:p xmlns:wp14="http://schemas.microsoft.com/office/word/2010/wordml" w14:paraId="12267ED3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provocazione del suo insegnamento e della sua esistenza.</w:t>
      </w:r>
    </w:p>
    <w:p xmlns:wp14="http://schemas.microsoft.com/office/word/2010/wordml" w14:paraId="2E06270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 xmlns:wp14="http://schemas.microsoft.com/office/word/2010/wordml" w14:paraId="24232550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Approfondire la conoscenza della persona e del messaggio di salvezza di Ges</w:t>
      </w:r>
      <w:r>
        <w:rPr>
          <w:rFonts w:hint="default" w:ascii="Arial" w:hAnsi="Arial"/>
          <w:sz w:val="22"/>
          <w:szCs w:val="22"/>
          <w:rtl w:val="0"/>
          <w:lang w:val="it-IT"/>
        </w:rPr>
        <w:t>ù</w:t>
      </w:r>
    </w:p>
    <w:p xmlns:wp14="http://schemas.microsoft.com/office/word/2010/wordml" w14:paraId="5B9FDA6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Cristo, il suo stile di vita, la sua relazione con Dio e con le persone, l</w:t>
      </w:r>
      <w:r>
        <w:rPr>
          <w:rFonts w:hint="default" w:ascii="Arial" w:hAnsi="Arial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opzione</w:t>
      </w:r>
    </w:p>
    <w:p xmlns:wp14="http://schemas.microsoft.com/office/word/2010/wordml" w14:paraId="252716BE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preferenziale per i pi</w:t>
      </w:r>
      <w:r>
        <w:rPr>
          <w:rFonts w:hint="default" w:ascii="Arial" w:hAnsi="Arial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piccoli e i pi</w:t>
      </w:r>
      <w:r>
        <w:rPr>
          <w:rFonts w:hint="default" w:ascii="Arial" w:hAnsi="Arial"/>
          <w:sz w:val="22"/>
          <w:szCs w:val="22"/>
          <w:rtl w:val="0"/>
          <w:lang w:val="it-IT"/>
        </w:rPr>
        <w:t xml:space="preserve">ù </w:t>
      </w:r>
      <w:r>
        <w:rPr>
          <w:rFonts w:ascii="Arial" w:hAnsi="Arial"/>
          <w:sz w:val="22"/>
          <w:szCs w:val="22"/>
          <w:rtl w:val="0"/>
          <w:lang w:val="it-IT"/>
        </w:rPr>
        <w:t>poveri come documentato nei Vangeli e in altre</w:t>
      </w:r>
    </w:p>
    <w:p xmlns:wp14="http://schemas.microsoft.com/office/word/2010/wordml" w14:paraId="4AE5DE5F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fonti storiche.</w:t>
      </w:r>
    </w:p>
    <w:p xmlns:wp14="http://schemas.microsoft.com/office/word/2010/wordml" w14:paraId="60061E4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xmlns:wp14="http://schemas.microsoft.com/office/word/2010/wordml" w14:paraId="44EAFD9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xmlns:wp14="http://schemas.microsoft.com/office/word/2010/wordml" w14:paraId="4B94D5A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</w:p>
    <w:p xmlns:wp14="http://schemas.microsoft.com/office/word/2010/wordml" w14:paraId="7DA59C69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b w:val="1"/>
          <w:bCs w:val="1"/>
          <w:sz w:val="22"/>
          <w:szCs w:val="22"/>
        </w:rPr>
      </w:pPr>
      <w:r>
        <w:rPr>
          <w:rFonts w:ascii="Arial" w:hAnsi="Arial"/>
          <w:b w:val="1"/>
          <w:bCs w:val="1"/>
          <w:sz w:val="22"/>
          <w:szCs w:val="22"/>
          <w:rtl w:val="0"/>
        </w:rPr>
        <w:t>UNITA</w:t>
      </w:r>
      <w:r>
        <w:rPr>
          <w:rFonts w:hint="default" w:ascii="Arial" w:hAnsi="Arial"/>
          <w:b w:val="1"/>
          <w:bCs w:val="1"/>
          <w:sz w:val="22"/>
          <w:szCs w:val="22"/>
          <w:rtl w:val="1"/>
        </w:rPr>
        <w:t xml:space="preserve">’ </w:t>
      </w:r>
      <w:r>
        <w:rPr>
          <w:rFonts w:ascii="Arial" w:hAnsi="Arial"/>
          <w:b w:val="1"/>
          <w:bCs w:val="1"/>
          <w:sz w:val="22"/>
          <w:szCs w:val="22"/>
          <w:rtl w:val="0"/>
        </w:rPr>
        <w:t xml:space="preserve">N. 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3</w:t>
      </w:r>
      <w:r>
        <w:rPr>
          <w:rFonts w:ascii="Arial" w:hAnsi="Arial"/>
          <w:b w:val="1"/>
          <w:bCs w:val="1"/>
          <w:sz w:val="22"/>
          <w:szCs w:val="22"/>
          <w:rtl w:val="0"/>
          <w:lang w:val="it-IT"/>
        </w:rPr>
        <w:t>: La Chiesa: dalle origini al Medioevo</w:t>
      </w:r>
    </w:p>
    <w:p xmlns:wp14="http://schemas.microsoft.com/office/word/2010/wordml" w14:paraId="2470A72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Competenze:</w:t>
      </w:r>
    </w:p>
    <w:p xmlns:wp14="http://schemas.microsoft.com/office/word/2010/wordml" w14:paraId="125904F6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la presenza e l</w:t>
      </w:r>
      <w:r>
        <w:rPr>
          <w:rFonts w:hint="default" w:ascii="Arial" w:hAnsi="Arial"/>
          <w:sz w:val="22"/>
          <w:szCs w:val="22"/>
          <w:rtl w:val="1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incidenza della Chiesa nel corso della storia a partire</w:t>
      </w:r>
    </w:p>
    <w:p xmlns:wp14="http://schemas.microsoft.com/office/word/2010/wordml" w14:paraId="05BF8749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dalla coscienza che la comunit</w:t>
      </w:r>
      <w:r>
        <w:rPr>
          <w:rFonts w:hint="default" w:ascii="Arial" w:hAnsi="Arial"/>
          <w:sz w:val="22"/>
          <w:szCs w:val="22"/>
          <w:rtl w:val="0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ecclesiale ha di s</w:t>
      </w:r>
      <w:r>
        <w:rPr>
          <w:rFonts w:hint="default" w:ascii="Arial" w:hAnsi="Arial"/>
          <w:sz w:val="22"/>
          <w:szCs w:val="22"/>
          <w:rtl w:val="0"/>
          <w:lang w:val="fr-FR"/>
        </w:rPr>
        <w:t>é</w:t>
      </w:r>
      <w:r>
        <w:rPr>
          <w:rFonts w:ascii="Arial" w:hAnsi="Arial"/>
          <w:sz w:val="22"/>
          <w:szCs w:val="22"/>
          <w:rtl w:val="0"/>
        </w:rPr>
        <w:t>.</w:t>
      </w:r>
    </w:p>
    <w:p xmlns:wp14="http://schemas.microsoft.com/office/word/2010/wordml" w:rsidP="4C27EA94" w14:paraId="08586E3E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>Abilit</w:t>
      </w:r>
      <w:r w:rsidRPr="4C27EA94" w:rsidR="4C27EA94">
        <w:rPr>
          <w:rFonts w:ascii="Arial" w:hAnsi="Arial"/>
          <w:sz w:val="22"/>
          <w:szCs w:val="22"/>
          <w:lang w:val="it-IT"/>
        </w:rPr>
        <w:t>à</w:t>
      </w:r>
      <w:r w:rsidRPr="4C27EA94" w:rsidR="4C27EA94">
        <w:rPr>
          <w:rFonts w:ascii="Arial" w:hAnsi="Arial"/>
          <w:sz w:val="22"/>
          <w:szCs w:val="22"/>
          <w:lang w:val="it-IT"/>
        </w:rPr>
        <w:t>:</w:t>
      </w:r>
    </w:p>
    <w:p xmlns:wp14="http://schemas.microsoft.com/office/word/2010/wordml" w14:paraId="230CE63F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Riconoscere le origini e la natura della Chiesa e le forme del suo agire nel mondo:</w:t>
      </w:r>
    </w:p>
    <w:p xmlns:wp14="http://schemas.microsoft.com/office/word/2010/wordml" w:rsidP="4C27EA94" w14:paraId="44E38C70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  <w:lang w:val="it-IT"/>
        </w:rPr>
      </w:pPr>
      <w:r w:rsidRPr="4C27EA94" w:rsidR="4C27EA94">
        <w:rPr>
          <w:rFonts w:ascii="Arial" w:hAnsi="Arial"/>
          <w:sz w:val="22"/>
          <w:szCs w:val="22"/>
          <w:lang w:val="it-IT"/>
        </w:rPr>
        <w:t>annuncio, sacramenti, carit</w:t>
      </w:r>
      <w:r w:rsidRPr="4C27EA94" w:rsidR="4C27EA94">
        <w:rPr>
          <w:rFonts w:ascii="Arial" w:hAnsi="Arial"/>
          <w:sz w:val="22"/>
          <w:szCs w:val="22"/>
          <w:lang w:val="it-IT"/>
        </w:rPr>
        <w:t>à</w:t>
      </w:r>
      <w:r w:rsidRPr="4C27EA94" w:rsidR="4C27EA94">
        <w:rPr>
          <w:rFonts w:ascii="Arial" w:hAnsi="Arial"/>
          <w:sz w:val="22"/>
          <w:szCs w:val="22"/>
          <w:lang w:val="it-IT"/>
        </w:rPr>
        <w:t>.</w:t>
      </w:r>
    </w:p>
    <w:p xmlns:wp14="http://schemas.microsoft.com/office/word/2010/wordml" w14:paraId="4F9BF23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Conoscenze:</w:t>
      </w:r>
    </w:p>
    <w:p xmlns:wp14="http://schemas.microsoft.com/office/word/2010/wordml" w14:paraId="69683298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Conoscere origine e natura della Chiesa.</w:t>
      </w:r>
    </w:p>
    <w:p xmlns:wp14="http://schemas.microsoft.com/office/word/2010/wordml" w14:paraId="09C3F697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Fonts w:ascii="Arial" w:hAnsi="Arial" w:eastAsia="Arial" w:cs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- Ricostruire gli eventi principali della Chiesa del primo millennio e cogliere</w:t>
      </w:r>
    </w:p>
    <w:p xmlns:wp14="http://schemas.microsoft.com/office/word/2010/wordml" w14:paraId="22C6216E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</w:pPr>
      <w:r w:rsidRPr="4C27EA94">
        <w:rPr>
          <w:rFonts w:ascii="Arial" w:hAnsi="Arial"/>
          <w:sz w:val="22"/>
          <w:szCs w:val="22"/>
          <w:lang w:val="it-IT"/>
        </w:rPr>
        <w:t>l</w:t>
      </w:r>
      <w:r w:rsidRPr="4C27EA94">
        <w:rPr>
          <w:rFonts w:ascii="Arial" w:hAnsi="Arial"/>
          <w:sz w:val="22"/>
          <w:szCs w:val="22"/>
          <w:lang w:val="it-IT"/>
        </w:rPr>
        <w:t>’</w:t>
      </w:r>
      <w:r>
        <w:rPr>
          <w:rFonts w:ascii="Arial" w:hAnsi="Arial"/>
          <w:sz w:val="22"/>
          <w:szCs w:val="22"/>
          <w:lang w:val="it-IT"/>
        </w:rPr>
        <w:t>importanza del Cristianesimo nello sviluppo della cultura europea.</w:t>
      </w:r>
      <w:r>
        <w:rPr>
          <w:rStyle w:val="Nessuno"/>
          <w:rFonts w:ascii="Calibri" w:hAnsi="Calibri" w:eastAsia="Calibri" w:cs="Calibri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7A2F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6CD28E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9A1CEB" wp14:textId="77777777">
    <w:pPr>
      <w:pStyle w:val="Normale"/>
      <w:rPr>
        <w:rStyle w:val="Nessuno"/>
        <w:rFonts w:ascii="Calibri" w:hAnsi="Calibri" w:eastAsia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1EF02EE7" wp14:textId="77777777"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mc:Ignorable="w14 wp14">
  <w:p xmlns:wp14="http://schemas.microsoft.com/office/word/2010/wordml" w14:paraId="74E2607D" wp14:textId="77777777"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2D793D45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062F62D5"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0F724C03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15FD1545"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miterlimit="800.0%" joinstyle="miter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xmlns:pic="http://schemas.openxmlformats.org/drawingml/2006/picture" mc:Ignorable="w14 wp14">
  <w:p xmlns:wp14="http://schemas.microsoft.com/office/word/2010/wordml" w14:paraId="231289E2" wp14:textId="77777777"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4ED3B2C9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428EB18D"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2725D4FD" wp14:editId="7777777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7AC6BD8E"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type="solid" color="#FFFFFF" opacity="100.0%"/>
              <v:stroke weight="0.8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xmlns:wp14="http://schemas.microsoft.com/office/word/2010/wordprocessingDrawing" distT="152400" distB="152400" distL="152400" distR="152400" simplePos="0" relativeHeight="251660288" behindDoc="1" locked="0" layoutInCell="1" allowOverlap="1" wp14:anchorId="5C299827" wp14:editId="7777777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1312" behindDoc="1" locked="0" layoutInCell="1" allowOverlap="1" wp14:anchorId="5B17DA99" wp14:editId="7777777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13C55BEB"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size="814070,545465" coordorigin="0,0">
              <w10:wrap type="none" side="bothSides" anchorx="page" anchory="page"/>
              <v:rect id="_x0000_s1031" style="position:absolute;left:0;top:0;width:814070;height:54546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2" style="position:absolute;left:0;top:0;width:814070;height:545465;" type="#_x0000_t75">
                <v:imagedata o:title="image.jpeg" r:id="rId2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2336" behindDoc="1" locked="0" layoutInCell="1" allowOverlap="1" wp14:anchorId="688039AC" wp14:editId="7777777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3A953A34"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size="638810,728345" coordorigin="0,0">
              <w10:wrap type="none" side="bothSides" anchorx="page" anchory="page"/>
              <v:rect id="_x0000_s1034" style="position:absolute;left:0;top:0;width:638810;height:72834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5" style="position:absolute;left:555;top:566;width:637701;height:727213;" type="#_x0000_t75">
                <v:imagedata o:title="image.jpeg" r:id="rId3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3360" behindDoc="1" locked="0" layoutInCell="1" allowOverlap="1" wp14:anchorId="6021DD8E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35BE24C4"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 xmlns:wp14="http://schemas.microsoft.com/office/word/2010/wordml" w14:paraId="3DEEC669" wp14:textId="77777777">
    <w:pPr>
      <w:pStyle w:val="Intestazione"/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207CCF61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 xmlns:wp14="http://schemas.microsoft.com/office/word/2010/wordml" w14:paraId="3656B9A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45FB0818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049F31C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06011E7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 xmlns:wp14="http://schemas.microsoft.com/office/word/2010/wordml" w14:paraId="2C80D3BA" wp14:textId="77777777"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 xmlns:wp14="http://schemas.microsoft.com/office/word/2010/wordml" w14:paraId="22FF1701" wp14:textId="77777777"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hint="default" w:ascii="Calibri" w:hAnsi="Calibri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”</w:t>
    </w:r>
  </w:p>
  <w:p xmlns:wp14="http://schemas.microsoft.com/office/word/2010/wordml" w14:paraId="3CAB81B0" wp14:textId="77777777"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hint="default" w:ascii="Calibri" w:hAnsi="Calibri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 xmlns:wp14="http://schemas.microsoft.com/office/word/2010/wordml" w14:paraId="6715B816" wp14:textId="77777777"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6750D8A"/>
  <w15:docId w15:val="{A882D4F5-FF42-4071-8990-8E582ED13CEE}"/>
  <w:rsids>
    <w:rsidRoot w:val="4C27EA94"/>
    <w:rsid w:val="4C27EA94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hAnsi="Calibri" w:eastAsia="Calibri" w:cs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header" Target="header1.xml" Id="rId4" /><Relationship Type="http://schemas.openxmlformats.org/officeDocument/2006/relationships/header" Target="header2.xml" Id="rId5" /><Relationship Type="http://schemas.openxmlformats.org/officeDocument/2006/relationships/footer" Target="footer1.xml" Id="rId6" /><Relationship Type="http://schemas.openxmlformats.org/officeDocument/2006/relationships/footer" Target="footer2.xml" Id="rId7" /><Relationship Type="http://schemas.openxmlformats.org/officeDocument/2006/relationships/theme" Target="theme/theme1.xml" Id="rId8" 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Utente guest</lastModifiedBy>
  <dcterms:modified xsi:type="dcterms:W3CDTF">2025-05-20T13:05:12.0827843Z</dcterms:modified>
</coreProperties>
</file>